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EC5D3" w14:textId="77777777" w:rsidR="00766D95" w:rsidRDefault="00766D95" w:rsidP="00766D95">
      <w:pPr>
        <w:spacing w:line="0" w:lineRule="atLeast"/>
        <w:ind w:firstLineChars="75" w:firstLine="360"/>
        <w:jc w:val="center"/>
        <w:outlineLvl w:val="0"/>
        <w:rPr>
          <w:rFonts w:ascii="細明體" w:eastAsia="細明體"/>
          <w:b/>
          <w:sz w:val="48"/>
        </w:rPr>
      </w:pPr>
      <w:r>
        <w:rPr>
          <w:rFonts w:ascii="細明體" w:eastAsia="細明體" w:hint="eastAsia"/>
          <w:b/>
          <w:sz w:val="48"/>
        </w:rPr>
        <w:t>原野旅遊</w:t>
      </w:r>
    </w:p>
    <w:p w14:paraId="5B281B2C" w14:textId="26D29A8A" w:rsidR="00766D95" w:rsidRDefault="00766D95" w:rsidP="00766D95">
      <w:pPr>
        <w:spacing w:line="0" w:lineRule="atLeast"/>
        <w:ind w:firstLineChars="75" w:firstLine="360"/>
        <w:jc w:val="center"/>
        <w:outlineLvl w:val="0"/>
        <w:rPr>
          <w:rFonts w:ascii="細明體" w:eastAsia="細明體"/>
          <w:b/>
          <w:sz w:val="48"/>
        </w:rPr>
      </w:pPr>
      <w:r>
        <w:rPr>
          <w:rFonts w:ascii="細明體" w:eastAsia="細明體" w:hint="eastAsia"/>
          <w:b/>
          <w:sz w:val="48"/>
        </w:rPr>
        <w:t>中美洲古巴八國</w:t>
      </w:r>
      <w:r w:rsidRPr="002B5D54">
        <w:rPr>
          <w:rFonts w:ascii="細明體" w:eastAsia="細明體" w:hint="eastAsia"/>
          <w:b/>
          <w:sz w:val="48"/>
        </w:rPr>
        <w:t>2</w:t>
      </w:r>
      <w:r w:rsidR="00822973">
        <w:rPr>
          <w:rFonts w:ascii="細明體" w:eastAsia="細明體" w:hint="eastAsia"/>
          <w:b/>
          <w:sz w:val="48"/>
        </w:rPr>
        <w:t>5</w:t>
      </w:r>
      <w:r>
        <w:rPr>
          <w:rFonts w:ascii="細明體" w:eastAsia="細明體" w:hint="eastAsia"/>
          <w:b/>
          <w:sz w:val="48"/>
        </w:rPr>
        <w:t>天</w:t>
      </w:r>
    </w:p>
    <w:p w14:paraId="2CA759ED" w14:textId="481BF4D1" w:rsidR="00766D95" w:rsidRPr="00373C5E" w:rsidRDefault="00766D95" w:rsidP="00766D95">
      <w:pPr>
        <w:spacing w:line="0" w:lineRule="atLeast"/>
        <w:ind w:firstLineChars="75" w:firstLine="180"/>
        <w:jc w:val="center"/>
        <w:outlineLvl w:val="0"/>
        <w:rPr>
          <w:rFonts w:ascii="微軟正黑體" w:eastAsia="微軟正黑體" w:hAnsi="微軟正黑體" w:cs="Arial"/>
          <w:b/>
        </w:rPr>
      </w:pPr>
      <w:r w:rsidRPr="00373C5E">
        <w:rPr>
          <w:rFonts w:ascii="微軟正黑體" w:eastAsia="微軟正黑體" w:hAnsi="微軟正黑體" w:cs="Arial" w:hint="eastAsia"/>
          <w:b/>
        </w:rPr>
        <w:t>2026/04/0</w:t>
      </w:r>
      <w:r w:rsidR="00822973">
        <w:rPr>
          <w:rFonts w:ascii="微軟正黑體" w:eastAsia="微軟正黑體" w:hAnsi="微軟正黑體" w:cs="Arial" w:hint="eastAsia"/>
          <w:b/>
        </w:rPr>
        <w:t>4</w:t>
      </w:r>
      <w:r w:rsidRPr="00373C5E">
        <w:rPr>
          <w:rFonts w:ascii="微軟正黑體" w:eastAsia="微軟正黑體" w:hAnsi="微軟正黑體" w:cs="Arial" w:hint="eastAsia"/>
          <w:b/>
        </w:rPr>
        <w:t>出發</w:t>
      </w:r>
    </w:p>
    <w:p w14:paraId="6E7B6CC3" w14:textId="5B9FC8D2" w:rsidR="001E1F16" w:rsidRPr="004B15A3" w:rsidRDefault="00EB72C2" w:rsidP="001E1F16">
      <w:pPr>
        <w:spacing w:line="0" w:lineRule="atLeast"/>
        <w:ind w:firstLineChars="75" w:firstLine="210"/>
        <w:jc w:val="center"/>
        <w:outlineLvl w:val="0"/>
        <w:rPr>
          <w:rFonts w:ascii="微軟正黑體" w:eastAsia="微軟正黑體" w:hAnsi="微軟正黑體" w:cs="Arial"/>
          <w:b/>
          <w:sz w:val="28"/>
          <w:szCs w:val="28"/>
        </w:rPr>
      </w:pPr>
      <w:r w:rsidRPr="00FA043B">
        <w:rPr>
          <w:rFonts w:ascii="微軟正黑體" w:eastAsia="微軟正黑體" w:hAnsi="微軟正黑體" w:cs="Arial" w:hint="eastAsia"/>
          <w:b/>
          <w:sz w:val="28"/>
          <w:szCs w:val="28"/>
        </w:rPr>
        <w:t>古巴、巴拿馬、</w:t>
      </w:r>
      <w:r w:rsidR="001E1F16" w:rsidRPr="00FA043B">
        <w:rPr>
          <w:rFonts w:ascii="微軟正黑體" w:eastAsia="微軟正黑體" w:hAnsi="微軟正黑體" w:cs="Arial" w:hint="eastAsia"/>
          <w:b/>
          <w:sz w:val="28"/>
          <w:szCs w:val="28"/>
        </w:rPr>
        <w:t>哥斯大黎加、尼加拉瓜、薩爾瓦多、宏都拉斯、瓜地馬拉</w:t>
      </w:r>
      <w:r w:rsidR="001E1F16">
        <w:rPr>
          <w:rFonts w:ascii="微軟正黑體" w:eastAsia="微軟正黑體" w:hAnsi="微軟正黑體" w:cs="Arial" w:hint="eastAsia"/>
          <w:b/>
          <w:sz w:val="28"/>
          <w:szCs w:val="28"/>
        </w:rPr>
        <w:t>、</w:t>
      </w:r>
      <w:r w:rsidR="001E1F16" w:rsidRPr="00FA043B">
        <w:rPr>
          <w:rFonts w:ascii="微軟正黑體" w:eastAsia="微軟正黑體" w:hAnsi="微軟正黑體" w:cs="Arial" w:hint="eastAsia"/>
          <w:b/>
          <w:sz w:val="28"/>
          <w:szCs w:val="28"/>
        </w:rPr>
        <w:t>貝里斯</w:t>
      </w:r>
    </w:p>
    <w:p w14:paraId="2A93CAEA" w14:textId="7469F0A9" w:rsidR="00766D95" w:rsidRPr="004B15A3" w:rsidRDefault="00766D95" w:rsidP="00766D95">
      <w:pPr>
        <w:spacing w:line="0" w:lineRule="atLeast"/>
        <w:ind w:firstLineChars="75" w:firstLine="210"/>
        <w:jc w:val="center"/>
        <w:outlineLvl w:val="0"/>
        <w:rPr>
          <w:rFonts w:ascii="新細明體" w:hAnsi="新細明體"/>
          <w:b/>
          <w:sz w:val="28"/>
          <w:szCs w:val="28"/>
        </w:rPr>
      </w:pPr>
      <w:r>
        <w:rPr>
          <w:rFonts w:ascii="新細明體" w:hAnsi="新細明體" w:hint="eastAsia"/>
          <w:b/>
          <w:sz w:val="28"/>
          <w:szCs w:val="28"/>
        </w:rPr>
        <w:t>&lt;超級領隊中美洲長天數精華</w:t>
      </w:r>
      <w:r w:rsidRPr="004B15A3">
        <w:rPr>
          <w:rFonts w:ascii="新細明體" w:hAnsi="新細明體" w:hint="eastAsia"/>
          <w:b/>
          <w:sz w:val="28"/>
          <w:szCs w:val="28"/>
        </w:rPr>
        <w:t>版</w:t>
      </w:r>
      <w:r w:rsidR="00321905">
        <w:rPr>
          <w:rFonts w:ascii="新細明體" w:hAnsi="新細明體" w:hint="eastAsia"/>
          <w:b/>
          <w:sz w:val="28"/>
          <w:szCs w:val="28"/>
        </w:rPr>
        <w:t>，</w:t>
      </w:r>
      <w:r w:rsidR="00321905" w:rsidRPr="00FC6499">
        <w:rPr>
          <w:rFonts w:ascii="新細明體" w:hAnsi="新細明體" w:hint="eastAsia"/>
          <w:b/>
          <w:sz w:val="28"/>
          <w:szCs w:val="28"/>
          <w:highlight w:val="yellow"/>
        </w:rPr>
        <w:t>2025/</w:t>
      </w:r>
      <w:r w:rsidR="007467B1" w:rsidRPr="00FC6499">
        <w:rPr>
          <w:rFonts w:ascii="新細明體" w:hAnsi="新細明體" w:hint="eastAsia"/>
          <w:b/>
          <w:sz w:val="28"/>
          <w:szCs w:val="28"/>
          <w:highlight w:val="yellow"/>
        </w:rPr>
        <w:t>10/08</w:t>
      </w:r>
      <w:r w:rsidR="00321905" w:rsidRPr="00FC6499">
        <w:rPr>
          <w:rFonts w:ascii="新細明體" w:hAnsi="新細明體" w:hint="eastAsia"/>
          <w:b/>
          <w:sz w:val="28"/>
          <w:szCs w:val="28"/>
          <w:highlight w:val="yellow"/>
        </w:rPr>
        <w:t>修正</w:t>
      </w:r>
      <w:r>
        <w:rPr>
          <w:rFonts w:ascii="新細明體" w:hAnsi="新細明體" w:hint="eastAsia"/>
          <w:b/>
          <w:sz w:val="28"/>
          <w:szCs w:val="28"/>
        </w:rPr>
        <w:t>&gt;</w:t>
      </w:r>
    </w:p>
    <w:p w14:paraId="02DC4BA7" w14:textId="77777777" w:rsidR="00766D95" w:rsidRDefault="00766D95" w:rsidP="00766D95">
      <w:pPr>
        <w:pStyle w:val="ae"/>
        <w:ind w:left="240" w:hanging="240"/>
        <w:jc w:val="center"/>
        <w:rPr>
          <w:b/>
          <w:color w:val="0D0D0D"/>
          <w:szCs w:val="24"/>
          <w:lang w:eastAsia="zh-TW"/>
        </w:rPr>
      </w:pPr>
    </w:p>
    <w:p w14:paraId="325E393E" w14:textId="77777777" w:rsidR="00E26DC9" w:rsidRDefault="00E26DC9"/>
    <w:p w14:paraId="0EEB9057" w14:textId="77777777" w:rsidR="00766D95" w:rsidRPr="008B3BBC" w:rsidRDefault="00766D95" w:rsidP="00766D95">
      <w:pPr>
        <w:adjustRightInd w:val="0"/>
        <w:snapToGrid w:val="0"/>
        <w:spacing w:line="360" w:lineRule="exact"/>
        <w:rPr>
          <w:rFonts w:ascii="新細明體" w:hAnsi="新細明體" w:cs="Arial"/>
          <w:b/>
        </w:rPr>
      </w:pPr>
      <w:r w:rsidRPr="008B3BBC">
        <w:rPr>
          <w:rFonts w:ascii="新細明體" w:hAnsi="新細明體" w:cs="Arial" w:hint="eastAsia"/>
          <w:b/>
        </w:rPr>
        <w:t>參考航班：</w:t>
      </w:r>
    </w:p>
    <w:tbl>
      <w:tblPr>
        <w:tblW w:w="10581" w:type="dxa"/>
        <w:jc w:val="center"/>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126"/>
        <w:gridCol w:w="1134"/>
        <w:gridCol w:w="1560"/>
        <w:gridCol w:w="1275"/>
        <w:gridCol w:w="1418"/>
        <w:gridCol w:w="1276"/>
        <w:gridCol w:w="1736"/>
        <w:gridCol w:w="1056"/>
      </w:tblGrid>
      <w:tr w:rsidR="00766D95" w:rsidRPr="008B1805" w14:paraId="5690EFEB"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7E0D0ECD" w14:textId="6F592917" w:rsidR="00766D95" w:rsidRPr="009E3D28" w:rsidRDefault="004D67B5" w:rsidP="00D85021">
            <w:pPr>
              <w:adjustRightInd w:val="0"/>
              <w:snapToGrid w:val="0"/>
              <w:spacing w:line="360" w:lineRule="exact"/>
              <w:jc w:val="center"/>
              <w:rPr>
                <w:rFonts w:ascii="新細明體" w:hAnsi="新細明體" w:cs="Arial"/>
                <w:b/>
                <w:bCs/>
              </w:rPr>
            </w:pPr>
            <w:r>
              <w:rPr>
                <w:rFonts w:ascii="新細明體" w:hAnsi="新細明體" w:cs="Arial" w:hint="eastAsia"/>
                <w:b/>
                <w:bCs/>
              </w:rPr>
              <w:t>2026</w:t>
            </w:r>
          </w:p>
        </w:tc>
        <w:tc>
          <w:tcPr>
            <w:tcW w:w="1134" w:type="dxa"/>
            <w:tcBorders>
              <w:top w:val="outset" w:sz="6" w:space="0" w:color="auto"/>
              <w:left w:val="outset" w:sz="6" w:space="0" w:color="auto"/>
              <w:bottom w:val="single" w:sz="2" w:space="0" w:color="auto"/>
              <w:right w:val="single" w:sz="2" w:space="0" w:color="auto"/>
            </w:tcBorders>
            <w:vAlign w:val="center"/>
          </w:tcPr>
          <w:p w14:paraId="55FDCD53" w14:textId="77777777" w:rsidR="00766D95" w:rsidRPr="009E3D28" w:rsidRDefault="00766D95" w:rsidP="002723A8">
            <w:pPr>
              <w:adjustRightInd w:val="0"/>
              <w:snapToGrid w:val="0"/>
              <w:spacing w:line="360" w:lineRule="exact"/>
              <w:jc w:val="center"/>
              <w:rPr>
                <w:rFonts w:ascii="新細明體" w:hAnsi="新細明體" w:cs="Arial"/>
                <w:b/>
                <w:bCs/>
              </w:rPr>
            </w:pPr>
            <w:r w:rsidRPr="009E3D28">
              <w:rPr>
                <w:rFonts w:ascii="新細明體" w:hAnsi="新細明體" w:cs="Arial"/>
                <w:b/>
                <w:bCs/>
              </w:rPr>
              <w:t>Day</w:t>
            </w:r>
          </w:p>
        </w:tc>
        <w:tc>
          <w:tcPr>
            <w:tcW w:w="1560" w:type="dxa"/>
            <w:tcBorders>
              <w:top w:val="outset" w:sz="6" w:space="0" w:color="auto"/>
              <w:left w:val="outset" w:sz="6" w:space="0" w:color="auto"/>
              <w:bottom w:val="single" w:sz="2" w:space="0" w:color="auto"/>
              <w:right w:val="single" w:sz="2" w:space="0" w:color="auto"/>
            </w:tcBorders>
            <w:vAlign w:val="center"/>
          </w:tcPr>
          <w:p w14:paraId="04BAD6ED" w14:textId="77777777" w:rsidR="00766D95" w:rsidRPr="009E3D28" w:rsidRDefault="00766D95" w:rsidP="002723A8">
            <w:pPr>
              <w:adjustRightInd w:val="0"/>
              <w:snapToGrid w:val="0"/>
              <w:spacing w:line="360" w:lineRule="exact"/>
              <w:jc w:val="center"/>
              <w:rPr>
                <w:rFonts w:ascii="新細明體" w:hAnsi="新細明體" w:cs="Arial"/>
                <w:b/>
                <w:bCs/>
              </w:rPr>
            </w:pPr>
            <w:r w:rsidRPr="009E3D28">
              <w:rPr>
                <w:rFonts w:ascii="新細明體" w:hAnsi="新細明體" w:cs="Arial"/>
                <w:b/>
                <w:bCs/>
              </w:rPr>
              <w:t>Airline</w:t>
            </w:r>
          </w:p>
        </w:tc>
        <w:tc>
          <w:tcPr>
            <w:tcW w:w="1275" w:type="dxa"/>
            <w:tcBorders>
              <w:top w:val="outset" w:sz="6" w:space="0" w:color="auto"/>
              <w:left w:val="outset" w:sz="6" w:space="0" w:color="auto"/>
              <w:bottom w:val="single" w:sz="2" w:space="0" w:color="auto"/>
              <w:right w:val="single" w:sz="2" w:space="0" w:color="auto"/>
            </w:tcBorders>
            <w:vAlign w:val="center"/>
          </w:tcPr>
          <w:p w14:paraId="0ED3F98C" w14:textId="77777777" w:rsidR="00766D95" w:rsidRPr="009E3D28" w:rsidRDefault="00766D95" w:rsidP="002723A8">
            <w:pPr>
              <w:adjustRightInd w:val="0"/>
              <w:snapToGrid w:val="0"/>
              <w:spacing w:line="360" w:lineRule="exact"/>
              <w:jc w:val="center"/>
              <w:rPr>
                <w:rFonts w:ascii="新細明體" w:hAnsi="新細明體" w:cs="Arial"/>
                <w:b/>
                <w:bCs/>
              </w:rPr>
            </w:pPr>
            <w:r w:rsidRPr="009E3D28">
              <w:rPr>
                <w:rFonts w:ascii="新細明體" w:hAnsi="新細明體" w:cs="Arial"/>
                <w:b/>
                <w:bCs/>
              </w:rPr>
              <w:t>No.</w:t>
            </w:r>
          </w:p>
        </w:tc>
        <w:tc>
          <w:tcPr>
            <w:tcW w:w="1418" w:type="dxa"/>
            <w:tcBorders>
              <w:top w:val="outset" w:sz="6" w:space="0" w:color="auto"/>
              <w:left w:val="outset" w:sz="6" w:space="0" w:color="auto"/>
              <w:bottom w:val="single" w:sz="2" w:space="0" w:color="auto"/>
              <w:right w:val="single" w:sz="2" w:space="0" w:color="auto"/>
            </w:tcBorders>
            <w:vAlign w:val="center"/>
          </w:tcPr>
          <w:p w14:paraId="75193338" w14:textId="77777777" w:rsidR="00766D95" w:rsidRPr="009E3D28" w:rsidRDefault="00766D95" w:rsidP="002723A8">
            <w:pPr>
              <w:adjustRightInd w:val="0"/>
              <w:snapToGrid w:val="0"/>
              <w:spacing w:line="360" w:lineRule="exact"/>
              <w:jc w:val="center"/>
              <w:rPr>
                <w:rFonts w:ascii="新細明體" w:hAnsi="新細明體" w:cs="Arial"/>
                <w:b/>
                <w:bCs/>
              </w:rPr>
            </w:pPr>
            <w:r w:rsidRPr="009E3D28">
              <w:rPr>
                <w:rFonts w:ascii="新細明體" w:hAnsi="新細明體" w:cs="Arial"/>
                <w:b/>
                <w:bCs/>
              </w:rPr>
              <w:t>Departure</w:t>
            </w:r>
          </w:p>
        </w:tc>
        <w:tc>
          <w:tcPr>
            <w:tcW w:w="1276" w:type="dxa"/>
            <w:tcBorders>
              <w:top w:val="outset" w:sz="6" w:space="0" w:color="auto"/>
              <w:left w:val="outset" w:sz="6" w:space="0" w:color="auto"/>
              <w:bottom w:val="single" w:sz="2" w:space="0" w:color="auto"/>
              <w:right w:val="single" w:sz="2" w:space="0" w:color="auto"/>
            </w:tcBorders>
            <w:vAlign w:val="center"/>
          </w:tcPr>
          <w:p w14:paraId="62CED07F" w14:textId="77777777" w:rsidR="00766D95" w:rsidRPr="009E3D28" w:rsidRDefault="00766D95" w:rsidP="002723A8">
            <w:pPr>
              <w:adjustRightInd w:val="0"/>
              <w:snapToGrid w:val="0"/>
              <w:spacing w:line="360" w:lineRule="exact"/>
              <w:jc w:val="center"/>
              <w:rPr>
                <w:rFonts w:ascii="新細明體" w:hAnsi="新細明體" w:cs="Arial"/>
                <w:b/>
                <w:bCs/>
              </w:rPr>
            </w:pPr>
            <w:r w:rsidRPr="009E3D28">
              <w:rPr>
                <w:rFonts w:ascii="新細明體" w:hAnsi="新細明體" w:cs="Arial"/>
                <w:b/>
                <w:bCs/>
              </w:rPr>
              <w:t>Time</w:t>
            </w:r>
          </w:p>
        </w:tc>
        <w:tc>
          <w:tcPr>
            <w:tcW w:w="1736" w:type="dxa"/>
            <w:tcBorders>
              <w:top w:val="outset" w:sz="6" w:space="0" w:color="auto"/>
              <w:left w:val="outset" w:sz="6" w:space="0" w:color="auto"/>
              <w:bottom w:val="single" w:sz="2" w:space="0" w:color="auto"/>
              <w:right w:val="single" w:sz="2" w:space="0" w:color="auto"/>
            </w:tcBorders>
            <w:vAlign w:val="center"/>
          </w:tcPr>
          <w:p w14:paraId="33217A5E" w14:textId="77777777" w:rsidR="00766D95" w:rsidRPr="009E3D28" w:rsidRDefault="00766D95" w:rsidP="002723A8">
            <w:pPr>
              <w:adjustRightInd w:val="0"/>
              <w:snapToGrid w:val="0"/>
              <w:spacing w:line="360" w:lineRule="exact"/>
              <w:jc w:val="center"/>
              <w:rPr>
                <w:rFonts w:ascii="新細明體" w:hAnsi="新細明體" w:cs="Arial"/>
                <w:b/>
                <w:bCs/>
              </w:rPr>
            </w:pPr>
            <w:r w:rsidRPr="009E3D28">
              <w:rPr>
                <w:rFonts w:ascii="新細明體" w:hAnsi="新細明體" w:cs="Arial"/>
                <w:b/>
                <w:bCs/>
              </w:rPr>
              <w:t>Arrival</w:t>
            </w:r>
          </w:p>
        </w:tc>
        <w:tc>
          <w:tcPr>
            <w:tcW w:w="1056" w:type="dxa"/>
            <w:tcBorders>
              <w:top w:val="outset" w:sz="6" w:space="0" w:color="auto"/>
              <w:left w:val="outset" w:sz="6" w:space="0" w:color="auto"/>
              <w:bottom w:val="single" w:sz="2" w:space="0" w:color="auto"/>
              <w:right w:val="single" w:sz="2" w:space="0" w:color="auto"/>
            </w:tcBorders>
            <w:vAlign w:val="center"/>
          </w:tcPr>
          <w:p w14:paraId="26604702" w14:textId="77777777" w:rsidR="00766D95" w:rsidRPr="009E3D28" w:rsidRDefault="00766D95" w:rsidP="002723A8">
            <w:pPr>
              <w:adjustRightInd w:val="0"/>
              <w:snapToGrid w:val="0"/>
              <w:spacing w:line="360" w:lineRule="exact"/>
              <w:jc w:val="center"/>
              <w:rPr>
                <w:rFonts w:ascii="新細明體" w:hAnsi="新細明體" w:cs="Arial"/>
                <w:b/>
                <w:bCs/>
              </w:rPr>
            </w:pPr>
            <w:r w:rsidRPr="009E3D28">
              <w:rPr>
                <w:rFonts w:ascii="新細明體" w:hAnsi="新細明體" w:cs="Arial"/>
                <w:b/>
                <w:bCs/>
              </w:rPr>
              <w:t>Time</w:t>
            </w:r>
          </w:p>
        </w:tc>
      </w:tr>
      <w:tr w:rsidR="00766D95" w:rsidRPr="008B1805" w14:paraId="4469CE05"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1150DC32" w14:textId="61E2EEC9" w:rsidR="00766D95" w:rsidRPr="009E3D28" w:rsidRDefault="00766D95" w:rsidP="00D85021">
            <w:pPr>
              <w:adjustRightInd w:val="0"/>
              <w:snapToGrid w:val="0"/>
              <w:spacing w:line="360" w:lineRule="exact"/>
              <w:jc w:val="center"/>
              <w:rPr>
                <w:rFonts w:ascii="新細明體" w:hAnsi="新細明體" w:cs="Arial"/>
                <w:b/>
              </w:rPr>
            </w:pPr>
            <w:r>
              <w:rPr>
                <w:rFonts w:ascii="新細明體" w:hAnsi="新細明體" w:cs="Arial" w:hint="eastAsia"/>
                <w:b/>
              </w:rPr>
              <w:t>4/4</w:t>
            </w:r>
          </w:p>
        </w:tc>
        <w:tc>
          <w:tcPr>
            <w:tcW w:w="1134" w:type="dxa"/>
            <w:tcBorders>
              <w:top w:val="outset" w:sz="6" w:space="0" w:color="auto"/>
              <w:left w:val="outset" w:sz="6" w:space="0" w:color="auto"/>
              <w:bottom w:val="single" w:sz="2" w:space="0" w:color="auto"/>
              <w:right w:val="single" w:sz="2" w:space="0" w:color="auto"/>
            </w:tcBorders>
            <w:vAlign w:val="center"/>
          </w:tcPr>
          <w:p w14:paraId="661C2B20" w14:textId="77777777"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1</w:t>
            </w:r>
          </w:p>
        </w:tc>
        <w:tc>
          <w:tcPr>
            <w:tcW w:w="1560" w:type="dxa"/>
            <w:tcBorders>
              <w:top w:val="outset" w:sz="6" w:space="0" w:color="auto"/>
              <w:left w:val="outset" w:sz="6" w:space="0" w:color="auto"/>
              <w:bottom w:val="single" w:sz="2" w:space="0" w:color="auto"/>
              <w:right w:val="single" w:sz="2" w:space="0" w:color="auto"/>
            </w:tcBorders>
            <w:vAlign w:val="center"/>
          </w:tcPr>
          <w:p w14:paraId="61AF56F8" w14:textId="77777777"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長榮</w:t>
            </w:r>
            <w:r w:rsidRPr="009E3D28">
              <w:rPr>
                <w:rFonts w:ascii="新細明體" w:hAnsi="新細明體" w:cs="Arial" w:hint="eastAsia"/>
                <w:b/>
              </w:rPr>
              <w:t>航空</w:t>
            </w:r>
          </w:p>
        </w:tc>
        <w:tc>
          <w:tcPr>
            <w:tcW w:w="1275" w:type="dxa"/>
            <w:tcBorders>
              <w:top w:val="outset" w:sz="6" w:space="0" w:color="auto"/>
              <w:left w:val="outset" w:sz="6" w:space="0" w:color="auto"/>
              <w:bottom w:val="single" w:sz="2" w:space="0" w:color="auto"/>
              <w:right w:val="single" w:sz="2" w:space="0" w:color="auto"/>
            </w:tcBorders>
            <w:vAlign w:val="center"/>
          </w:tcPr>
          <w:p w14:paraId="1EA85AF6" w14:textId="13CEF9B3"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BR-036</w:t>
            </w:r>
          </w:p>
        </w:tc>
        <w:tc>
          <w:tcPr>
            <w:tcW w:w="1418" w:type="dxa"/>
            <w:tcBorders>
              <w:top w:val="outset" w:sz="6" w:space="0" w:color="auto"/>
              <w:left w:val="outset" w:sz="6" w:space="0" w:color="auto"/>
              <w:bottom w:val="single" w:sz="2" w:space="0" w:color="auto"/>
              <w:right w:val="single" w:sz="2" w:space="0" w:color="auto"/>
            </w:tcBorders>
            <w:vAlign w:val="center"/>
          </w:tcPr>
          <w:p w14:paraId="3BB6544D" w14:textId="77777777" w:rsidR="00766D95" w:rsidRPr="009E3D28" w:rsidRDefault="00766D95" w:rsidP="002723A8">
            <w:pPr>
              <w:adjustRightInd w:val="0"/>
              <w:snapToGrid w:val="0"/>
              <w:spacing w:line="360" w:lineRule="exact"/>
              <w:jc w:val="center"/>
              <w:rPr>
                <w:rFonts w:ascii="新細明體" w:hAnsi="新細明體" w:cs="Arial"/>
                <w:b/>
              </w:rPr>
            </w:pPr>
            <w:r w:rsidRPr="009E3D28">
              <w:rPr>
                <w:rFonts w:ascii="新細明體" w:hAnsi="新細明體" w:cs="Arial" w:hint="eastAsia"/>
                <w:b/>
              </w:rPr>
              <w:t>台北</w:t>
            </w:r>
          </w:p>
        </w:tc>
        <w:tc>
          <w:tcPr>
            <w:tcW w:w="1276" w:type="dxa"/>
            <w:tcBorders>
              <w:top w:val="outset" w:sz="6" w:space="0" w:color="auto"/>
              <w:left w:val="outset" w:sz="6" w:space="0" w:color="auto"/>
              <w:bottom w:val="single" w:sz="2" w:space="0" w:color="auto"/>
              <w:right w:val="single" w:sz="2" w:space="0" w:color="auto"/>
            </w:tcBorders>
            <w:vAlign w:val="center"/>
          </w:tcPr>
          <w:p w14:paraId="5CCCEC02" w14:textId="1887CB2B"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1920</w:t>
            </w:r>
          </w:p>
        </w:tc>
        <w:tc>
          <w:tcPr>
            <w:tcW w:w="1736" w:type="dxa"/>
            <w:tcBorders>
              <w:top w:val="outset" w:sz="6" w:space="0" w:color="auto"/>
              <w:left w:val="outset" w:sz="6" w:space="0" w:color="auto"/>
              <w:bottom w:val="single" w:sz="2" w:space="0" w:color="auto"/>
              <w:right w:val="single" w:sz="2" w:space="0" w:color="auto"/>
            </w:tcBorders>
            <w:vAlign w:val="center"/>
          </w:tcPr>
          <w:p w14:paraId="3C86E0FE" w14:textId="2EF13A67"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多倫多</w:t>
            </w:r>
          </w:p>
        </w:tc>
        <w:tc>
          <w:tcPr>
            <w:tcW w:w="1056" w:type="dxa"/>
            <w:tcBorders>
              <w:top w:val="outset" w:sz="6" w:space="0" w:color="auto"/>
              <w:left w:val="outset" w:sz="6" w:space="0" w:color="auto"/>
              <w:bottom w:val="single" w:sz="2" w:space="0" w:color="auto"/>
              <w:right w:val="single" w:sz="2" w:space="0" w:color="auto"/>
            </w:tcBorders>
            <w:vAlign w:val="center"/>
          </w:tcPr>
          <w:p w14:paraId="1D724911" w14:textId="382A390B"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2135</w:t>
            </w:r>
          </w:p>
        </w:tc>
      </w:tr>
      <w:tr w:rsidR="00766D95" w:rsidRPr="008B1805" w14:paraId="4CAC9C8D"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2A115C2D" w14:textId="52209839" w:rsidR="00766D95" w:rsidRPr="009E3D28" w:rsidRDefault="00766D95" w:rsidP="00D85021">
            <w:pPr>
              <w:adjustRightInd w:val="0"/>
              <w:snapToGrid w:val="0"/>
              <w:spacing w:line="360" w:lineRule="exact"/>
              <w:jc w:val="center"/>
              <w:rPr>
                <w:rFonts w:ascii="新細明體" w:hAnsi="新細明體" w:cs="Arial"/>
                <w:b/>
              </w:rPr>
            </w:pPr>
            <w:r>
              <w:rPr>
                <w:rFonts w:ascii="新細明體" w:hAnsi="新細明體" w:cs="Arial" w:hint="eastAsia"/>
                <w:b/>
              </w:rPr>
              <w:t>4/5</w:t>
            </w:r>
          </w:p>
        </w:tc>
        <w:tc>
          <w:tcPr>
            <w:tcW w:w="1134" w:type="dxa"/>
            <w:tcBorders>
              <w:top w:val="outset" w:sz="6" w:space="0" w:color="auto"/>
              <w:left w:val="outset" w:sz="6" w:space="0" w:color="auto"/>
              <w:bottom w:val="single" w:sz="2" w:space="0" w:color="auto"/>
              <w:right w:val="single" w:sz="2" w:space="0" w:color="auto"/>
            </w:tcBorders>
            <w:vAlign w:val="center"/>
          </w:tcPr>
          <w:p w14:paraId="7709F353" w14:textId="77777777"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2</w:t>
            </w:r>
          </w:p>
        </w:tc>
        <w:tc>
          <w:tcPr>
            <w:tcW w:w="1560" w:type="dxa"/>
            <w:tcBorders>
              <w:top w:val="outset" w:sz="6" w:space="0" w:color="auto"/>
              <w:left w:val="outset" w:sz="6" w:space="0" w:color="auto"/>
              <w:bottom w:val="single" w:sz="2" w:space="0" w:color="auto"/>
              <w:right w:val="single" w:sz="2" w:space="0" w:color="auto"/>
            </w:tcBorders>
            <w:vAlign w:val="center"/>
          </w:tcPr>
          <w:p w14:paraId="53C8B435" w14:textId="566E187A"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西捷航空</w:t>
            </w:r>
          </w:p>
        </w:tc>
        <w:tc>
          <w:tcPr>
            <w:tcW w:w="1275" w:type="dxa"/>
            <w:tcBorders>
              <w:top w:val="outset" w:sz="6" w:space="0" w:color="auto"/>
              <w:left w:val="outset" w:sz="6" w:space="0" w:color="auto"/>
              <w:bottom w:val="single" w:sz="2" w:space="0" w:color="auto"/>
              <w:right w:val="single" w:sz="2" w:space="0" w:color="auto"/>
            </w:tcBorders>
            <w:vAlign w:val="center"/>
          </w:tcPr>
          <w:p w14:paraId="55B6353C" w14:textId="61005613"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WS-2098</w:t>
            </w:r>
          </w:p>
        </w:tc>
        <w:tc>
          <w:tcPr>
            <w:tcW w:w="1418" w:type="dxa"/>
            <w:tcBorders>
              <w:top w:val="outset" w:sz="6" w:space="0" w:color="auto"/>
              <w:left w:val="outset" w:sz="6" w:space="0" w:color="auto"/>
              <w:bottom w:val="single" w:sz="2" w:space="0" w:color="auto"/>
              <w:right w:val="single" w:sz="2" w:space="0" w:color="auto"/>
            </w:tcBorders>
            <w:vAlign w:val="center"/>
          </w:tcPr>
          <w:p w14:paraId="4A2532C9" w14:textId="05B16C1C"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多倫多</w:t>
            </w:r>
          </w:p>
        </w:tc>
        <w:tc>
          <w:tcPr>
            <w:tcW w:w="1276" w:type="dxa"/>
            <w:tcBorders>
              <w:top w:val="outset" w:sz="6" w:space="0" w:color="auto"/>
              <w:left w:val="outset" w:sz="6" w:space="0" w:color="auto"/>
              <w:bottom w:val="single" w:sz="2" w:space="0" w:color="auto"/>
              <w:right w:val="single" w:sz="2" w:space="0" w:color="auto"/>
            </w:tcBorders>
            <w:vAlign w:val="center"/>
          </w:tcPr>
          <w:p w14:paraId="101A29C1" w14:textId="1C16AF4B"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1305</w:t>
            </w:r>
          </w:p>
        </w:tc>
        <w:tc>
          <w:tcPr>
            <w:tcW w:w="1736" w:type="dxa"/>
            <w:tcBorders>
              <w:top w:val="outset" w:sz="6" w:space="0" w:color="auto"/>
              <w:left w:val="outset" w:sz="6" w:space="0" w:color="auto"/>
              <w:bottom w:val="single" w:sz="2" w:space="0" w:color="auto"/>
              <w:right w:val="single" w:sz="2" w:space="0" w:color="auto"/>
            </w:tcBorders>
            <w:vAlign w:val="center"/>
          </w:tcPr>
          <w:p w14:paraId="56C097B2" w14:textId="54108D26"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哈瓦那</w:t>
            </w:r>
          </w:p>
        </w:tc>
        <w:tc>
          <w:tcPr>
            <w:tcW w:w="1056" w:type="dxa"/>
            <w:tcBorders>
              <w:top w:val="outset" w:sz="6" w:space="0" w:color="auto"/>
              <w:left w:val="outset" w:sz="6" w:space="0" w:color="auto"/>
              <w:bottom w:val="single" w:sz="2" w:space="0" w:color="auto"/>
              <w:right w:val="single" w:sz="2" w:space="0" w:color="auto"/>
            </w:tcBorders>
            <w:vAlign w:val="center"/>
          </w:tcPr>
          <w:p w14:paraId="3588658D" w14:textId="18E13032"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1700</w:t>
            </w:r>
          </w:p>
        </w:tc>
      </w:tr>
      <w:tr w:rsidR="00766D95" w:rsidRPr="008B1805" w14:paraId="5E1CD197"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409D4CEB" w14:textId="080AE794" w:rsidR="00766D95" w:rsidRDefault="00766D95" w:rsidP="00766D95">
            <w:pPr>
              <w:adjustRightInd w:val="0"/>
              <w:snapToGrid w:val="0"/>
              <w:spacing w:line="360" w:lineRule="exact"/>
              <w:jc w:val="center"/>
              <w:rPr>
                <w:rFonts w:ascii="新細明體" w:hAnsi="新細明體" w:cs="Arial"/>
                <w:b/>
              </w:rPr>
            </w:pPr>
            <w:r>
              <w:rPr>
                <w:rFonts w:ascii="新細明體" w:hAnsi="新細明體" w:cs="Arial" w:hint="eastAsia"/>
                <w:b/>
              </w:rPr>
              <w:t>4/9</w:t>
            </w:r>
          </w:p>
        </w:tc>
        <w:tc>
          <w:tcPr>
            <w:tcW w:w="1134" w:type="dxa"/>
            <w:tcBorders>
              <w:top w:val="outset" w:sz="6" w:space="0" w:color="auto"/>
              <w:left w:val="outset" w:sz="6" w:space="0" w:color="auto"/>
              <w:bottom w:val="single" w:sz="2" w:space="0" w:color="auto"/>
              <w:right w:val="single" w:sz="2" w:space="0" w:color="auto"/>
            </w:tcBorders>
            <w:vAlign w:val="center"/>
          </w:tcPr>
          <w:p w14:paraId="6D9CBA05" w14:textId="2562D216" w:rsidR="00766D95"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6</w:t>
            </w:r>
          </w:p>
        </w:tc>
        <w:tc>
          <w:tcPr>
            <w:tcW w:w="1560" w:type="dxa"/>
            <w:tcBorders>
              <w:top w:val="outset" w:sz="6" w:space="0" w:color="auto"/>
              <w:left w:val="outset" w:sz="6" w:space="0" w:color="auto"/>
              <w:bottom w:val="single" w:sz="2" w:space="0" w:color="auto"/>
              <w:right w:val="single" w:sz="2" w:space="0" w:color="auto"/>
            </w:tcBorders>
            <w:vAlign w:val="center"/>
          </w:tcPr>
          <w:p w14:paraId="30994C2D" w14:textId="5B226E1B" w:rsidR="00766D95"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巴拿馬航空</w:t>
            </w:r>
          </w:p>
        </w:tc>
        <w:tc>
          <w:tcPr>
            <w:tcW w:w="1275" w:type="dxa"/>
            <w:tcBorders>
              <w:top w:val="outset" w:sz="6" w:space="0" w:color="auto"/>
              <w:left w:val="outset" w:sz="6" w:space="0" w:color="auto"/>
              <w:bottom w:val="single" w:sz="2" w:space="0" w:color="auto"/>
              <w:right w:val="single" w:sz="2" w:space="0" w:color="auto"/>
            </w:tcBorders>
            <w:vAlign w:val="center"/>
          </w:tcPr>
          <w:p w14:paraId="040C25A8" w14:textId="52E6F306" w:rsidR="00766D95"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CM-388</w:t>
            </w:r>
          </w:p>
        </w:tc>
        <w:tc>
          <w:tcPr>
            <w:tcW w:w="1418" w:type="dxa"/>
            <w:tcBorders>
              <w:top w:val="outset" w:sz="6" w:space="0" w:color="auto"/>
              <w:left w:val="outset" w:sz="6" w:space="0" w:color="auto"/>
              <w:bottom w:val="single" w:sz="2" w:space="0" w:color="auto"/>
              <w:right w:val="single" w:sz="2" w:space="0" w:color="auto"/>
            </w:tcBorders>
          </w:tcPr>
          <w:p w14:paraId="610D4032" w14:textId="75B2E821" w:rsidR="00766D95"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哈瓦那</w:t>
            </w:r>
          </w:p>
        </w:tc>
        <w:tc>
          <w:tcPr>
            <w:tcW w:w="1276" w:type="dxa"/>
            <w:tcBorders>
              <w:top w:val="outset" w:sz="6" w:space="0" w:color="auto"/>
              <w:left w:val="outset" w:sz="6" w:space="0" w:color="auto"/>
              <w:bottom w:val="single" w:sz="2" w:space="0" w:color="auto"/>
              <w:right w:val="single" w:sz="2" w:space="0" w:color="auto"/>
            </w:tcBorders>
            <w:vAlign w:val="center"/>
          </w:tcPr>
          <w:p w14:paraId="5464B7C6" w14:textId="7C53C47B" w:rsidR="00766D95"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0835</w:t>
            </w:r>
          </w:p>
        </w:tc>
        <w:tc>
          <w:tcPr>
            <w:tcW w:w="1736" w:type="dxa"/>
            <w:tcBorders>
              <w:top w:val="outset" w:sz="6" w:space="0" w:color="auto"/>
              <w:left w:val="outset" w:sz="6" w:space="0" w:color="auto"/>
              <w:bottom w:val="single" w:sz="2" w:space="0" w:color="auto"/>
              <w:right w:val="single" w:sz="2" w:space="0" w:color="auto"/>
            </w:tcBorders>
            <w:vAlign w:val="center"/>
          </w:tcPr>
          <w:p w14:paraId="36EAF934" w14:textId="7C6484C5" w:rsidR="00766D95"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巴拿馬</w:t>
            </w:r>
          </w:p>
        </w:tc>
        <w:tc>
          <w:tcPr>
            <w:tcW w:w="1056" w:type="dxa"/>
            <w:tcBorders>
              <w:top w:val="outset" w:sz="6" w:space="0" w:color="auto"/>
              <w:left w:val="outset" w:sz="6" w:space="0" w:color="auto"/>
              <w:bottom w:val="single" w:sz="2" w:space="0" w:color="auto"/>
              <w:right w:val="single" w:sz="2" w:space="0" w:color="auto"/>
            </w:tcBorders>
            <w:vAlign w:val="center"/>
          </w:tcPr>
          <w:p w14:paraId="6F67044C" w14:textId="4DD05AE9" w:rsidR="00766D95"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1018</w:t>
            </w:r>
          </w:p>
        </w:tc>
      </w:tr>
      <w:tr w:rsidR="00A83DDF" w:rsidRPr="008B1805" w14:paraId="16734112"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717957D8" w14:textId="0C55540C" w:rsidR="00A83DDF" w:rsidRDefault="00A83DDF" w:rsidP="00766D95">
            <w:pPr>
              <w:adjustRightInd w:val="0"/>
              <w:snapToGrid w:val="0"/>
              <w:spacing w:line="360" w:lineRule="exact"/>
              <w:jc w:val="center"/>
              <w:rPr>
                <w:rFonts w:ascii="新細明體" w:hAnsi="新細明體" w:cs="Arial"/>
                <w:b/>
              </w:rPr>
            </w:pPr>
            <w:r>
              <w:rPr>
                <w:rFonts w:ascii="新細明體" w:hAnsi="新細明體" w:cs="Arial" w:hint="eastAsia"/>
                <w:b/>
              </w:rPr>
              <w:t>4/11</w:t>
            </w:r>
          </w:p>
        </w:tc>
        <w:tc>
          <w:tcPr>
            <w:tcW w:w="1134" w:type="dxa"/>
            <w:tcBorders>
              <w:top w:val="outset" w:sz="6" w:space="0" w:color="auto"/>
              <w:left w:val="outset" w:sz="6" w:space="0" w:color="auto"/>
              <w:bottom w:val="single" w:sz="2" w:space="0" w:color="auto"/>
              <w:right w:val="single" w:sz="2" w:space="0" w:color="auto"/>
            </w:tcBorders>
            <w:vAlign w:val="center"/>
          </w:tcPr>
          <w:p w14:paraId="572BEC8F" w14:textId="5CB8005A" w:rsidR="00A83DDF"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8</w:t>
            </w:r>
          </w:p>
        </w:tc>
        <w:tc>
          <w:tcPr>
            <w:tcW w:w="1560" w:type="dxa"/>
            <w:tcBorders>
              <w:top w:val="outset" w:sz="6" w:space="0" w:color="auto"/>
              <w:left w:val="outset" w:sz="6" w:space="0" w:color="auto"/>
              <w:bottom w:val="single" w:sz="2" w:space="0" w:color="auto"/>
              <w:right w:val="single" w:sz="2" w:space="0" w:color="auto"/>
            </w:tcBorders>
            <w:vAlign w:val="center"/>
          </w:tcPr>
          <w:p w14:paraId="4B1F03CA" w14:textId="221428FF" w:rsidR="00A83DDF" w:rsidRDefault="00A83DDF" w:rsidP="002723A8">
            <w:pPr>
              <w:adjustRightInd w:val="0"/>
              <w:snapToGrid w:val="0"/>
              <w:spacing w:line="360" w:lineRule="exact"/>
              <w:jc w:val="center"/>
              <w:rPr>
                <w:rFonts w:ascii="新細明體" w:hAnsi="新細明體" w:cs="Arial"/>
                <w:b/>
              </w:rPr>
            </w:pPr>
            <w:r w:rsidRPr="009E3D28">
              <w:rPr>
                <w:rFonts w:ascii="新細明體" w:hAnsi="新細明體" w:cs="Arial" w:hint="eastAsia"/>
                <w:b/>
              </w:rPr>
              <w:t>中美洲航空</w:t>
            </w:r>
          </w:p>
        </w:tc>
        <w:tc>
          <w:tcPr>
            <w:tcW w:w="1275" w:type="dxa"/>
            <w:tcBorders>
              <w:top w:val="outset" w:sz="6" w:space="0" w:color="auto"/>
              <w:left w:val="outset" w:sz="6" w:space="0" w:color="auto"/>
              <w:bottom w:val="single" w:sz="2" w:space="0" w:color="auto"/>
              <w:right w:val="single" w:sz="2" w:space="0" w:color="auto"/>
            </w:tcBorders>
            <w:vAlign w:val="center"/>
          </w:tcPr>
          <w:p w14:paraId="7FE12E0D" w14:textId="71D6444B" w:rsidR="00A83DDF"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AV-642</w:t>
            </w:r>
          </w:p>
        </w:tc>
        <w:tc>
          <w:tcPr>
            <w:tcW w:w="1418" w:type="dxa"/>
            <w:tcBorders>
              <w:top w:val="outset" w:sz="6" w:space="0" w:color="auto"/>
              <w:left w:val="outset" w:sz="6" w:space="0" w:color="auto"/>
              <w:bottom w:val="single" w:sz="2" w:space="0" w:color="auto"/>
              <w:right w:val="single" w:sz="2" w:space="0" w:color="auto"/>
            </w:tcBorders>
          </w:tcPr>
          <w:p w14:paraId="7CB0A879" w14:textId="488FE320" w:rsidR="00A83DDF"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巴拿馬</w:t>
            </w:r>
          </w:p>
        </w:tc>
        <w:tc>
          <w:tcPr>
            <w:tcW w:w="1276" w:type="dxa"/>
            <w:tcBorders>
              <w:top w:val="outset" w:sz="6" w:space="0" w:color="auto"/>
              <w:left w:val="outset" w:sz="6" w:space="0" w:color="auto"/>
              <w:bottom w:val="single" w:sz="2" w:space="0" w:color="auto"/>
              <w:right w:val="single" w:sz="2" w:space="0" w:color="auto"/>
            </w:tcBorders>
            <w:vAlign w:val="center"/>
          </w:tcPr>
          <w:p w14:paraId="203C1E9F" w14:textId="139C98A8" w:rsidR="00A83DDF"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1330</w:t>
            </w:r>
          </w:p>
        </w:tc>
        <w:tc>
          <w:tcPr>
            <w:tcW w:w="1736" w:type="dxa"/>
            <w:tcBorders>
              <w:top w:val="outset" w:sz="6" w:space="0" w:color="auto"/>
              <w:left w:val="outset" w:sz="6" w:space="0" w:color="auto"/>
              <w:bottom w:val="single" w:sz="2" w:space="0" w:color="auto"/>
              <w:right w:val="single" w:sz="2" w:space="0" w:color="auto"/>
            </w:tcBorders>
            <w:vAlign w:val="center"/>
          </w:tcPr>
          <w:p w14:paraId="3D6F8C8F" w14:textId="2D5C4BFC" w:rsidR="00A83DDF"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聖荷西</w:t>
            </w:r>
          </w:p>
        </w:tc>
        <w:tc>
          <w:tcPr>
            <w:tcW w:w="1056" w:type="dxa"/>
            <w:tcBorders>
              <w:top w:val="outset" w:sz="6" w:space="0" w:color="auto"/>
              <w:left w:val="outset" w:sz="6" w:space="0" w:color="auto"/>
              <w:bottom w:val="single" w:sz="2" w:space="0" w:color="auto"/>
              <w:right w:val="single" w:sz="2" w:space="0" w:color="auto"/>
            </w:tcBorders>
            <w:vAlign w:val="center"/>
          </w:tcPr>
          <w:p w14:paraId="7B7018C5" w14:textId="087B6DA6" w:rsidR="00A83DDF"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1345</w:t>
            </w:r>
          </w:p>
        </w:tc>
      </w:tr>
      <w:tr w:rsidR="00766D95" w:rsidRPr="008B1805" w14:paraId="268D8215"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14FEAE42" w14:textId="00F88B4E" w:rsidR="00766D95" w:rsidRPr="009E3D28" w:rsidRDefault="00A83DDF" w:rsidP="00D85021">
            <w:pPr>
              <w:adjustRightInd w:val="0"/>
              <w:snapToGrid w:val="0"/>
              <w:spacing w:line="360" w:lineRule="exact"/>
              <w:jc w:val="center"/>
              <w:rPr>
                <w:rFonts w:ascii="新細明體" w:hAnsi="新細明體" w:cs="Arial"/>
                <w:b/>
              </w:rPr>
            </w:pPr>
            <w:r>
              <w:rPr>
                <w:rFonts w:ascii="新細明體" w:hAnsi="新細明體" w:cs="Arial" w:hint="eastAsia"/>
                <w:b/>
              </w:rPr>
              <w:t>4/1</w:t>
            </w:r>
            <w:r w:rsidR="002723A8">
              <w:rPr>
                <w:rFonts w:ascii="新細明體" w:hAnsi="新細明體" w:cs="Arial" w:hint="eastAsia"/>
                <w:b/>
              </w:rPr>
              <w:t>7</w:t>
            </w:r>
          </w:p>
        </w:tc>
        <w:tc>
          <w:tcPr>
            <w:tcW w:w="1134" w:type="dxa"/>
            <w:tcBorders>
              <w:top w:val="outset" w:sz="6" w:space="0" w:color="auto"/>
              <w:left w:val="outset" w:sz="6" w:space="0" w:color="auto"/>
              <w:bottom w:val="single" w:sz="2" w:space="0" w:color="auto"/>
              <w:right w:val="single" w:sz="2" w:space="0" w:color="auto"/>
            </w:tcBorders>
            <w:vAlign w:val="center"/>
          </w:tcPr>
          <w:p w14:paraId="096FD613" w14:textId="0A2D43D7"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1</w:t>
            </w:r>
            <w:r w:rsidR="002723A8">
              <w:rPr>
                <w:rFonts w:ascii="新細明體" w:hAnsi="新細明體" w:cs="Arial" w:hint="eastAsia"/>
                <w:b/>
              </w:rPr>
              <w:t>4</w:t>
            </w:r>
          </w:p>
        </w:tc>
        <w:tc>
          <w:tcPr>
            <w:tcW w:w="1560" w:type="dxa"/>
            <w:tcBorders>
              <w:top w:val="outset" w:sz="6" w:space="0" w:color="auto"/>
              <w:left w:val="outset" w:sz="6" w:space="0" w:color="auto"/>
              <w:bottom w:val="single" w:sz="2" w:space="0" w:color="auto"/>
              <w:right w:val="single" w:sz="2" w:space="0" w:color="auto"/>
            </w:tcBorders>
            <w:vAlign w:val="center"/>
          </w:tcPr>
          <w:p w14:paraId="22743DF1" w14:textId="65E30CC2" w:rsidR="00766D95" w:rsidRPr="009E3D28" w:rsidRDefault="00A83DDF" w:rsidP="002723A8">
            <w:pPr>
              <w:adjustRightInd w:val="0"/>
              <w:snapToGrid w:val="0"/>
              <w:spacing w:line="360" w:lineRule="exact"/>
              <w:jc w:val="center"/>
              <w:rPr>
                <w:rFonts w:ascii="新細明體" w:hAnsi="新細明體" w:cs="Arial"/>
                <w:b/>
              </w:rPr>
            </w:pPr>
            <w:r w:rsidRPr="009E3D28">
              <w:rPr>
                <w:rFonts w:ascii="新細明體" w:hAnsi="新細明體" w:cs="Arial" w:hint="eastAsia"/>
                <w:b/>
              </w:rPr>
              <w:t>中美洲航空</w:t>
            </w:r>
          </w:p>
        </w:tc>
        <w:tc>
          <w:tcPr>
            <w:tcW w:w="1275" w:type="dxa"/>
            <w:tcBorders>
              <w:top w:val="outset" w:sz="6" w:space="0" w:color="auto"/>
              <w:left w:val="outset" w:sz="6" w:space="0" w:color="auto"/>
              <w:bottom w:val="single" w:sz="2" w:space="0" w:color="auto"/>
              <w:right w:val="single" w:sz="2" w:space="0" w:color="auto"/>
            </w:tcBorders>
            <w:vAlign w:val="center"/>
          </w:tcPr>
          <w:p w14:paraId="60791260" w14:textId="41DAFC27" w:rsidR="00766D95" w:rsidRPr="009E3D28"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AV-</w:t>
            </w:r>
            <w:r w:rsidR="004861D1">
              <w:rPr>
                <w:rFonts w:ascii="新細明體" w:hAnsi="新細明體" w:cs="Arial" w:hint="eastAsia"/>
                <w:b/>
              </w:rPr>
              <w:t>397</w:t>
            </w:r>
          </w:p>
        </w:tc>
        <w:tc>
          <w:tcPr>
            <w:tcW w:w="1418" w:type="dxa"/>
            <w:tcBorders>
              <w:top w:val="outset" w:sz="6" w:space="0" w:color="auto"/>
              <w:left w:val="outset" w:sz="6" w:space="0" w:color="auto"/>
              <w:bottom w:val="single" w:sz="2" w:space="0" w:color="auto"/>
              <w:right w:val="single" w:sz="2" w:space="0" w:color="auto"/>
            </w:tcBorders>
            <w:vAlign w:val="center"/>
          </w:tcPr>
          <w:p w14:paraId="1FC2E630" w14:textId="7A6E2F6E" w:rsidR="00766D95" w:rsidRPr="009E3D28"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馬拉瓜</w:t>
            </w:r>
          </w:p>
        </w:tc>
        <w:tc>
          <w:tcPr>
            <w:tcW w:w="1276" w:type="dxa"/>
            <w:tcBorders>
              <w:top w:val="outset" w:sz="6" w:space="0" w:color="auto"/>
              <w:left w:val="outset" w:sz="6" w:space="0" w:color="auto"/>
              <w:bottom w:val="single" w:sz="2" w:space="0" w:color="auto"/>
              <w:right w:val="single" w:sz="2" w:space="0" w:color="auto"/>
            </w:tcBorders>
            <w:vAlign w:val="center"/>
          </w:tcPr>
          <w:p w14:paraId="130575D7" w14:textId="0E506265" w:rsidR="00766D95" w:rsidRPr="009E3D28" w:rsidRDefault="004861D1" w:rsidP="002723A8">
            <w:pPr>
              <w:adjustRightInd w:val="0"/>
              <w:snapToGrid w:val="0"/>
              <w:spacing w:line="360" w:lineRule="exact"/>
              <w:jc w:val="center"/>
              <w:rPr>
                <w:rFonts w:ascii="新細明體" w:hAnsi="新細明體" w:cs="Arial"/>
                <w:b/>
              </w:rPr>
            </w:pPr>
            <w:r>
              <w:rPr>
                <w:rFonts w:ascii="新細明體" w:hAnsi="新細明體" w:cs="Arial" w:hint="eastAsia"/>
                <w:b/>
              </w:rPr>
              <w:t>1650</w:t>
            </w:r>
          </w:p>
        </w:tc>
        <w:tc>
          <w:tcPr>
            <w:tcW w:w="1736" w:type="dxa"/>
            <w:tcBorders>
              <w:top w:val="outset" w:sz="6" w:space="0" w:color="auto"/>
              <w:left w:val="outset" w:sz="6" w:space="0" w:color="auto"/>
              <w:bottom w:val="single" w:sz="2" w:space="0" w:color="auto"/>
              <w:right w:val="single" w:sz="2" w:space="0" w:color="auto"/>
            </w:tcBorders>
            <w:vAlign w:val="center"/>
          </w:tcPr>
          <w:p w14:paraId="538667A3" w14:textId="247964FB" w:rsidR="00766D95" w:rsidRPr="009E3D28"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薩爾瓦多</w:t>
            </w:r>
          </w:p>
        </w:tc>
        <w:tc>
          <w:tcPr>
            <w:tcW w:w="1056" w:type="dxa"/>
            <w:tcBorders>
              <w:top w:val="outset" w:sz="6" w:space="0" w:color="auto"/>
              <w:left w:val="outset" w:sz="6" w:space="0" w:color="auto"/>
              <w:bottom w:val="single" w:sz="2" w:space="0" w:color="auto"/>
              <w:right w:val="single" w:sz="2" w:space="0" w:color="auto"/>
            </w:tcBorders>
            <w:vAlign w:val="center"/>
          </w:tcPr>
          <w:p w14:paraId="6642AA56" w14:textId="0FE41C18" w:rsidR="00766D95" w:rsidRPr="009E3D28" w:rsidRDefault="004861D1" w:rsidP="002723A8">
            <w:pPr>
              <w:adjustRightInd w:val="0"/>
              <w:snapToGrid w:val="0"/>
              <w:spacing w:line="360" w:lineRule="exact"/>
              <w:jc w:val="center"/>
              <w:rPr>
                <w:rFonts w:ascii="新細明體" w:hAnsi="新細明體" w:cs="Arial"/>
                <w:b/>
              </w:rPr>
            </w:pPr>
            <w:r>
              <w:rPr>
                <w:rFonts w:ascii="新細明體" w:hAnsi="新細明體" w:cs="Arial" w:hint="eastAsia"/>
                <w:b/>
              </w:rPr>
              <w:t>1740</w:t>
            </w:r>
          </w:p>
        </w:tc>
      </w:tr>
      <w:tr w:rsidR="00766D95" w:rsidRPr="008B1805" w14:paraId="0687D73F"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1DC41521" w14:textId="22159886" w:rsidR="00766D95" w:rsidRPr="009E3D28" w:rsidRDefault="00A83DDF" w:rsidP="00D85021">
            <w:pPr>
              <w:adjustRightInd w:val="0"/>
              <w:snapToGrid w:val="0"/>
              <w:spacing w:line="360" w:lineRule="exact"/>
              <w:jc w:val="center"/>
              <w:rPr>
                <w:rFonts w:ascii="新細明體" w:hAnsi="新細明體" w:cs="Arial"/>
                <w:b/>
              </w:rPr>
            </w:pPr>
            <w:r>
              <w:rPr>
                <w:rFonts w:ascii="新細明體" w:hAnsi="新細明體" w:cs="Arial" w:hint="eastAsia"/>
                <w:b/>
              </w:rPr>
              <w:t>4/22</w:t>
            </w:r>
          </w:p>
        </w:tc>
        <w:tc>
          <w:tcPr>
            <w:tcW w:w="1134" w:type="dxa"/>
            <w:tcBorders>
              <w:top w:val="outset" w:sz="6" w:space="0" w:color="auto"/>
              <w:left w:val="outset" w:sz="6" w:space="0" w:color="auto"/>
              <w:bottom w:val="single" w:sz="2" w:space="0" w:color="auto"/>
              <w:right w:val="single" w:sz="2" w:space="0" w:color="auto"/>
            </w:tcBorders>
            <w:vAlign w:val="center"/>
          </w:tcPr>
          <w:p w14:paraId="066B60FE" w14:textId="02FC0D0D" w:rsidR="00766D95" w:rsidRPr="009E3D28" w:rsidRDefault="00766D95" w:rsidP="002723A8">
            <w:pPr>
              <w:adjustRightInd w:val="0"/>
              <w:snapToGrid w:val="0"/>
              <w:spacing w:line="360" w:lineRule="exact"/>
              <w:jc w:val="center"/>
              <w:rPr>
                <w:rFonts w:ascii="新細明體" w:hAnsi="新細明體" w:cs="Arial"/>
                <w:b/>
              </w:rPr>
            </w:pPr>
            <w:r>
              <w:rPr>
                <w:rFonts w:ascii="新細明體" w:hAnsi="新細明體" w:cs="Arial" w:hint="eastAsia"/>
                <w:b/>
              </w:rPr>
              <w:t>1</w:t>
            </w:r>
            <w:r w:rsidR="00822973">
              <w:rPr>
                <w:rFonts w:ascii="新細明體" w:hAnsi="新細明體" w:cs="Arial" w:hint="eastAsia"/>
                <w:b/>
              </w:rPr>
              <w:t>9</w:t>
            </w:r>
          </w:p>
        </w:tc>
        <w:tc>
          <w:tcPr>
            <w:tcW w:w="1560" w:type="dxa"/>
            <w:tcBorders>
              <w:top w:val="outset" w:sz="6" w:space="0" w:color="auto"/>
              <w:left w:val="outset" w:sz="6" w:space="0" w:color="auto"/>
              <w:bottom w:val="single" w:sz="2" w:space="0" w:color="auto"/>
              <w:right w:val="single" w:sz="2" w:space="0" w:color="auto"/>
            </w:tcBorders>
            <w:vAlign w:val="center"/>
          </w:tcPr>
          <w:p w14:paraId="6074A71F" w14:textId="044D3C6F" w:rsidR="00766D95" w:rsidRPr="009E3D28" w:rsidRDefault="00A83DDF" w:rsidP="002723A8">
            <w:pPr>
              <w:adjustRightInd w:val="0"/>
              <w:snapToGrid w:val="0"/>
              <w:spacing w:line="360" w:lineRule="exact"/>
              <w:jc w:val="center"/>
              <w:rPr>
                <w:rFonts w:ascii="新細明體" w:hAnsi="新細明體" w:cs="Arial"/>
                <w:b/>
              </w:rPr>
            </w:pPr>
            <w:r w:rsidRPr="009E3D28">
              <w:rPr>
                <w:rFonts w:ascii="新細明體" w:hAnsi="新細明體" w:cs="Arial" w:hint="eastAsia"/>
                <w:b/>
              </w:rPr>
              <w:t>中美洲航空</w:t>
            </w:r>
          </w:p>
        </w:tc>
        <w:tc>
          <w:tcPr>
            <w:tcW w:w="1275" w:type="dxa"/>
            <w:tcBorders>
              <w:top w:val="outset" w:sz="6" w:space="0" w:color="auto"/>
              <w:left w:val="outset" w:sz="6" w:space="0" w:color="auto"/>
              <w:bottom w:val="single" w:sz="2" w:space="0" w:color="auto"/>
              <w:right w:val="single" w:sz="2" w:space="0" w:color="auto"/>
            </w:tcBorders>
            <w:vAlign w:val="center"/>
          </w:tcPr>
          <w:p w14:paraId="763C2899" w14:textId="79514DF5" w:rsidR="00766D95" w:rsidRPr="009E3D28" w:rsidRDefault="00A83DDF" w:rsidP="002723A8">
            <w:pPr>
              <w:adjustRightInd w:val="0"/>
              <w:snapToGrid w:val="0"/>
              <w:spacing w:line="360" w:lineRule="exact"/>
              <w:jc w:val="center"/>
              <w:rPr>
                <w:rFonts w:ascii="新細明體" w:hAnsi="新細明體" w:cs="Arial"/>
                <w:b/>
              </w:rPr>
            </w:pPr>
            <w:r>
              <w:rPr>
                <w:rFonts w:hint="eastAsia"/>
                <w:b/>
              </w:rPr>
              <w:t>AV-70</w:t>
            </w:r>
            <w:r w:rsidR="00F8266E">
              <w:rPr>
                <w:rFonts w:hint="eastAsia"/>
                <w:b/>
              </w:rPr>
              <w:t>0</w:t>
            </w:r>
          </w:p>
        </w:tc>
        <w:tc>
          <w:tcPr>
            <w:tcW w:w="1418" w:type="dxa"/>
            <w:tcBorders>
              <w:top w:val="outset" w:sz="6" w:space="0" w:color="auto"/>
              <w:left w:val="outset" w:sz="6" w:space="0" w:color="auto"/>
              <w:bottom w:val="single" w:sz="2" w:space="0" w:color="auto"/>
              <w:right w:val="single" w:sz="2" w:space="0" w:color="auto"/>
            </w:tcBorders>
            <w:vAlign w:val="center"/>
          </w:tcPr>
          <w:p w14:paraId="7CEE7BB3" w14:textId="5F771027" w:rsidR="00766D95" w:rsidRPr="009E3D28"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瓜地馬拉</w:t>
            </w:r>
          </w:p>
        </w:tc>
        <w:tc>
          <w:tcPr>
            <w:tcW w:w="1276" w:type="dxa"/>
            <w:tcBorders>
              <w:top w:val="outset" w:sz="6" w:space="0" w:color="auto"/>
              <w:left w:val="outset" w:sz="6" w:space="0" w:color="auto"/>
              <w:bottom w:val="single" w:sz="2" w:space="0" w:color="auto"/>
              <w:right w:val="single" w:sz="2" w:space="0" w:color="auto"/>
            </w:tcBorders>
            <w:vAlign w:val="center"/>
          </w:tcPr>
          <w:p w14:paraId="640C879F" w14:textId="7881F190" w:rsidR="00766D95" w:rsidRPr="009E3D28" w:rsidRDefault="00F8266E" w:rsidP="002723A8">
            <w:pPr>
              <w:adjustRightInd w:val="0"/>
              <w:snapToGrid w:val="0"/>
              <w:spacing w:line="360" w:lineRule="exact"/>
              <w:jc w:val="center"/>
              <w:rPr>
                <w:rFonts w:ascii="新細明體" w:hAnsi="新細明體" w:cs="Arial"/>
                <w:b/>
              </w:rPr>
            </w:pPr>
            <w:r>
              <w:rPr>
                <w:rFonts w:ascii="新細明體" w:hAnsi="新細明體" w:cs="Arial" w:hint="eastAsia"/>
                <w:b/>
              </w:rPr>
              <w:t>1825</w:t>
            </w:r>
          </w:p>
        </w:tc>
        <w:tc>
          <w:tcPr>
            <w:tcW w:w="1736" w:type="dxa"/>
            <w:tcBorders>
              <w:top w:val="outset" w:sz="6" w:space="0" w:color="auto"/>
              <w:left w:val="outset" w:sz="6" w:space="0" w:color="auto"/>
              <w:bottom w:val="single" w:sz="2" w:space="0" w:color="auto"/>
              <w:right w:val="single" w:sz="2" w:space="0" w:color="auto"/>
            </w:tcBorders>
            <w:vAlign w:val="center"/>
          </w:tcPr>
          <w:p w14:paraId="4FBBD9DE" w14:textId="687EF18B" w:rsidR="00766D95" w:rsidRPr="009E3D28"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bCs/>
              </w:rPr>
              <w:t>佛倫斯</w:t>
            </w:r>
          </w:p>
        </w:tc>
        <w:tc>
          <w:tcPr>
            <w:tcW w:w="1056" w:type="dxa"/>
            <w:tcBorders>
              <w:top w:val="outset" w:sz="6" w:space="0" w:color="auto"/>
              <w:left w:val="outset" w:sz="6" w:space="0" w:color="auto"/>
              <w:bottom w:val="single" w:sz="2" w:space="0" w:color="auto"/>
              <w:right w:val="single" w:sz="2" w:space="0" w:color="auto"/>
            </w:tcBorders>
            <w:vAlign w:val="center"/>
          </w:tcPr>
          <w:p w14:paraId="74A20432" w14:textId="517F0843" w:rsidR="00766D95" w:rsidRPr="009E3D28" w:rsidRDefault="00F8266E" w:rsidP="002723A8">
            <w:pPr>
              <w:adjustRightInd w:val="0"/>
              <w:snapToGrid w:val="0"/>
              <w:spacing w:line="360" w:lineRule="exact"/>
              <w:jc w:val="center"/>
              <w:rPr>
                <w:rFonts w:ascii="新細明體" w:hAnsi="新細明體" w:cs="Arial"/>
                <w:b/>
              </w:rPr>
            </w:pPr>
            <w:r>
              <w:rPr>
                <w:rFonts w:ascii="新細明體" w:hAnsi="新細明體" w:cs="Arial" w:hint="eastAsia"/>
                <w:b/>
              </w:rPr>
              <w:t>1920</w:t>
            </w:r>
          </w:p>
        </w:tc>
      </w:tr>
      <w:tr w:rsidR="00766D95" w:rsidRPr="008B1805" w14:paraId="187F3E6D"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245940B7" w14:textId="2B3738E5" w:rsidR="00766D95" w:rsidRPr="009E3D28" w:rsidRDefault="00A83DDF" w:rsidP="00D85021">
            <w:pPr>
              <w:adjustRightInd w:val="0"/>
              <w:snapToGrid w:val="0"/>
              <w:spacing w:line="360" w:lineRule="exact"/>
              <w:jc w:val="center"/>
              <w:rPr>
                <w:rFonts w:ascii="新細明體" w:hAnsi="新細明體" w:cs="Arial"/>
                <w:b/>
              </w:rPr>
            </w:pPr>
            <w:r>
              <w:rPr>
                <w:rFonts w:ascii="新細明體" w:hAnsi="新細明體" w:cs="Arial" w:hint="eastAsia"/>
                <w:b/>
              </w:rPr>
              <w:t>4/26</w:t>
            </w:r>
          </w:p>
        </w:tc>
        <w:tc>
          <w:tcPr>
            <w:tcW w:w="1134" w:type="dxa"/>
            <w:tcBorders>
              <w:top w:val="outset" w:sz="6" w:space="0" w:color="auto"/>
              <w:left w:val="outset" w:sz="6" w:space="0" w:color="auto"/>
              <w:bottom w:val="single" w:sz="2" w:space="0" w:color="auto"/>
              <w:right w:val="single" w:sz="2" w:space="0" w:color="auto"/>
            </w:tcBorders>
            <w:vAlign w:val="center"/>
          </w:tcPr>
          <w:p w14:paraId="0F146222" w14:textId="727EA4A8"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23</w:t>
            </w:r>
          </w:p>
        </w:tc>
        <w:tc>
          <w:tcPr>
            <w:tcW w:w="1560" w:type="dxa"/>
            <w:tcBorders>
              <w:top w:val="outset" w:sz="6" w:space="0" w:color="auto"/>
              <w:left w:val="outset" w:sz="6" w:space="0" w:color="auto"/>
              <w:bottom w:val="single" w:sz="2" w:space="0" w:color="auto"/>
              <w:right w:val="single" w:sz="2" w:space="0" w:color="auto"/>
            </w:tcBorders>
            <w:vAlign w:val="center"/>
          </w:tcPr>
          <w:p w14:paraId="1C0567EE" w14:textId="1FDDA004" w:rsidR="00766D95" w:rsidRPr="009E3D28" w:rsidRDefault="00A83DDF" w:rsidP="002723A8">
            <w:pPr>
              <w:adjustRightInd w:val="0"/>
              <w:snapToGrid w:val="0"/>
              <w:spacing w:line="360" w:lineRule="exact"/>
              <w:jc w:val="center"/>
              <w:rPr>
                <w:rFonts w:ascii="新細明體" w:hAnsi="新細明體" w:cs="Arial"/>
                <w:b/>
              </w:rPr>
            </w:pPr>
            <w:r>
              <w:rPr>
                <w:rFonts w:ascii="新細明體" w:hAnsi="新細明體" w:cs="Arial" w:hint="eastAsia"/>
                <w:b/>
              </w:rPr>
              <w:t>阿拉斯加航空</w:t>
            </w:r>
          </w:p>
        </w:tc>
        <w:tc>
          <w:tcPr>
            <w:tcW w:w="1275" w:type="dxa"/>
            <w:tcBorders>
              <w:top w:val="outset" w:sz="6" w:space="0" w:color="auto"/>
              <w:left w:val="outset" w:sz="6" w:space="0" w:color="auto"/>
              <w:bottom w:val="single" w:sz="2" w:space="0" w:color="auto"/>
              <w:right w:val="single" w:sz="2" w:space="0" w:color="auto"/>
            </w:tcBorders>
            <w:vAlign w:val="center"/>
          </w:tcPr>
          <w:p w14:paraId="1670C412" w14:textId="6514806E" w:rsidR="00766D95" w:rsidRPr="009E3D28" w:rsidRDefault="00A83DDF" w:rsidP="002723A8">
            <w:pPr>
              <w:adjustRightInd w:val="0"/>
              <w:snapToGrid w:val="0"/>
              <w:spacing w:line="360" w:lineRule="exact"/>
              <w:jc w:val="center"/>
              <w:rPr>
                <w:rFonts w:ascii="新細明體" w:hAnsi="新細明體" w:cs="Arial"/>
                <w:b/>
              </w:rPr>
            </w:pPr>
            <w:r>
              <w:rPr>
                <w:rFonts w:hint="eastAsia"/>
                <w:b/>
              </w:rPr>
              <w:t>AS-1335</w:t>
            </w:r>
          </w:p>
        </w:tc>
        <w:tc>
          <w:tcPr>
            <w:tcW w:w="1418" w:type="dxa"/>
            <w:tcBorders>
              <w:top w:val="outset" w:sz="6" w:space="0" w:color="auto"/>
              <w:left w:val="outset" w:sz="6" w:space="0" w:color="auto"/>
              <w:bottom w:val="single" w:sz="2" w:space="0" w:color="auto"/>
              <w:right w:val="single" w:sz="2" w:space="0" w:color="auto"/>
            </w:tcBorders>
            <w:vAlign w:val="center"/>
          </w:tcPr>
          <w:p w14:paraId="7F1E9943" w14:textId="3BD2C145"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貝里斯</w:t>
            </w:r>
          </w:p>
        </w:tc>
        <w:tc>
          <w:tcPr>
            <w:tcW w:w="1276" w:type="dxa"/>
            <w:tcBorders>
              <w:top w:val="outset" w:sz="6" w:space="0" w:color="auto"/>
              <w:left w:val="outset" w:sz="6" w:space="0" w:color="auto"/>
              <w:bottom w:val="single" w:sz="2" w:space="0" w:color="auto"/>
              <w:right w:val="single" w:sz="2" w:space="0" w:color="auto"/>
            </w:tcBorders>
            <w:vAlign w:val="center"/>
          </w:tcPr>
          <w:p w14:paraId="53EA9E6B" w14:textId="22166946"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1000</w:t>
            </w:r>
          </w:p>
        </w:tc>
        <w:tc>
          <w:tcPr>
            <w:tcW w:w="1736" w:type="dxa"/>
            <w:tcBorders>
              <w:top w:val="outset" w:sz="6" w:space="0" w:color="auto"/>
              <w:left w:val="outset" w:sz="6" w:space="0" w:color="auto"/>
              <w:bottom w:val="single" w:sz="2" w:space="0" w:color="auto"/>
              <w:right w:val="single" w:sz="2" w:space="0" w:color="auto"/>
            </w:tcBorders>
            <w:vAlign w:val="center"/>
          </w:tcPr>
          <w:p w14:paraId="6ACC4B1B" w14:textId="30099D8B"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bCs/>
              </w:rPr>
              <w:t>洛杉磯</w:t>
            </w:r>
          </w:p>
        </w:tc>
        <w:tc>
          <w:tcPr>
            <w:tcW w:w="1056" w:type="dxa"/>
            <w:tcBorders>
              <w:top w:val="outset" w:sz="6" w:space="0" w:color="auto"/>
              <w:left w:val="outset" w:sz="6" w:space="0" w:color="auto"/>
              <w:bottom w:val="single" w:sz="2" w:space="0" w:color="auto"/>
              <w:right w:val="single" w:sz="2" w:space="0" w:color="auto"/>
            </w:tcBorders>
            <w:vAlign w:val="center"/>
          </w:tcPr>
          <w:p w14:paraId="3A6A3BA7" w14:textId="6C6B441B"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1430</w:t>
            </w:r>
          </w:p>
        </w:tc>
      </w:tr>
      <w:tr w:rsidR="00766D95" w:rsidRPr="008B1805" w14:paraId="50721221" w14:textId="77777777" w:rsidTr="002723A8">
        <w:trPr>
          <w:tblCellSpacing w:w="0" w:type="dxa"/>
          <w:jc w:val="center"/>
        </w:trPr>
        <w:tc>
          <w:tcPr>
            <w:tcW w:w="1126" w:type="dxa"/>
            <w:tcBorders>
              <w:top w:val="outset" w:sz="6" w:space="0" w:color="auto"/>
              <w:left w:val="outset" w:sz="6" w:space="0" w:color="auto"/>
              <w:bottom w:val="single" w:sz="2" w:space="0" w:color="auto"/>
              <w:right w:val="single" w:sz="2" w:space="0" w:color="auto"/>
            </w:tcBorders>
          </w:tcPr>
          <w:p w14:paraId="648A9D62" w14:textId="16C1F459" w:rsidR="00766D95" w:rsidRPr="009E3D28" w:rsidRDefault="00822973" w:rsidP="00D85021">
            <w:pPr>
              <w:adjustRightInd w:val="0"/>
              <w:snapToGrid w:val="0"/>
              <w:spacing w:line="360" w:lineRule="exact"/>
              <w:jc w:val="center"/>
              <w:rPr>
                <w:rFonts w:ascii="新細明體" w:hAnsi="新細明體" w:cs="Arial"/>
                <w:b/>
              </w:rPr>
            </w:pPr>
            <w:r>
              <w:rPr>
                <w:rFonts w:ascii="新細明體" w:hAnsi="新細明體" w:cs="Arial" w:hint="eastAsia"/>
                <w:b/>
              </w:rPr>
              <w:t>4/27</w:t>
            </w:r>
          </w:p>
        </w:tc>
        <w:tc>
          <w:tcPr>
            <w:tcW w:w="1134" w:type="dxa"/>
            <w:tcBorders>
              <w:top w:val="outset" w:sz="6" w:space="0" w:color="auto"/>
              <w:left w:val="outset" w:sz="6" w:space="0" w:color="auto"/>
              <w:bottom w:val="single" w:sz="2" w:space="0" w:color="auto"/>
              <w:right w:val="single" w:sz="2" w:space="0" w:color="auto"/>
            </w:tcBorders>
            <w:vAlign w:val="center"/>
          </w:tcPr>
          <w:p w14:paraId="34C4A4E0" w14:textId="0F450E12"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24</w:t>
            </w:r>
          </w:p>
        </w:tc>
        <w:tc>
          <w:tcPr>
            <w:tcW w:w="1560" w:type="dxa"/>
            <w:tcBorders>
              <w:top w:val="outset" w:sz="6" w:space="0" w:color="auto"/>
              <w:left w:val="outset" w:sz="6" w:space="0" w:color="auto"/>
              <w:bottom w:val="single" w:sz="2" w:space="0" w:color="auto"/>
              <w:right w:val="single" w:sz="2" w:space="0" w:color="auto"/>
            </w:tcBorders>
            <w:vAlign w:val="center"/>
          </w:tcPr>
          <w:p w14:paraId="76F5EAE8" w14:textId="266DBB86"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長榮航空</w:t>
            </w:r>
          </w:p>
        </w:tc>
        <w:tc>
          <w:tcPr>
            <w:tcW w:w="1275" w:type="dxa"/>
            <w:tcBorders>
              <w:top w:val="outset" w:sz="6" w:space="0" w:color="auto"/>
              <w:left w:val="outset" w:sz="6" w:space="0" w:color="auto"/>
              <w:bottom w:val="single" w:sz="2" w:space="0" w:color="auto"/>
              <w:right w:val="single" w:sz="2" w:space="0" w:color="auto"/>
            </w:tcBorders>
            <w:vAlign w:val="center"/>
          </w:tcPr>
          <w:p w14:paraId="5341B5B3" w14:textId="50A73B5E"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BR-011</w:t>
            </w:r>
          </w:p>
        </w:tc>
        <w:tc>
          <w:tcPr>
            <w:tcW w:w="1418" w:type="dxa"/>
            <w:tcBorders>
              <w:top w:val="outset" w:sz="6" w:space="0" w:color="auto"/>
              <w:left w:val="outset" w:sz="6" w:space="0" w:color="auto"/>
              <w:bottom w:val="single" w:sz="2" w:space="0" w:color="auto"/>
              <w:right w:val="single" w:sz="2" w:space="0" w:color="auto"/>
            </w:tcBorders>
            <w:vAlign w:val="center"/>
          </w:tcPr>
          <w:p w14:paraId="1AE471C4" w14:textId="1E3C6CBE"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bCs/>
              </w:rPr>
              <w:t>洛杉磯</w:t>
            </w:r>
          </w:p>
        </w:tc>
        <w:tc>
          <w:tcPr>
            <w:tcW w:w="1276" w:type="dxa"/>
            <w:tcBorders>
              <w:top w:val="outset" w:sz="6" w:space="0" w:color="auto"/>
              <w:left w:val="outset" w:sz="6" w:space="0" w:color="auto"/>
              <w:bottom w:val="single" w:sz="2" w:space="0" w:color="auto"/>
              <w:right w:val="single" w:sz="2" w:space="0" w:color="auto"/>
            </w:tcBorders>
            <w:vAlign w:val="center"/>
          </w:tcPr>
          <w:p w14:paraId="48ED2898" w14:textId="06FBBC50"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0005</w:t>
            </w:r>
          </w:p>
        </w:tc>
        <w:tc>
          <w:tcPr>
            <w:tcW w:w="1736" w:type="dxa"/>
            <w:tcBorders>
              <w:top w:val="outset" w:sz="6" w:space="0" w:color="auto"/>
              <w:left w:val="outset" w:sz="6" w:space="0" w:color="auto"/>
              <w:bottom w:val="single" w:sz="2" w:space="0" w:color="auto"/>
              <w:right w:val="single" w:sz="2" w:space="0" w:color="auto"/>
            </w:tcBorders>
            <w:vAlign w:val="center"/>
          </w:tcPr>
          <w:p w14:paraId="4D3B387E" w14:textId="160D506D"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台北</w:t>
            </w:r>
          </w:p>
        </w:tc>
        <w:tc>
          <w:tcPr>
            <w:tcW w:w="1056" w:type="dxa"/>
            <w:tcBorders>
              <w:top w:val="outset" w:sz="6" w:space="0" w:color="auto"/>
              <w:left w:val="outset" w:sz="6" w:space="0" w:color="auto"/>
              <w:bottom w:val="single" w:sz="2" w:space="0" w:color="auto"/>
              <w:right w:val="single" w:sz="2" w:space="0" w:color="auto"/>
            </w:tcBorders>
            <w:vAlign w:val="center"/>
          </w:tcPr>
          <w:p w14:paraId="73F31B7A" w14:textId="08310C78" w:rsidR="00766D95" w:rsidRPr="009E3D28" w:rsidRDefault="00822973" w:rsidP="002723A8">
            <w:pPr>
              <w:adjustRightInd w:val="0"/>
              <w:snapToGrid w:val="0"/>
              <w:spacing w:line="360" w:lineRule="exact"/>
              <w:jc w:val="center"/>
              <w:rPr>
                <w:rFonts w:ascii="新細明體" w:hAnsi="新細明體" w:cs="Arial"/>
                <w:b/>
              </w:rPr>
            </w:pPr>
            <w:r>
              <w:rPr>
                <w:rFonts w:ascii="新細明體" w:hAnsi="新細明體" w:cs="Arial" w:hint="eastAsia"/>
                <w:b/>
              </w:rPr>
              <w:t>0525+1</w:t>
            </w:r>
          </w:p>
        </w:tc>
      </w:tr>
    </w:tbl>
    <w:p w14:paraId="5BEF85C4" w14:textId="77777777" w:rsidR="00766D95" w:rsidRDefault="00766D95"/>
    <w:p w14:paraId="5274F799" w14:textId="77777777" w:rsidR="00822973" w:rsidRDefault="00822973" w:rsidP="00822973">
      <w:pPr>
        <w:adjustRightInd w:val="0"/>
        <w:snapToGrid w:val="0"/>
        <w:spacing w:line="360" w:lineRule="exact"/>
        <w:rPr>
          <w:rFonts w:ascii="新細明體" w:hAnsi="新細明體" w:cs="Arial"/>
          <w:b/>
        </w:rPr>
      </w:pPr>
      <w:r>
        <w:rPr>
          <w:rFonts w:ascii="新細明體" w:hAnsi="新細明體" w:cs="Arial" w:hint="eastAsia"/>
          <w:b/>
        </w:rPr>
        <w:t>行程特色：</w:t>
      </w:r>
    </w:p>
    <w:p w14:paraId="6C4B8D49" w14:textId="627B33FD" w:rsidR="00822973" w:rsidRPr="00230EE3" w:rsidRDefault="00822973" w:rsidP="00822973">
      <w:pPr>
        <w:pStyle w:val="a9"/>
        <w:numPr>
          <w:ilvl w:val="0"/>
          <w:numId w:val="1"/>
        </w:numPr>
        <w:adjustRightInd w:val="0"/>
        <w:snapToGrid w:val="0"/>
        <w:spacing w:line="360" w:lineRule="exact"/>
        <w:rPr>
          <w:rFonts w:ascii="新細明體" w:hAnsi="新細明體" w:cs="Arial"/>
          <w:bCs/>
        </w:rPr>
      </w:pPr>
      <w:r w:rsidRPr="00230EE3">
        <w:rPr>
          <w:rFonts w:ascii="新細明體" w:hAnsi="新細明體" w:cs="Arial" w:hint="eastAsia"/>
          <w:bCs/>
        </w:rPr>
        <w:t>全程安排華語導遊</w:t>
      </w:r>
    </w:p>
    <w:p w14:paraId="29780828" w14:textId="77777777" w:rsidR="00822973" w:rsidRPr="00230EE3" w:rsidRDefault="00822973" w:rsidP="00822973">
      <w:pPr>
        <w:pStyle w:val="a9"/>
        <w:numPr>
          <w:ilvl w:val="0"/>
          <w:numId w:val="1"/>
        </w:numPr>
        <w:adjustRightInd w:val="0"/>
        <w:snapToGrid w:val="0"/>
        <w:spacing w:line="360" w:lineRule="exact"/>
        <w:rPr>
          <w:rFonts w:ascii="新細明體" w:hAnsi="新細明體" w:cs="Arial"/>
          <w:bCs/>
        </w:rPr>
      </w:pPr>
      <w:r w:rsidRPr="00230EE3">
        <w:rPr>
          <w:rFonts w:ascii="新細明體" w:hAnsi="新細明體" w:cs="Arial" w:hint="eastAsia"/>
          <w:bCs/>
        </w:rPr>
        <w:t>全台中美洲及古巴的旅遊團中，天數最長，內容最豐富。</w:t>
      </w:r>
    </w:p>
    <w:p w14:paraId="7CDDA9E3" w14:textId="77777777" w:rsidR="00822973" w:rsidRPr="00230EE3" w:rsidRDefault="00822973" w:rsidP="00822973">
      <w:pPr>
        <w:pStyle w:val="a9"/>
        <w:numPr>
          <w:ilvl w:val="0"/>
          <w:numId w:val="1"/>
        </w:numPr>
        <w:adjustRightInd w:val="0"/>
        <w:snapToGrid w:val="0"/>
        <w:spacing w:line="360" w:lineRule="exact"/>
        <w:rPr>
          <w:rFonts w:ascii="新細明體" w:hAnsi="新細明體" w:cs="Arial"/>
          <w:bCs/>
        </w:rPr>
      </w:pPr>
      <w:r>
        <w:rPr>
          <w:rFonts w:ascii="新細明體" w:hAnsi="新細明體" w:cs="Arial" w:hint="eastAsia"/>
        </w:rPr>
        <w:t>全程以西餐及當地餐為主，在各國的首都地區，偶爾會安排中式餐。</w:t>
      </w:r>
    </w:p>
    <w:p w14:paraId="5ECB74FB" w14:textId="77777777" w:rsidR="00822973" w:rsidRPr="00230EE3" w:rsidRDefault="00822973" w:rsidP="00822973">
      <w:pPr>
        <w:pStyle w:val="a9"/>
        <w:numPr>
          <w:ilvl w:val="0"/>
          <w:numId w:val="1"/>
        </w:numPr>
        <w:adjustRightInd w:val="0"/>
        <w:snapToGrid w:val="0"/>
        <w:spacing w:line="360" w:lineRule="exact"/>
        <w:rPr>
          <w:rFonts w:ascii="新細明體" w:hAnsi="新細明體" w:cs="Arial"/>
          <w:bCs/>
        </w:rPr>
      </w:pPr>
      <w:r w:rsidRPr="00230EE3">
        <w:rPr>
          <w:rFonts w:ascii="新細明體" w:hAnsi="新細明體" w:cs="Arial" w:hint="eastAsia"/>
          <w:bCs/>
        </w:rPr>
        <w:t>全程以4-5星級旅館為設定標準。</w:t>
      </w:r>
    </w:p>
    <w:p w14:paraId="3E53A36A" w14:textId="38358CD9" w:rsidR="00822973" w:rsidRPr="004926AE" w:rsidRDefault="00822973" w:rsidP="00822973">
      <w:pPr>
        <w:pStyle w:val="a9"/>
        <w:numPr>
          <w:ilvl w:val="0"/>
          <w:numId w:val="1"/>
        </w:numPr>
        <w:adjustRightInd w:val="0"/>
        <w:snapToGrid w:val="0"/>
        <w:spacing w:line="360" w:lineRule="exact"/>
        <w:rPr>
          <w:rFonts w:ascii="新細明體" w:hAnsi="新細明體" w:cs="Arial"/>
        </w:rPr>
      </w:pPr>
      <w:r w:rsidRPr="004926AE">
        <w:rPr>
          <w:rFonts w:ascii="新細明體" w:hAnsi="新細明體" w:cs="Arial" w:hint="eastAsia"/>
        </w:rPr>
        <w:t>中美洲7國+加勒比海古巴共2</w:t>
      </w:r>
      <w:r>
        <w:rPr>
          <w:rFonts w:ascii="新細明體" w:hAnsi="新細明體" w:cs="Arial" w:hint="eastAsia"/>
        </w:rPr>
        <w:t>5</w:t>
      </w:r>
      <w:r w:rsidRPr="004926AE">
        <w:rPr>
          <w:rFonts w:ascii="新細明體" w:hAnsi="新細明體" w:cs="Arial" w:hint="eastAsia"/>
        </w:rPr>
        <w:t>天，理論上每個地區的旅遊時間都算充裕，比較無走馬看花的遺憾。</w:t>
      </w:r>
    </w:p>
    <w:p w14:paraId="29B0F85E" w14:textId="77777777" w:rsidR="00822973" w:rsidRPr="00EC68AA" w:rsidRDefault="00822973" w:rsidP="00822973">
      <w:pPr>
        <w:pStyle w:val="a9"/>
        <w:numPr>
          <w:ilvl w:val="0"/>
          <w:numId w:val="1"/>
        </w:numPr>
        <w:adjustRightInd w:val="0"/>
        <w:snapToGrid w:val="0"/>
        <w:spacing w:line="360" w:lineRule="exact"/>
        <w:rPr>
          <w:rFonts w:ascii="新細明體" w:hAnsi="新細明體" w:cs="Arial"/>
          <w:b/>
        </w:rPr>
      </w:pPr>
      <w:r w:rsidRPr="002C06AC">
        <w:rPr>
          <w:rFonts w:ascii="Verdana" w:hAnsi="Verdana"/>
          <w:color w:val="000000"/>
          <w:spacing w:val="15"/>
        </w:rPr>
        <w:t>中美洲各國位於北迴歸線與赤道間，</w:t>
      </w:r>
      <w:r w:rsidRPr="002C06AC">
        <w:rPr>
          <w:rFonts w:ascii="Verdana" w:hAnsi="Verdana" w:hint="eastAsia"/>
          <w:color w:val="000000"/>
          <w:spacing w:val="15"/>
        </w:rPr>
        <w:t>多火山與湖泊</w:t>
      </w:r>
      <w:r w:rsidRPr="002C06AC">
        <w:rPr>
          <w:rFonts w:ascii="新細明體" w:hAnsi="新細明體" w:hint="eastAsia"/>
          <w:color w:val="000000"/>
          <w:spacing w:val="15"/>
        </w:rPr>
        <w:t>，</w:t>
      </w:r>
      <w:r w:rsidRPr="002C06AC">
        <w:rPr>
          <w:rFonts w:ascii="Verdana" w:hAnsi="Verdana" w:hint="eastAsia"/>
          <w:color w:val="000000"/>
          <w:spacing w:val="15"/>
        </w:rPr>
        <w:t>風光明媚</w:t>
      </w:r>
      <w:r w:rsidRPr="002C06AC">
        <w:rPr>
          <w:rFonts w:ascii="新細明體" w:hAnsi="新細明體" w:hint="eastAsia"/>
          <w:color w:val="000000"/>
          <w:spacing w:val="15"/>
        </w:rPr>
        <w:t>，</w:t>
      </w:r>
      <w:r w:rsidRPr="002C06AC">
        <w:rPr>
          <w:rFonts w:ascii="Verdana" w:hAnsi="Verdana"/>
          <w:color w:val="000000"/>
          <w:spacing w:val="15"/>
        </w:rPr>
        <w:t>氣候溫和穩定</w:t>
      </w:r>
      <w:r w:rsidRPr="002C06AC">
        <w:rPr>
          <w:rFonts w:ascii="新細明體" w:hAnsi="新細明體" w:hint="eastAsia"/>
          <w:color w:val="000000"/>
          <w:spacing w:val="15"/>
        </w:rPr>
        <w:t>，</w:t>
      </w:r>
      <w:r w:rsidRPr="002C06AC">
        <w:rPr>
          <w:rFonts w:ascii="Verdana" w:hAnsi="Verdana"/>
          <w:color w:val="000000"/>
          <w:spacing w:val="15"/>
        </w:rPr>
        <w:t>（年均溫約為</w:t>
      </w:r>
      <w:r w:rsidRPr="002C06AC">
        <w:rPr>
          <w:rFonts w:ascii="Verdana" w:hAnsi="Verdana"/>
          <w:color w:val="000000"/>
          <w:spacing w:val="15"/>
        </w:rPr>
        <w:t>23</w:t>
      </w:r>
      <w:r w:rsidRPr="002C06AC">
        <w:rPr>
          <w:rFonts w:ascii="細明體" w:eastAsia="細明體" w:hAnsi="細明體" w:cs="細明體" w:hint="eastAsia"/>
          <w:color w:val="000000"/>
          <w:spacing w:val="15"/>
        </w:rPr>
        <w:t>℃</w:t>
      </w:r>
      <w:r w:rsidRPr="002C06AC">
        <w:rPr>
          <w:rFonts w:ascii="Verdana" w:hAnsi="Verdana"/>
          <w:color w:val="000000"/>
          <w:spacing w:val="15"/>
        </w:rPr>
        <w:t>），全年度皆適合旅遊。</w:t>
      </w:r>
    </w:p>
    <w:p w14:paraId="05350658" w14:textId="7F2AC3F7" w:rsidR="00822973" w:rsidRPr="005407FD" w:rsidRDefault="00822973" w:rsidP="00822973">
      <w:pPr>
        <w:pStyle w:val="a9"/>
        <w:numPr>
          <w:ilvl w:val="0"/>
          <w:numId w:val="1"/>
        </w:numPr>
        <w:adjustRightInd w:val="0"/>
        <w:snapToGrid w:val="0"/>
        <w:spacing w:line="360" w:lineRule="exact"/>
        <w:rPr>
          <w:rFonts w:ascii="新細明體" w:hAnsi="新細明體" w:cs="Arial"/>
          <w:b/>
        </w:rPr>
      </w:pPr>
      <w:r w:rsidRPr="00B82328">
        <w:rPr>
          <w:rFonts w:ascii="新細明體" w:hAnsi="新細明體" w:cs="Arial" w:hint="eastAsia"/>
        </w:rPr>
        <w:t>中美洲7國，部份通過陸地邊境的速度，快慢不一定。若有影響當天的旅遊進度，請多包涵。但4月</w:t>
      </w:r>
      <w:r w:rsidR="00DB0CA1">
        <w:rPr>
          <w:rFonts w:ascii="新細明體" w:hAnsi="新細明體" w:cs="Arial" w:hint="eastAsia"/>
        </w:rPr>
        <w:t>份</w:t>
      </w:r>
      <w:r w:rsidRPr="00B82328">
        <w:rPr>
          <w:rFonts w:ascii="新細明體" w:hAnsi="新細明體" w:cs="Arial" w:hint="eastAsia"/>
        </w:rPr>
        <w:t>日照時間長，影響不大。</w:t>
      </w:r>
    </w:p>
    <w:p w14:paraId="5E41096D" w14:textId="5602B96E" w:rsidR="00822973" w:rsidRPr="003346E7" w:rsidRDefault="00822973" w:rsidP="00822973">
      <w:pPr>
        <w:pStyle w:val="a9"/>
        <w:numPr>
          <w:ilvl w:val="0"/>
          <w:numId w:val="1"/>
        </w:numPr>
        <w:adjustRightInd w:val="0"/>
        <w:snapToGrid w:val="0"/>
        <w:spacing w:line="360" w:lineRule="exact"/>
        <w:rPr>
          <w:rFonts w:ascii="新細明體" w:hAnsi="新細明體" w:cs="Arial"/>
          <w:b/>
        </w:rPr>
      </w:pPr>
      <w:r w:rsidRPr="005407FD">
        <w:rPr>
          <w:rFonts w:ascii="新細明體" w:hAnsi="新細明體" w:cs="Arial" w:hint="eastAsia"/>
        </w:rPr>
        <w:t>中華民國台灣在中美洲的邦交國：貝里斯與瓜地馬拉 (2025/0</w:t>
      </w:r>
      <w:r w:rsidR="00937B42">
        <w:rPr>
          <w:rFonts w:ascii="新細明體" w:hAnsi="新細明體" w:cs="Arial" w:hint="eastAsia"/>
        </w:rPr>
        <w:t>9</w:t>
      </w:r>
      <w:r w:rsidRPr="005407FD">
        <w:rPr>
          <w:rFonts w:ascii="新細明體" w:hAnsi="新細明體" w:cs="Arial" w:hint="eastAsia"/>
        </w:rPr>
        <w:t>月訊息)</w:t>
      </w:r>
    </w:p>
    <w:p w14:paraId="22298166" w14:textId="77777777" w:rsidR="003346E7" w:rsidRDefault="003346E7" w:rsidP="003346E7">
      <w:pPr>
        <w:adjustRightInd w:val="0"/>
        <w:snapToGrid w:val="0"/>
        <w:spacing w:line="360" w:lineRule="exact"/>
        <w:rPr>
          <w:rFonts w:ascii="新細明體" w:hAnsi="新細明體" w:cs="Arial"/>
          <w:b/>
        </w:rPr>
      </w:pPr>
    </w:p>
    <w:p w14:paraId="51B46BF7" w14:textId="77BE5A64" w:rsidR="003346E7" w:rsidRDefault="003346E7" w:rsidP="003346E7">
      <w:pPr>
        <w:adjustRightInd w:val="0"/>
        <w:snapToGrid w:val="0"/>
        <w:spacing w:line="360" w:lineRule="exact"/>
        <w:rPr>
          <w:rFonts w:ascii="新細明體" w:hAnsi="新細明體" w:cs="Arial"/>
          <w:b/>
        </w:rPr>
      </w:pPr>
      <w:r>
        <w:rPr>
          <w:rFonts w:ascii="新細明體" w:hAnsi="新細明體" w:cs="Arial" w:hint="eastAsia"/>
          <w:b/>
        </w:rPr>
        <w:t>其他注意事項:</w:t>
      </w:r>
    </w:p>
    <w:p w14:paraId="4BCBC97C" w14:textId="20466FD9" w:rsidR="003346E7" w:rsidRPr="006234E2" w:rsidRDefault="00FE59C0" w:rsidP="006234E2">
      <w:pPr>
        <w:pStyle w:val="a9"/>
        <w:numPr>
          <w:ilvl w:val="0"/>
          <w:numId w:val="13"/>
        </w:numPr>
        <w:adjustRightInd w:val="0"/>
        <w:snapToGrid w:val="0"/>
        <w:spacing w:line="360" w:lineRule="exact"/>
        <w:rPr>
          <w:rFonts w:ascii="新細明體" w:hAnsi="新細明體" w:cs="Arial"/>
          <w:b/>
        </w:rPr>
      </w:pPr>
      <w:r w:rsidRPr="006234E2">
        <w:rPr>
          <w:rFonts w:ascii="新細明體" w:hAnsi="新細明體" w:cs="Arial" w:hint="eastAsia"/>
          <w:b/>
        </w:rPr>
        <w:t>前往中美洲是否需要美國的B1、B2簽證，</w:t>
      </w:r>
      <w:r w:rsidR="006234E2" w:rsidRPr="006234E2">
        <w:rPr>
          <w:rFonts w:ascii="新細明體" w:hAnsi="新細明體" w:cs="Arial" w:hint="eastAsia"/>
          <w:b/>
        </w:rPr>
        <w:t>須等中美洲團體確定後，再告知.</w:t>
      </w:r>
    </w:p>
    <w:p w14:paraId="42D5D483" w14:textId="765C8B42" w:rsidR="006234E2" w:rsidRDefault="00FB4F82" w:rsidP="006234E2">
      <w:pPr>
        <w:pStyle w:val="a9"/>
        <w:numPr>
          <w:ilvl w:val="0"/>
          <w:numId w:val="13"/>
        </w:numPr>
        <w:adjustRightInd w:val="0"/>
        <w:snapToGrid w:val="0"/>
        <w:spacing w:line="360" w:lineRule="exact"/>
        <w:rPr>
          <w:rFonts w:ascii="新細明體" w:hAnsi="新細明體" w:cs="Arial"/>
          <w:b/>
        </w:rPr>
      </w:pPr>
      <w:r>
        <w:rPr>
          <w:rFonts w:ascii="新細明體" w:hAnsi="新細明體" w:cs="Arial" w:hint="eastAsia"/>
          <w:b/>
        </w:rPr>
        <w:t>中華民國護照取得</w:t>
      </w:r>
      <w:r w:rsidR="00031F6B">
        <w:rPr>
          <w:rFonts w:ascii="新細明體" w:hAnsi="新細明體" w:cs="Arial" w:hint="eastAsia"/>
          <w:b/>
        </w:rPr>
        <w:t>薩爾瓦多的電子簽證，</w:t>
      </w:r>
      <w:r w:rsidR="00521A49">
        <w:rPr>
          <w:rFonts w:ascii="新細明體" w:hAnsi="新細明體" w:cs="Arial" w:hint="eastAsia"/>
          <w:b/>
        </w:rPr>
        <w:t>目前似乎有點難度</w:t>
      </w:r>
      <w:r w:rsidR="00F502D3">
        <w:rPr>
          <w:rFonts w:ascii="新細明體" w:hAnsi="新細明體" w:cs="Arial" w:hint="eastAsia"/>
          <w:b/>
        </w:rPr>
        <w:t>，</w:t>
      </w:r>
      <w:r w:rsidR="00C35149" w:rsidRPr="006234E2">
        <w:rPr>
          <w:rFonts w:ascii="新細明體" w:hAnsi="新細明體" w:cs="Arial" w:hint="eastAsia"/>
          <w:b/>
        </w:rPr>
        <w:t>須等中美洲團體確定後，</w:t>
      </w:r>
      <w:r w:rsidR="00C35149">
        <w:rPr>
          <w:rFonts w:ascii="新細明體" w:hAnsi="新細明體" w:cs="Arial" w:hint="eastAsia"/>
          <w:b/>
        </w:rPr>
        <w:t>再去細問解結方案</w:t>
      </w:r>
    </w:p>
    <w:p w14:paraId="7E60B79B" w14:textId="77777777" w:rsidR="00BC7872" w:rsidRDefault="00F4304B" w:rsidP="00BC7872">
      <w:pPr>
        <w:pStyle w:val="a9"/>
        <w:numPr>
          <w:ilvl w:val="0"/>
          <w:numId w:val="13"/>
        </w:numPr>
        <w:adjustRightInd w:val="0"/>
        <w:snapToGrid w:val="0"/>
        <w:spacing w:line="360" w:lineRule="exact"/>
        <w:rPr>
          <w:rFonts w:ascii="新細明體" w:hAnsi="新細明體" w:cs="Arial"/>
          <w:b/>
        </w:rPr>
      </w:pPr>
      <w:r>
        <w:rPr>
          <w:rFonts w:ascii="新細明體" w:hAnsi="新細明體" w:cs="Arial" w:hint="eastAsia"/>
          <w:b/>
        </w:rPr>
        <w:t>目前持中華民國護照前往</w:t>
      </w:r>
      <w:r w:rsidR="00A43117">
        <w:rPr>
          <w:rFonts w:ascii="新細明體" w:hAnsi="新細明體" w:cs="Arial" w:hint="eastAsia"/>
          <w:b/>
        </w:rPr>
        <w:t>部分冷門國家，</w:t>
      </w:r>
      <w:r w:rsidR="006C4F0A">
        <w:rPr>
          <w:rFonts w:ascii="新細明體" w:hAnsi="新細明體" w:cs="Arial" w:hint="eastAsia"/>
          <w:b/>
        </w:rPr>
        <w:t>常有無法順利取得簽證的狀況，</w:t>
      </w:r>
      <w:r w:rsidR="0096657D">
        <w:rPr>
          <w:rFonts w:ascii="新細明體" w:hAnsi="新細明體" w:cs="Arial" w:hint="eastAsia"/>
          <w:b/>
        </w:rPr>
        <w:t>請多配合</w:t>
      </w:r>
      <w:r w:rsidR="009E6715">
        <w:rPr>
          <w:rFonts w:ascii="新細明體" w:hAnsi="新細明體" w:cs="Arial" w:hint="eastAsia"/>
          <w:b/>
        </w:rPr>
        <w:t>旅行社的應變</w:t>
      </w:r>
      <w:r w:rsidR="00BC7872">
        <w:rPr>
          <w:rFonts w:ascii="新細明體" w:hAnsi="新細明體" w:cs="Arial" w:hint="eastAsia"/>
          <w:b/>
        </w:rPr>
        <w:t>措施</w:t>
      </w:r>
    </w:p>
    <w:p w14:paraId="33D68078" w14:textId="19447885" w:rsidR="00822973" w:rsidRPr="00BC7872" w:rsidRDefault="00BC7872" w:rsidP="00BC7872">
      <w:pPr>
        <w:pStyle w:val="a9"/>
        <w:adjustRightInd w:val="0"/>
        <w:snapToGrid w:val="0"/>
        <w:spacing w:line="240" w:lineRule="atLeast"/>
        <w:ind w:left="360"/>
        <w:rPr>
          <w:rFonts w:ascii="新細明體" w:hAnsi="新細明體" w:cs="Arial"/>
          <w:b/>
        </w:rPr>
      </w:pPr>
      <w:r>
        <w:rPr>
          <w:rFonts w:ascii="新細明體" w:hAnsi="新細明體" w:cs="Arial" w:hint="eastAsia"/>
          <w:b/>
        </w:rPr>
        <w:lastRenderedPageBreak/>
        <w:t xml:space="preserve">                                 </w:t>
      </w:r>
      <w:r w:rsidR="00822973" w:rsidRPr="00BC7872">
        <w:rPr>
          <w:rFonts w:ascii="細明體" w:eastAsia="細明體" w:hint="eastAsia"/>
          <w:b/>
          <w:sz w:val="48"/>
        </w:rPr>
        <w:t>原野旅遊</w:t>
      </w:r>
    </w:p>
    <w:p w14:paraId="470B415A" w14:textId="681581C4" w:rsidR="00822973" w:rsidRDefault="00822973" w:rsidP="00BC7872">
      <w:pPr>
        <w:spacing w:line="240" w:lineRule="atLeast"/>
        <w:ind w:firstLineChars="75" w:firstLine="360"/>
        <w:jc w:val="center"/>
        <w:outlineLvl w:val="0"/>
        <w:rPr>
          <w:rFonts w:ascii="細明體" w:eastAsia="細明體"/>
          <w:b/>
          <w:sz w:val="48"/>
        </w:rPr>
      </w:pPr>
      <w:r>
        <w:rPr>
          <w:rFonts w:ascii="細明體" w:eastAsia="細明體" w:hint="eastAsia"/>
          <w:b/>
          <w:sz w:val="48"/>
        </w:rPr>
        <w:t>中美洲古巴八國</w:t>
      </w:r>
      <w:r w:rsidRPr="002B5D54">
        <w:rPr>
          <w:rFonts w:ascii="細明體" w:eastAsia="細明體" w:hint="eastAsia"/>
          <w:b/>
          <w:sz w:val="48"/>
        </w:rPr>
        <w:t>2</w:t>
      </w:r>
      <w:r w:rsidR="008E5E4A">
        <w:rPr>
          <w:rFonts w:ascii="細明體" w:eastAsia="細明體" w:hint="eastAsia"/>
          <w:b/>
          <w:sz w:val="48"/>
        </w:rPr>
        <w:t>5</w:t>
      </w:r>
      <w:r>
        <w:rPr>
          <w:rFonts w:ascii="細明體" w:eastAsia="細明體" w:hint="eastAsia"/>
          <w:b/>
          <w:sz w:val="48"/>
        </w:rPr>
        <w:t>天</w:t>
      </w:r>
    </w:p>
    <w:p w14:paraId="4F1BCA5A" w14:textId="4889FAD6" w:rsidR="001E1F16" w:rsidRPr="001E1F16" w:rsidRDefault="001E1F16" w:rsidP="001E1F16">
      <w:pPr>
        <w:spacing w:line="0" w:lineRule="atLeast"/>
        <w:ind w:firstLineChars="75" w:firstLine="210"/>
        <w:jc w:val="center"/>
        <w:outlineLvl w:val="0"/>
        <w:rPr>
          <w:rFonts w:ascii="微軟正黑體" w:eastAsia="微軟正黑體" w:hAnsi="微軟正黑體" w:cs="Arial"/>
          <w:b/>
          <w:sz w:val="28"/>
          <w:szCs w:val="28"/>
        </w:rPr>
      </w:pPr>
      <w:r w:rsidRPr="00FA043B">
        <w:rPr>
          <w:rFonts w:ascii="微軟正黑體" w:eastAsia="微軟正黑體" w:hAnsi="微軟正黑體" w:cs="Arial" w:hint="eastAsia"/>
          <w:b/>
          <w:sz w:val="28"/>
          <w:szCs w:val="28"/>
        </w:rPr>
        <w:t>古巴、巴拿馬、哥斯大黎加、尼加拉瓜、薩爾瓦多、宏都拉斯、瓜地馬拉</w:t>
      </w:r>
      <w:r>
        <w:rPr>
          <w:rFonts w:ascii="微軟正黑體" w:eastAsia="微軟正黑體" w:hAnsi="微軟正黑體" w:cs="Arial" w:hint="eastAsia"/>
          <w:b/>
          <w:sz w:val="28"/>
          <w:szCs w:val="28"/>
        </w:rPr>
        <w:t>、</w:t>
      </w:r>
      <w:r w:rsidRPr="00FA043B">
        <w:rPr>
          <w:rFonts w:ascii="微軟正黑體" w:eastAsia="微軟正黑體" w:hAnsi="微軟正黑體" w:cs="Arial" w:hint="eastAsia"/>
          <w:b/>
          <w:sz w:val="28"/>
          <w:szCs w:val="28"/>
        </w:rPr>
        <w:t>貝里斯</w:t>
      </w:r>
    </w:p>
    <w:p w14:paraId="35F6B416" w14:textId="77777777" w:rsidR="001E1F16" w:rsidRDefault="001E1F16" w:rsidP="00822973">
      <w:pPr>
        <w:pStyle w:val="ae"/>
        <w:spacing w:line="0" w:lineRule="atLeast"/>
        <w:ind w:left="240" w:hanging="240"/>
        <w:jc w:val="center"/>
        <w:rPr>
          <w:rFonts w:asciiTheme="minorEastAsia" w:eastAsiaTheme="minorEastAsia" w:hAnsiTheme="minorEastAsia"/>
          <w:b/>
          <w:color w:val="0D0D0D"/>
          <w:szCs w:val="24"/>
          <w:lang w:eastAsia="zh-TW"/>
        </w:rPr>
      </w:pPr>
    </w:p>
    <w:p w14:paraId="72E7B953" w14:textId="31BCDD28" w:rsidR="00822973" w:rsidRPr="00E33BF7" w:rsidRDefault="00321905" w:rsidP="00822973">
      <w:pPr>
        <w:pStyle w:val="ae"/>
        <w:spacing w:line="0" w:lineRule="atLeast"/>
        <w:ind w:left="240" w:hanging="240"/>
        <w:jc w:val="center"/>
        <w:rPr>
          <w:rFonts w:asciiTheme="minorEastAsia" w:eastAsiaTheme="minorEastAsia" w:hAnsiTheme="minorEastAsia"/>
          <w:b/>
          <w:color w:val="0D0D0D"/>
          <w:szCs w:val="24"/>
        </w:rPr>
      </w:pPr>
      <w:r>
        <w:rPr>
          <w:rFonts w:asciiTheme="minorEastAsia" w:eastAsiaTheme="minorEastAsia" w:hAnsiTheme="minorEastAsia" w:hint="eastAsia"/>
          <w:b/>
          <w:color w:val="0D0D0D"/>
          <w:szCs w:val="24"/>
          <w:lang w:eastAsia="zh-TW"/>
        </w:rPr>
        <w:t>(</w:t>
      </w:r>
      <w:r w:rsidR="00822973" w:rsidRPr="00E33BF7">
        <w:rPr>
          <w:rFonts w:asciiTheme="minorEastAsia" w:eastAsiaTheme="minorEastAsia" w:hAnsiTheme="minorEastAsia" w:hint="eastAsia"/>
          <w:b/>
          <w:color w:val="0D0D0D"/>
          <w:szCs w:val="24"/>
        </w:rPr>
        <w:t>20</w:t>
      </w:r>
      <w:r w:rsidR="00822973" w:rsidRPr="00E33BF7">
        <w:rPr>
          <w:rFonts w:asciiTheme="minorEastAsia" w:eastAsiaTheme="minorEastAsia" w:hAnsiTheme="minorEastAsia" w:hint="eastAsia"/>
          <w:b/>
          <w:color w:val="0D0D0D"/>
          <w:szCs w:val="24"/>
          <w:lang w:eastAsia="zh-TW"/>
        </w:rPr>
        <w:t>25/</w:t>
      </w:r>
      <w:r>
        <w:rPr>
          <w:rFonts w:asciiTheme="minorEastAsia" w:eastAsiaTheme="minorEastAsia" w:hAnsiTheme="minorEastAsia" w:hint="eastAsia"/>
          <w:b/>
          <w:color w:val="0D0D0D"/>
          <w:szCs w:val="24"/>
          <w:lang w:eastAsia="zh-TW"/>
        </w:rPr>
        <w:t>09/0</w:t>
      </w:r>
      <w:r w:rsidR="005D4491">
        <w:rPr>
          <w:rFonts w:asciiTheme="minorEastAsia" w:eastAsiaTheme="minorEastAsia" w:hAnsiTheme="minorEastAsia" w:hint="eastAsia"/>
          <w:b/>
          <w:color w:val="0D0D0D"/>
          <w:szCs w:val="24"/>
          <w:lang w:eastAsia="zh-TW"/>
        </w:rPr>
        <w:t>5</w:t>
      </w:r>
      <w:r w:rsidR="00822973" w:rsidRPr="00E33BF7">
        <w:rPr>
          <w:rFonts w:asciiTheme="minorEastAsia" w:eastAsiaTheme="minorEastAsia" w:hAnsiTheme="minorEastAsia" w:hint="eastAsia"/>
          <w:b/>
          <w:color w:val="0D0D0D"/>
          <w:szCs w:val="24"/>
        </w:rPr>
        <w:t>修正</w:t>
      </w:r>
      <w:r>
        <w:rPr>
          <w:rFonts w:asciiTheme="minorEastAsia" w:eastAsiaTheme="minorEastAsia" w:hAnsiTheme="minorEastAsia" w:hint="eastAsia"/>
          <w:b/>
          <w:color w:val="0D0D0D"/>
          <w:szCs w:val="24"/>
          <w:lang w:eastAsia="zh-TW"/>
        </w:rPr>
        <w:t>)</w:t>
      </w:r>
    </w:p>
    <w:p w14:paraId="3EBDA86D" w14:textId="77777777" w:rsidR="00822973" w:rsidRPr="00B22043" w:rsidRDefault="00822973" w:rsidP="00822973">
      <w:pPr>
        <w:rPr>
          <w:rFonts w:hAnsi="新細明體"/>
          <w:color w:val="0D0D0D"/>
          <w:sz w:val="16"/>
          <w:szCs w:val="16"/>
        </w:rPr>
      </w:pPr>
    </w:p>
    <w:p w14:paraId="0CF3406E" w14:textId="77777777" w:rsidR="00822973" w:rsidRPr="00A9201C" w:rsidRDefault="00822973" w:rsidP="00822973">
      <w:pPr>
        <w:spacing w:line="0" w:lineRule="atLeast"/>
        <w:ind w:left="240" w:hanging="240"/>
        <w:rPr>
          <w:rFonts w:hAnsi="新細明體" w:cs="新細明體"/>
          <w:color w:val="0D0D0D"/>
        </w:rPr>
      </w:pPr>
      <w:r w:rsidRPr="00A9201C">
        <w:rPr>
          <w:rFonts w:hAnsi="新細明體" w:hint="eastAsia"/>
          <w:color w:val="0D0D0D"/>
        </w:rPr>
        <w:sym w:font="Wingdings 2" w:char="F0AA"/>
      </w:r>
      <w:r w:rsidRPr="00A9201C">
        <w:rPr>
          <w:rFonts w:hAnsi="新細明體" w:hint="eastAsia"/>
          <w:color w:val="0D0D0D"/>
        </w:rPr>
        <w:t>：國名</w:t>
      </w:r>
      <w:r w:rsidRPr="00A9201C">
        <w:rPr>
          <w:rFonts w:hAnsi="新細明體" w:hint="eastAsia"/>
          <w:color w:val="0D0D0D"/>
        </w:rPr>
        <w:t xml:space="preserve">                   </w:t>
      </w:r>
      <w:r w:rsidRPr="00A9201C">
        <w:rPr>
          <w:rFonts w:hAnsi="新細明體" w:hint="eastAsia"/>
          <w:color w:val="0D0D0D"/>
        </w:rPr>
        <w:t>◎：地名</w:t>
      </w:r>
      <w:r w:rsidRPr="00A9201C">
        <w:rPr>
          <w:rFonts w:hAnsi="新細明體" w:hint="eastAsia"/>
          <w:color w:val="0D0D0D"/>
        </w:rPr>
        <w:t xml:space="preserve">         </w:t>
      </w:r>
      <w:r w:rsidRPr="00A9201C">
        <w:rPr>
          <w:rFonts w:hAnsi="新細明體" w:hint="eastAsia"/>
          <w:color w:val="0D0D0D"/>
        </w:rPr>
        <w:t>★：入內參觀</w:t>
      </w:r>
      <w:r w:rsidRPr="00A9201C">
        <w:rPr>
          <w:rFonts w:hAnsi="新細明體" w:hint="eastAsia"/>
          <w:color w:val="0D0D0D"/>
        </w:rPr>
        <w:t xml:space="preserve">      </w:t>
      </w:r>
      <w:r w:rsidRPr="00A9201C">
        <w:rPr>
          <w:rFonts w:hAnsi="新細明體" w:cs="新細明體" w:hint="eastAsia"/>
          <w:color w:val="0D0D0D"/>
        </w:rPr>
        <w:t>☆：參觀景點</w:t>
      </w:r>
      <w:r w:rsidRPr="00A9201C">
        <w:rPr>
          <w:rFonts w:hAnsi="新細明體" w:cs="新細明體" w:hint="eastAsia"/>
          <w:color w:val="0D0D0D"/>
        </w:rPr>
        <w:t xml:space="preserve"> </w:t>
      </w:r>
      <w:r w:rsidRPr="00A9201C">
        <w:rPr>
          <w:rFonts w:hAnsi="新細明體" w:cs="新細明體" w:hint="eastAsia"/>
          <w:color w:val="0D0D0D"/>
        </w:rPr>
        <w:t>、</w:t>
      </w:r>
      <w:r w:rsidRPr="00A9201C">
        <w:rPr>
          <w:rFonts w:hAnsi="新細明體" w:hint="eastAsia"/>
          <w:color w:val="0D0D0D"/>
        </w:rPr>
        <w:t>照相</w:t>
      </w:r>
      <w:r w:rsidRPr="00A9201C">
        <w:rPr>
          <w:rFonts w:hAnsi="新細明體" w:cs="新細明體" w:hint="eastAsia"/>
          <w:color w:val="0D0D0D"/>
        </w:rPr>
        <w:t xml:space="preserve"> </w:t>
      </w:r>
      <w:r w:rsidRPr="00A9201C">
        <w:rPr>
          <w:rFonts w:hAnsi="新細明體" w:hint="eastAsia"/>
          <w:color w:val="0D0D0D"/>
        </w:rPr>
        <w:t xml:space="preserve">  </w:t>
      </w:r>
    </w:p>
    <w:p w14:paraId="6AFB85D7" w14:textId="77777777" w:rsidR="00822973" w:rsidRPr="00A9201C" w:rsidRDefault="00822973" w:rsidP="00822973">
      <w:pPr>
        <w:spacing w:line="0" w:lineRule="atLeast"/>
        <w:ind w:left="240" w:hanging="240"/>
        <w:rPr>
          <w:rFonts w:hAnsi="新細明體"/>
          <w:color w:val="0D0D0D"/>
        </w:rPr>
      </w:pPr>
      <w:r w:rsidRPr="00A9201C">
        <w:rPr>
          <w:rFonts w:hAnsi="新細明體" w:cs="新細明體" w:hint="eastAsia"/>
          <w:color w:val="0D0D0D"/>
        </w:rPr>
        <w:sym w:font="Wingdings 2" w:char="F0B3"/>
      </w:r>
      <w:r w:rsidRPr="00A9201C">
        <w:rPr>
          <w:rFonts w:hAnsi="新細明體" w:cs="新細明體" w:hint="eastAsia"/>
          <w:color w:val="0D0D0D"/>
        </w:rPr>
        <w:t>：風味餐或土風舞</w:t>
      </w:r>
      <w:r w:rsidRPr="00A9201C">
        <w:rPr>
          <w:rFonts w:hAnsi="新細明體" w:cs="新細明體" w:hint="eastAsia"/>
          <w:color w:val="0D0D0D"/>
        </w:rPr>
        <w:t xml:space="preserve">         </w:t>
      </w:r>
      <w:r w:rsidRPr="00A9201C">
        <w:rPr>
          <w:rFonts w:hAnsi="新細明體" w:cs="新細明體" w:hint="eastAsia"/>
          <w:color w:val="0D0D0D"/>
        </w:rPr>
        <w:sym w:font="Wingdings 2" w:char="F09E"/>
      </w:r>
      <w:r w:rsidRPr="00A9201C">
        <w:rPr>
          <w:rFonts w:hAnsi="新細明體" w:cs="新細明體" w:hint="eastAsia"/>
          <w:color w:val="0D0D0D"/>
        </w:rPr>
        <w:t>：特殊說明</w:t>
      </w:r>
      <w:r w:rsidRPr="00A9201C">
        <w:rPr>
          <w:rFonts w:hAnsi="新細明體" w:cs="新細明體" w:hint="eastAsia"/>
          <w:color w:val="0D0D0D"/>
        </w:rPr>
        <w:t xml:space="preserve">     </w:t>
      </w:r>
      <w:r w:rsidRPr="00A9201C">
        <w:rPr>
          <w:rFonts w:hAnsi="新細明體" w:hint="eastAsia"/>
          <w:color w:val="0D0D0D"/>
        </w:rPr>
        <w:sym w:font="Wingdings 2" w:char="F0DF"/>
      </w:r>
      <w:r w:rsidRPr="00A9201C">
        <w:rPr>
          <w:rFonts w:hAnsi="新細明體" w:hint="eastAsia"/>
          <w:color w:val="0D0D0D"/>
        </w:rPr>
        <w:t>：特殊交通工具</w:t>
      </w:r>
      <w:r w:rsidRPr="00A9201C">
        <w:rPr>
          <w:rFonts w:hAnsi="新細明體" w:hint="eastAsia"/>
          <w:color w:val="0D0D0D"/>
        </w:rPr>
        <w:t xml:space="preserve">  </w:t>
      </w:r>
      <w:r w:rsidRPr="00A9201C">
        <w:rPr>
          <w:rFonts w:hAnsi="新細明體" w:cs="新細明體" w:hint="eastAsia"/>
          <w:color w:val="0D0D0D"/>
        </w:rPr>
        <w:t>△：經過，不能停車</w:t>
      </w:r>
    </w:p>
    <w:p w14:paraId="4E4A66B1" w14:textId="77777777" w:rsidR="00822973" w:rsidRPr="00A9201C" w:rsidRDefault="00822973" w:rsidP="00822973">
      <w:pPr>
        <w:spacing w:line="0" w:lineRule="atLeast"/>
        <w:ind w:left="240" w:hanging="240"/>
        <w:rPr>
          <w:rFonts w:hAnsi="新細明體"/>
          <w:color w:val="0D0D0D"/>
        </w:rPr>
      </w:pPr>
      <w:r w:rsidRPr="00A9201C">
        <w:rPr>
          <w:rFonts w:hAnsi="新細明體" w:hint="eastAsia"/>
          <w:color w:val="0D0D0D"/>
        </w:rPr>
        <w:sym w:font="Wingdings" w:char="F0B5"/>
      </w:r>
      <w:r w:rsidRPr="00A9201C">
        <w:rPr>
          <w:rFonts w:hAnsi="新細明體" w:hint="eastAsia"/>
          <w:color w:val="0D0D0D"/>
        </w:rPr>
        <w:t>：</w:t>
      </w:r>
      <w:r w:rsidRPr="00A9201C">
        <w:rPr>
          <w:rFonts w:hAnsi="新細明體" w:hint="eastAsia"/>
          <w:color w:val="0D0D0D"/>
        </w:rPr>
        <w:t xml:space="preserve">UNESCO </w:t>
      </w:r>
      <w:r w:rsidRPr="00A9201C">
        <w:rPr>
          <w:rFonts w:hAnsi="新細明體" w:hint="eastAsia"/>
          <w:color w:val="0D0D0D"/>
        </w:rPr>
        <w:t>世界自然文化遺產</w:t>
      </w:r>
      <w:r>
        <w:rPr>
          <w:rFonts w:hAnsi="新細明體" w:hint="eastAsia"/>
          <w:color w:val="0D0D0D"/>
        </w:rPr>
        <w:t xml:space="preserve">             </w:t>
      </w:r>
    </w:p>
    <w:p w14:paraId="17526933" w14:textId="77777777" w:rsidR="00822973" w:rsidRPr="00A9201C" w:rsidRDefault="00822973" w:rsidP="00822973">
      <w:pPr>
        <w:spacing w:line="0" w:lineRule="atLeast"/>
        <w:ind w:left="240" w:hanging="240"/>
        <w:rPr>
          <w:rFonts w:hAnsi="新細明體"/>
          <w:color w:val="0D0D0D"/>
        </w:rPr>
      </w:pPr>
      <w:r w:rsidRPr="00A9201C">
        <w:rPr>
          <w:rFonts w:hAnsi="新細明體" w:hint="eastAsia"/>
          <w:color w:val="0D0D0D"/>
        </w:rPr>
        <w:t>＃：尚未定案的旅遊景點，若時間許可才前往觀光，若時間不允許則取消。</w:t>
      </w:r>
    </w:p>
    <w:p w14:paraId="5701949D" w14:textId="77777777" w:rsidR="00822973" w:rsidRDefault="00822973"/>
    <w:p w14:paraId="01E3DE3E" w14:textId="77777777" w:rsidR="00976921" w:rsidRDefault="00976921"/>
    <w:tbl>
      <w:tblPr>
        <w:tblW w:w="1077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0"/>
        <w:gridCol w:w="10065"/>
      </w:tblGrid>
      <w:tr w:rsidR="000E0C3D" w:rsidRPr="008B308A" w14:paraId="061941CE" w14:textId="77777777" w:rsidTr="005274AC">
        <w:trPr>
          <w:trHeight w:val="467"/>
        </w:trPr>
        <w:tc>
          <w:tcPr>
            <w:tcW w:w="710" w:type="dxa"/>
          </w:tcPr>
          <w:p w14:paraId="5931F0A4" w14:textId="7DABD27D" w:rsidR="00423D31" w:rsidRPr="005274AC" w:rsidRDefault="000E0C3D"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第1天</w:t>
            </w:r>
          </w:p>
          <w:p w14:paraId="41F40022" w14:textId="2F4E0578" w:rsidR="000E0C3D" w:rsidRPr="005274AC" w:rsidRDefault="000E0C3D" w:rsidP="005274AC">
            <w:pPr>
              <w:spacing w:line="0" w:lineRule="atLeast"/>
              <w:jc w:val="center"/>
              <w:rPr>
                <w:rFonts w:asciiTheme="minorEastAsia" w:eastAsiaTheme="minorEastAsia" w:hAnsiTheme="minorEastAsia"/>
                <w:b/>
                <w:bCs/>
                <w:sz w:val="20"/>
                <w:szCs w:val="20"/>
              </w:rPr>
            </w:pPr>
          </w:p>
        </w:tc>
        <w:tc>
          <w:tcPr>
            <w:tcW w:w="10065" w:type="dxa"/>
          </w:tcPr>
          <w:p w14:paraId="07471168" w14:textId="66DA9248" w:rsidR="000E0C3D" w:rsidRPr="008058C4" w:rsidRDefault="000E0C3D"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台北Taipei－</w:t>
            </w:r>
            <w:r w:rsidRPr="008058C4">
              <w:rPr>
                <w:rFonts w:asciiTheme="minorEastAsia" w:eastAsiaTheme="minorEastAsia" w:hAnsiTheme="minorEastAsia"/>
                <w:b/>
                <w:bCs/>
                <w:noProof/>
              </w:rPr>
              <w:drawing>
                <wp:inline distT="0" distB="0" distL="0" distR="0" wp14:anchorId="2F048203" wp14:editId="5AFC7D09">
                  <wp:extent cx="405130" cy="146685"/>
                  <wp:effectExtent l="0" t="0" r="0" b="0"/>
                  <wp:docPr id="1"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130" cy="146685"/>
                          </a:xfrm>
                          <a:prstGeom prst="rect">
                            <a:avLst/>
                          </a:prstGeom>
                          <a:noFill/>
                          <a:ln>
                            <a:noFill/>
                          </a:ln>
                        </pic:spPr>
                      </pic:pic>
                    </a:graphicData>
                  </a:graphic>
                </wp:inline>
              </w:drawing>
            </w:r>
            <w:r w:rsidRPr="008058C4">
              <w:rPr>
                <w:rFonts w:asciiTheme="minorEastAsia" w:eastAsiaTheme="minorEastAsia" w:hAnsiTheme="minorEastAsia" w:hint="eastAsia"/>
                <w:b/>
                <w:bCs/>
              </w:rPr>
              <w:t>－多倫多 Toronto     BR036</w:t>
            </w:r>
            <w:r w:rsidRPr="008058C4">
              <w:rPr>
                <w:rFonts w:asciiTheme="minorEastAsia" w:eastAsiaTheme="minorEastAsia" w:hAnsiTheme="minorEastAsia"/>
                <w:b/>
                <w:bCs/>
              </w:rPr>
              <w:t xml:space="preserve"> </w:t>
            </w:r>
            <w:r w:rsidRPr="008058C4">
              <w:rPr>
                <w:rFonts w:asciiTheme="minorEastAsia" w:eastAsiaTheme="minorEastAsia" w:hAnsiTheme="minorEastAsia" w:hint="eastAsia"/>
                <w:b/>
                <w:bCs/>
              </w:rPr>
              <w:t xml:space="preserve"> </w:t>
            </w:r>
            <w:r w:rsidRPr="008058C4">
              <w:rPr>
                <w:rFonts w:asciiTheme="minorEastAsia" w:eastAsiaTheme="minorEastAsia" w:hAnsiTheme="minorEastAsia"/>
                <w:b/>
                <w:bCs/>
              </w:rPr>
              <w:t>TPE</w:t>
            </w:r>
            <w:r w:rsidRPr="008058C4">
              <w:rPr>
                <w:rFonts w:asciiTheme="minorEastAsia" w:eastAsiaTheme="minorEastAsia" w:hAnsiTheme="minorEastAsia" w:hint="eastAsia"/>
                <w:b/>
                <w:bCs/>
              </w:rPr>
              <w:t>/YYZ</w:t>
            </w:r>
            <w:r w:rsidRPr="008058C4">
              <w:rPr>
                <w:rFonts w:asciiTheme="minorEastAsia" w:eastAsiaTheme="minorEastAsia" w:hAnsiTheme="minorEastAsia"/>
                <w:b/>
                <w:bCs/>
              </w:rPr>
              <w:t xml:space="preserve">  </w:t>
            </w:r>
            <w:r w:rsidRPr="008058C4">
              <w:rPr>
                <w:rFonts w:asciiTheme="minorEastAsia" w:eastAsiaTheme="minorEastAsia" w:hAnsiTheme="minorEastAsia" w:hint="eastAsia"/>
                <w:b/>
                <w:bCs/>
              </w:rPr>
              <w:t>1920/2135</w:t>
            </w:r>
          </w:p>
          <w:p w14:paraId="4C738099" w14:textId="6EB9D1B7" w:rsidR="000E0C3D" w:rsidRPr="008058C4" w:rsidRDefault="000E0C3D" w:rsidP="008058C4">
            <w:pPr>
              <w:spacing w:line="360" w:lineRule="exact"/>
              <w:rPr>
                <w:rFonts w:asciiTheme="minorEastAsia" w:eastAsiaTheme="minorEastAsia" w:hAnsiTheme="minorEastAsia"/>
              </w:rPr>
            </w:pPr>
          </w:p>
        </w:tc>
      </w:tr>
      <w:tr w:rsidR="00423D31" w:rsidRPr="008B308A" w14:paraId="45CA18A2" w14:textId="77777777" w:rsidTr="005274AC">
        <w:trPr>
          <w:trHeight w:val="467"/>
        </w:trPr>
        <w:tc>
          <w:tcPr>
            <w:tcW w:w="710" w:type="dxa"/>
          </w:tcPr>
          <w:p w14:paraId="7151E2A8" w14:textId="2BFCBE25" w:rsidR="00F24767" w:rsidRPr="005274AC" w:rsidRDefault="00F24767"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2026</w:t>
            </w:r>
          </w:p>
          <w:p w14:paraId="7D8A032E" w14:textId="6FE2F806" w:rsidR="00423D31" w:rsidRPr="005274AC" w:rsidRDefault="00423D31"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04/04</w:t>
            </w:r>
          </w:p>
          <w:p w14:paraId="4E528E2E" w14:textId="32A8F70B" w:rsidR="00423D31" w:rsidRPr="005274AC" w:rsidRDefault="00423D31"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(六)</w:t>
            </w:r>
          </w:p>
        </w:tc>
        <w:tc>
          <w:tcPr>
            <w:tcW w:w="10065" w:type="dxa"/>
          </w:tcPr>
          <w:p w14:paraId="3D47C336" w14:textId="348AA6D9" w:rsidR="00423D31" w:rsidRPr="008058C4" w:rsidRDefault="00C80063"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sym w:font="Wingdings" w:char="F0A4"/>
            </w:r>
            <w:r w:rsidR="00423D31" w:rsidRPr="008058C4">
              <w:rPr>
                <w:rFonts w:asciiTheme="minorEastAsia" w:eastAsiaTheme="minorEastAsia" w:hAnsiTheme="minorEastAsia" w:hint="eastAsia"/>
              </w:rPr>
              <w:t>今日搭機飛往加拿大多倫多國際機場，因飛越國際換日線，同一天抵達加拿大</w:t>
            </w:r>
            <w:r w:rsidR="008D2F47" w:rsidRPr="008058C4">
              <w:rPr>
                <w:rFonts w:asciiTheme="minorEastAsia" w:eastAsiaTheme="minorEastAsia" w:hAnsiTheme="minorEastAsia" w:hint="eastAsia"/>
              </w:rPr>
              <w:t>，</w:t>
            </w:r>
            <w:r w:rsidR="00423D31" w:rsidRPr="008058C4">
              <w:rPr>
                <w:rFonts w:asciiTheme="minorEastAsia" w:eastAsiaTheme="minorEastAsia" w:hAnsiTheme="minorEastAsia" w:hint="eastAsia"/>
              </w:rPr>
              <w:t>住宿於多倫多機場附近的過境旅館</w:t>
            </w:r>
            <w:r w:rsidR="000D38CF" w:rsidRPr="008058C4">
              <w:rPr>
                <w:rFonts w:asciiTheme="minorEastAsia" w:eastAsiaTheme="minorEastAsia" w:hAnsiTheme="minorEastAsia" w:hint="eastAsia"/>
              </w:rPr>
              <w:t>。</w:t>
            </w:r>
          </w:p>
          <w:p w14:paraId="4E213590" w14:textId="77777777" w:rsidR="00196C61" w:rsidRPr="008058C4" w:rsidRDefault="00196C61" w:rsidP="008058C4">
            <w:pPr>
              <w:spacing w:line="360" w:lineRule="exact"/>
              <w:rPr>
                <w:rFonts w:asciiTheme="minorEastAsia" w:eastAsiaTheme="minorEastAsia" w:hAnsiTheme="minorEastAsia"/>
              </w:rPr>
            </w:pPr>
          </w:p>
          <w:p w14:paraId="7D8BD543" w14:textId="77777777" w:rsidR="006464E2" w:rsidRPr="008058C4" w:rsidRDefault="006464E2" w:rsidP="008058C4">
            <w:pPr>
              <w:spacing w:line="360" w:lineRule="exact"/>
              <w:rPr>
                <w:rFonts w:asciiTheme="minorEastAsia" w:eastAsiaTheme="minorEastAsia" w:hAnsiTheme="minorEastAsia"/>
              </w:rPr>
            </w:pPr>
          </w:p>
          <w:p w14:paraId="18B3FD7C" w14:textId="77777777" w:rsidR="006464E2" w:rsidRPr="008058C4" w:rsidRDefault="006464E2" w:rsidP="008058C4">
            <w:pPr>
              <w:spacing w:line="360" w:lineRule="exact"/>
              <w:rPr>
                <w:rFonts w:asciiTheme="minorEastAsia" w:eastAsiaTheme="minorEastAsia" w:hAnsiTheme="minorEastAsia"/>
              </w:rPr>
            </w:pPr>
          </w:p>
          <w:p w14:paraId="2876033E" w14:textId="77777777" w:rsidR="006464E2" w:rsidRPr="008058C4" w:rsidRDefault="006464E2" w:rsidP="008058C4">
            <w:pPr>
              <w:spacing w:line="360" w:lineRule="exact"/>
              <w:rPr>
                <w:rFonts w:asciiTheme="minorEastAsia" w:eastAsiaTheme="minorEastAsia" w:hAnsiTheme="minorEastAsia"/>
              </w:rPr>
            </w:pPr>
          </w:p>
          <w:p w14:paraId="5D856EA5" w14:textId="77777777" w:rsidR="006464E2" w:rsidRPr="008058C4" w:rsidRDefault="006464E2" w:rsidP="008058C4">
            <w:pPr>
              <w:spacing w:line="360" w:lineRule="exact"/>
              <w:rPr>
                <w:rFonts w:asciiTheme="minorEastAsia" w:eastAsiaTheme="minorEastAsia" w:hAnsiTheme="minorEastAsia"/>
              </w:rPr>
            </w:pPr>
          </w:p>
          <w:p w14:paraId="10656F42" w14:textId="77777777" w:rsidR="006464E2" w:rsidRPr="008058C4" w:rsidRDefault="006464E2" w:rsidP="008058C4">
            <w:pPr>
              <w:spacing w:line="360" w:lineRule="exact"/>
              <w:rPr>
                <w:rFonts w:asciiTheme="minorEastAsia" w:eastAsiaTheme="minorEastAsia" w:hAnsiTheme="minorEastAsia"/>
              </w:rPr>
            </w:pPr>
          </w:p>
          <w:p w14:paraId="6253DECA" w14:textId="77777777" w:rsidR="006464E2" w:rsidRPr="008058C4" w:rsidRDefault="006464E2" w:rsidP="008058C4">
            <w:pPr>
              <w:spacing w:line="360" w:lineRule="exact"/>
              <w:rPr>
                <w:rFonts w:asciiTheme="minorEastAsia" w:eastAsiaTheme="minorEastAsia" w:hAnsiTheme="minorEastAsia"/>
              </w:rPr>
            </w:pPr>
          </w:p>
          <w:p w14:paraId="261533F6" w14:textId="77777777" w:rsidR="006464E2" w:rsidRPr="008058C4" w:rsidRDefault="006464E2" w:rsidP="008058C4">
            <w:pPr>
              <w:spacing w:line="360" w:lineRule="exact"/>
              <w:rPr>
                <w:rFonts w:asciiTheme="minorEastAsia" w:eastAsiaTheme="minorEastAsia" w:hAnsiTheme="minorEastAsia"/>
              </w:rPr>
            </w:pPr>
          </w:p>
          <w:p w14:paraId="7389B7BD" w14:textId="77777777" w:rsidR="006464E2" w:rsidRPr="008058C4" w:rsidRDefault="006464E2" w:rsidP="008058C4">
            <w:pPr>
              <w:spacing w:line="360" w:lineRule="exact"/>
              <w:rPr>
                <w:rFonts w:asciiTheme="minorEastAsia" w:eastAsiaTheme="minorEastAsia" w:hAnsiTheme="minorEastAsia"/>
              </w:rPr>
            </w:pPr>
          </w:p>
          <w:p w14:paraId="06E07150" w14:textId="77777777" w:rsidR="006464E2" w:rsidRPr="008058C4" w:rsidRDefault="006464E2" w:rsidP="008058C4">
            <w:pPr>
              <w:spacing w:line="360" w:lineRule="exact"/>
              <w:rPr>
                <w:rFonts w:asciiTheme="minorEastAsia" w:eastAsiaTheme="minorEastAsia" w:hAnsiTheme="minorEastAsia"/>
              </w:rPr>
            </w:pPr>
          </w:p>
          <w:p w14:paraId="062145D6" w14:textId="77777777" w:rsidR="006464E2" w:rsidRPr="008058C4" w:rsidRDefault="006464E2" w:rsidP="008058C4">
            <w:pPr>
              <w:spacing w:line="360" w:lineRule="exact"/>
              <w:rPr>
                <w:rFonts w:asciiTheme="minorEastAsia" w:eastAsiaTheme="minorEastAsia" w:hAnsiTheme="minorEastAsia"/>
              </w:rPr>
            </w:pPr>
          </w:p>
          <w:p w14:paraId="77E3D3D4" w14:textId="77777777" w:rsidR="006464E2" w:rsidRPr="008058C4" w:rsidRDefault="006464E2" w:rsidP="008058C4">
            <w:pPr>
              <w:spacing w:line="360" w:lineRule="exact"/>
              <w:rPr>
                <w:rFonts w:asciiTheme="minorEastAsia" w:eastAsiaTheme="minorEastAsia" w:hAnsiTheme="minorEastAsia"/>
              </w:rPr>
            </w:pPr>
          </w:p>
          <w:p w14:paraId="5DE018E3" w14:textId="77777777" w:rsidR="006464E2" w:rsidRPr="008058C4" w:rsidRDefault="006464E2" w:rsidP="008058C4">
            <w:pPr>
              <w:spacing w:line="360" w:lineRule="exact"/>
              <w:rPr>
                <w:rFonts w:asciiTheme="minorEastAsia" w:eastAsiaTheme="minorEastAsia" w:hAnsiTheme="minorEastAsia"/>
              </w:rPr>
            </w:pPr>
          </w:p>
          <w:p w14:paraId="010865A1" w14:textId="77777777" w:rsidR="006464E2" w:rsidRPr="008058C4" w:rsidRDefault="006464E2" w:rsidP="008058C4">
            <w:pPr>
              <w:spacing w:line="360" w:lineRule="exact"/>
              <w:rPr>
                <w:rFonts w:asciiTheme="minorEastAsia" w:eastAsiaTheme="minorEastAsia" w:hAnsiTheme="minorEastAsia"/>
              </w:rPr>
            </w:pPr>
          </w:p>
          <w:p w14:paraId="4C7FC43B" w14:textId="77777777" w:rsidR="006464E2" w:rsidRPr="008058C4" w:rsidRDefault="006464E2" w:rsidP="008058C4">
            <w:pPr>
              <w:spacing w:line="360" w:lineRule="exact"/>
              <w:rPr>
                <w:rFonts w:asciiTheme="minorEastAsia" w:eastAsiaTheme="minorEastAsia" w:hAnsiTheme="minorEastAsia"/>
              </w:rPr>
            </w:pPr>
          </w:p>
          <w:p w14:paraId="4A3520BF" w14:textId="77777777" w:rsidR="006464E2" w:rsidRPr="008058C4" w:rsidRDefault="006464E2" w:rsidP="008058C4">
            <w:pPr>
              <w:spacing w:line="360" w:lineRule="exact"/>
              <w:rPr>
                <w:rFonts w:asciiTheme="minorEastAsia" w:eastAsiaTheme="minorEastAsia" w:hAnsiTheme="minorEastAsia"/>
              </w:rPr>
            </w:pPr>
          </w:p>
          <w:p w14:paraId="0077D4F5" w14:textId="77777777" w:rsidR="006464E2" w:rsidRPr="008058C4" w:rsidRDefault="006464E2" w:rsidP="008058C4">
            <w:pPr>
              <w:spacing w:line="360" w:lineRule="exact"/>
              <w:rPr>
                <w:rFonts w:asciiTheme="minorEastAsia" w:eastAsiaTheme="minorEastAsia" w:hAnsiTheme="minorEastAsia"/>
              </w:rPr>
            </w:pPr>
          </w:p>
          <w:p w14:paraId="53F23026" w14:textId="77777777" w:rsidR="006464E2" w:rsidRPr="008058C4" w:rsidRDefault="006464E2" w:rsidP="008058C4">
            <w:pPr>
              <w:spacing w:line="360" w:lineRule="exact"/>
              <w:rPr>
                <w:rFonts w:asciiTheme="minorEastAsia" w:eastAsiaTheme="minorEastAsia" w:hAnsiTheme="minorEastAsia"/>
              </w:rPr>
            </w:pPr>
          </w:p>
          <w:p w14:paraId="38DDC1EC" w14:textId="77777777" w:rsidR="006464E2" w:rsidRPr="008058C4" w:rsidRDefault="006464E2" w:rsidP="008058C4">
            <w:pPr>
              <w:spacing w:line="360" w:lineRule="exact"/>
              <w:rPr>
                <w:rFonts w:asciiTheme="minorEastAsia" w:eastAsiaTheme="minorEastAsia" w:hAnsiTheme="minorEastAsia"/>
              </w:rPr>
            </w:pPr>
          </w:p>
          <w:p w14:paraId="7F6D6874" w14:textId="77777777" w:rsidR="006464E2" w:rsidRPr="008058C4" w:rsidRDefault="006464E2" w:rsidP="008058C4">
            <w:pPr>
              <w:spacing w:line="360" w:lineRule="exact"/>
              <w:rPr>
                <w:rFonts w:asciiTheme="minorEastAsia" w:eastAsiaTheme="minorEastAsia" w:hAnsiTheme="minorEastAsia"/>
              </w:rPr>
            </w:pPr>
          </w:p>
          <w:p w14:paraId="5F2828B3" w14:textId="77777777" w:rsidR="006464E2" w:rsidRPr="008058C4" w:rsidRDefault="006464E2" w:rsidP="008058C4">
            <w:pPr>
              <w:spacing w:line="360" w:lineRule="exact"/>
              <w:rPr>
                <w:rFonts w:asciiTheme="minorEastAsia" w:eastAsiaTheme="minorEastAsia" w:hAnsiTheme="minorEastAsia"/>
              </w:rPr>
            </w:pPr>
          </w:p>
          <w:p w14:paraId="50256615" w14:textId="77777777" w:rsidR="006464E2" w:rsidRPr="008058C4" w:rsidRDefault="006464E2" w:rsidP="008058C4">
            <w:pPr>
              <w:spacing w:line="360" w:lineRule="exact"/>
              <w:rPr>
                <w:rFonts w:asciiTheme="minorEastAsia" w:eastAsiaTheme="minorEastAsia" w:hAnsiTheme="minorEastAsia"/>
              </w:rPr>
            </w:pPr>
          </w:p>
        </w:tc>
      </w:tr>
      <w:tr w:rsidR="00423D31" w:rsidRPr="008B308A" w14:paraId="7AF051F0" w14:textId="77777777" w:rsidTr="005274AC">
        <w:trPr>
          <w:trHeight w:val="467"/>
        </w:trPr>
        <w:tc>
          <w:tcPr>
            <w:tcW w:w="710" w:type="dxa"/>
          </w:tcPr>
          <w:p w14:paraId="32F7ED4F" w14:textId="77777777" w:rsidR="00423D31" w:rsidRPr="005274AC" w:rsidRDefault="00423D31" w:rsidP="005274AC">
            <w:pPr>
              <w:spacing w:line="0" w:lineRule="atLeast"/>
              <w:jc w:val="center"/>
              <w:rPr>
                <w:rFonts w:asciiTheme="minorEastAsia" w:eastAsiaTheme="minorEastAsia" w:hAnsiTheme="minorEastAsia"/>
                <w:b/>
                <w:bCs/>
                <w:sz w:val="20"/>
                <w:szCs w:val="20"/>
              </w:rPr>
            </w:pPr>
          </w:p>
        </w:tc>
        <w:tc>
          <w:tcPr>
            <w:tcW w:w="10065" w:type="dxa"/>
          </w:tcPr>
          <w:p w14:paraId="63162D2F" w14:textId="77777777" w:rsidR="00423D31" w:rsidRPr="008058C4" w:rsidRDefault="00423D31"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  餐：X 　午餐：X 　晚餐：機上</w:t>
            </w:r>
          </w:p>
          <w:p w14:paraId="41525CEC" w14:textId="77777777" w:rsidR="00976921" w:rsidRPr="008058C4" w:rsidRDefault="00423D31"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館：多倫多過境旅館</w:t>
            </w:r>
          </w:p>
          <w:p w14:paraId="6C57AF63" w14:textId="3B960412" w:rsidR="006464E2" w:rsidRPr="008058C4" w:rsidRDefault="006464E2" w:rsidP="008058C4">
            <w:pPr>
              <w:spacing w:line="360" w:lineRule="exact"/>
              <w:rPr>
                <w:rFonts w:asciiTheme="minorEastAsia" w:eastAsiaTheme="minorEastAsia" w:hAnsiTheme="minorEastAsia"/>
              </w:rPr>
            </w:pPr>
          </w:p>
        </w:tc>
      </w:tr>
      <w:tr w:rsidR="000E0C3D" w:rsidRPr="008B308A" w14:paraId="179E6F15" w14:textId="77777777" w:rsidTr="005274AC">
        <w:tc>
          <w:tcPr>
            <w:tcW w:w="710" w:type="dxa"/>
            <w:tcBorders>
              <w:top w:val="single" w:sz="4" w:space="0" w:color="auto"/>
              <w:left w:val="single" w:sz="4" w:space="0" w:color="auto"/>
              <w:bottom w:val="single" w:sz="4" w:space="0" w:color="auto"/>
              <w:right w:val="single" w:sz="4" w:space="0" w:color="auto"/>
            </w:tcBorders>
          </w:tcPr>
          <w:p w14:paraId="1F34A2AC" w14:textId="42B5B846" w:rsidR="000E0C3D" w:rsidRPr="005274AC" w:rsidRDefault="000E0C3D"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第2天</w:t>
            </w:r>
          </w:p>
        </w:tc>
        <w:tc>
          <w:tcPr>
            <w:tcW w:w="10065" w:type="dxa"/>
            <w:tcBorders>
              <w:top w:val="single" w:sz="4" w:space="0" w:color="auto"/>
              <w:left w:val="single" w:sz="4" w:space="0" w:color="auto"/>
              <w:bottom w:val="single" w:sz="4" w:space="0" w:color="auto"/>
              <w:right w:val="single" w:sz="4" w:space="0" w:color="auto"/>
            </w:tcBorders>
          </w:tcPr>
          <w:p w14:paraId="64D4236D" w14:textId="1ED53B5E" w:rsidR="000E0C3D" w:rsidRPr="008058C4" w:rsidRDefault="000E0C3D"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多倫多－</w:t>
            </w:r>
            <w:r w:rsidRPr="008058C4">
              <w:rPr>
                <w:rFonts w:asciiTheme="minorEastAsia" w:eastAsiaTheme="minorEastAsia" w:hAnsiTheme="minorEastAsia"/>
                <w:b/>
                <w:bCs/>
                <w:noProof/>
              </w:rPr>
              <w:drawing>
                <wp:inline distT="0" distB="0" distL="0" distR="0" wp14:anchorId="2459E718" wp14:editId="28033B8B">
                  <wp:extent cx="405130" cy="146685"/>
                  <wp:effectExtent l="0" t="0" r="0" b="0"/>
                  <wp:docPr id="8"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130" cy="146685"/>
                          </a:xfrm>
                          <a:prstGeom prst="rect">
                            <a:avLst/>
                          </a:prstGeom>
                          <a:noFill/>
                          <a:ln>
                            <a:noFill/>
                          </a:ln>
                        </pic:spPr>
                      </pic:pic>
                    </a:graphicData>
                  </a:graphic>
                </wp:inline>
              </w:drawing>
            </w:r>
            <w:r w:rsidRPr="008058C4">
              <w:rPr>
                <w:rFonts w:asciiTheme="minorEastAsia" w:eastAsiaTheme="minorEastAsia" w:hAnsiTheme="minorEastAsia" w:hint="eastAsia"/>
                <w:b/>
                <w:bCs/>
              </w:rPr>
              <w:t>－哈瓦那Havana【古巴Cuba】</w:t>
            </w:r>
            <w:r w:rsidR="00C87CD4" w:rsidRPr="008058C4">
              <w:rPr>
                <w:rFonts w:asciiTheme="minorEastAsia" w:eastAsiaTheme="minorEastAsia" w:hAnsiTheme="minorEastAsia" w:hint="eastAsia"/>
                <w:b/>
                <w:bCs/>
              </w:rPr>
              <w:t xml:space="preserve">  </w:t>
            </w:r>
            <w:r w:rsidRPr="008058C4">
              <w:rPr>
                <w:rFonts w:asciiTheme="minorEastAsia" w:eastAsiaTheme="minorEastAsia" w:hAnsiTheme="minorEastAsia" w:hint="eastAsia"/>
                <w:b/>
                <w:bCs/>
              </w:rPr>
              <w:t xml:space="preserve">WS2098  YYZ/HAV  1305/1700  </w:t>
            </w:r>
          </w:p>
          <w:p w14:paraId="5240B64C" w14:textId="525A45D7" w:rsidR="000E0C3D" w:rsidRPr="008058C4" w:rsidRDefault="000E0C3D"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 </w:t>
            </w:r>
          </w:p>
        </w:tc>
      </w:tr>
      <w:tr w:rsidR="00F24767" w:rsidRPr="008B308A" w14:paraId="18BCFF2A" w14:textId="77777777" w:rsidTr="005274AC">
        <w:tc>
          <w:tcPr>
            <w:tcW w:w="710" w:type="dxa"/>
            <w:tcBorders>
              <w:top w:val="single" w:sz="4" w:space="0" w:color="auto"/>
              <w:left w:val="single" w:sz="4" w:space="0" w:color="auto"/>
              <w:bottom w:val="single" w:sz="4" w:space="0" w:color="auto"/>
              <w:right w:val="single" w:sz="4" w:space="0" w:color="auto"/>
            </w:tcBorders>
          </w:tcPr>
          <w:p w14:paraId="009FE6D2" w14:textId="77777777" w:rsidR="00F24767" w:rsidRPr="005274AC" w:rsidRDefault="00F24767"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04/05</w:t>
            </w:r>
          </w:p>
          <w:p w14:paraId="1166A709" w14:textId="77777777" w:rsidR="00F24767" w:rsidRPr="005274AC" w:rsidRDefault="00F24767"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(日)</w:t>
            </w:r>
          </w:p>
          <w:p w14:paraId="3E3F7E9C" w14:textId="77777777" w:rsidR="00F24767" w:rsidRPr="005274AC" w:rsidRDefault="00F24767"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0D966E3E" w14:textId="1E84D8FE" w:rsidR="00F24767" w:rsidRPr="008058C4" w:rsidRDefault="00CE2656"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sym w:font="Wingdings" w:char="F0A4"/>
            </w:r>
            <w:r w:rsidR="00F24767" w:rsidRPr="008058C4">
              <w:rPr>
                <w:rFonts w:asciiTheme="minorEastAsia" w:eastAsiaTheme="minorEastAsia" w:hAnsiTheme="minorEastAsia" w:hint="eastAsia"/>
              </w:rPr>
              <w:t>今日搭機前往古巴哈瓦那,</w:t>
            </w:r>
            <w:r w:rsidRPr="008058C4">
              <w:rPr>
                <w:rFonts w:asciiTheme="minorEastAsia" w:eastAsiaTheme="minorEastAsia" w:hAnsiTheme="minorEastAsia" w:hint="eastAsia"/>
              </w:rPr>
              <w:t>，</w:t>
            </w:r>
            <w:r w:rsidR="00F24767" w:rsidRPr="008058C4">
              <w:rPr>
                <w:rFonts w:asciiTheme="minorEastAsia" w:eastAsiaTheme="minorEastAsia" w:hAnsiTheme="minorEastAsia" w:hint="eastAsia"/>
              </w:rPr>
              <w:t>抵達後前往飯店休息</w:t>
            </w:r>
            <w:r w:rsidR="00C54B97" w:rsidRPr="008058C4">
              <w:rPr>
                <w:rFonts w:asciiTheme="minorEastAsia" w:eastAsiaTheme="minorEastAsia" w:hAnsiTheme="minorEastAsia" w:hint="eastAsia"/>
              </w:rPr>
              <w:t>。</w:t>
            </w:r>
          </w:p>
          <w:p w14:paraId="513F279C" w14:textId="77777777" w:rsidR="00A87791" w:rsidRPr="008058C4" w:rsidRDefault="00A87791" w:rsidP="008058C4">
            <w:pPr>
              <w:spacing w:line="360" w:lineRule="exact"/>
              <w:rPr>
                <w:rFonts w:asciiTheme="minorEastAsia" w:eastAsiaTheme="minorEastAsia" w:hAnsiTheme="minorEastAsia"/>
              </w:rPr>
            </w:pPr>
          </w:p>
          <w:p w14:paraId="5A80EABC" w14:textId="77777777" w:rsidR="00B403EC" w:rsidRPr="008058C4" w:rsidRDefault="00B403EC"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hint="eastAsia"/>
                <w:color w:val="0D0D0D"/>
                <w:szCs w:val="24"/>
              </w:rPr>
              <w:sym w:font="Wingdings 2" w:char="F0AA"/>
            </w:r>
            <w:r w:rsidRPr="008058C4">
              <w:rPr>
                <w:rFonts w:asciiTheme="minorEastAsia" w:eastAsiaTheme="minorEastAsia" w:hAnsiTheme="minorEastAsia" w:cs="Arial" w:hint="eastAsia"/>
                <w:b/>
                <w:bCs/>
                <w:color w:val="0D0D0D"/>
                <w:szCs w:val="24"/>
              </w:rPr>
              <w:t>【古巴Cuba】：</w:t>
            </w:r>
            <w:r w:rsidRPr="008058C4">
              <w:rPr>
                <w:rFonts w:asciiTheme="minorEastAsia" w:eastAsiaTheme="minorEastAsia" w:hAnsiTheme="minorEastAsia"/>
                <w:color w:val="0D0D0D"/>
                <w:szCs w:val="24"/>
              </w:rPr>
              <w:t>古巴於1492年被哥倫布發現。在16世紀被西班牙人征服，1511年淪為殖民地。期間1762～1763年曾被英國佔領。19世紀中期起，古巴人開始反抗西班牙人統治，要求獨立。美國介入戰爭，史稱美西戰爭，最後被西班牙割讓給美國。美國佔領古巴，直到1902年承認古巴獨立。古巴是一個群島國家，由古巴島、青年島以及大大小小4195個島嶼組成。其中古巴島是加勒比海中最大的島嶼。</w:t>
            </w:r>
          </w:p>
          <w:p w14:paraId="1EBA0FC8" w14:textId="77777777" w:rsidR="00B403EC" w:rsidRPr="008058C4" w:rsidRDefault="00B403EC"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lang w:val="x-none"/>
              </w:rPr>
              <w:t xml:space="preserve">   </w:t>
            </w:r>
            <w:r w:rsidRPr="008058C4">
              <w:rPr>
                <w:rFonts w:asciiTheme="minorEastAsia" w:eastAsiaTheme="minorEastAsia" w:hAnsiTheme="minorEastAsia" w:cs="Arial" w:hint="eastAsia"/>
                <w:color w:val="0D0D0D"/>
              </w:rPr>
              <w:t>有『加勒比海的珍珠』之稱，曾被哥倫布讚歎為&lt;所見過最美麗的土地&gt;，也是曼波、倫巴、恰恰三種拉丁舞的發祥地。卡斯楚當家的古巴是加勒比海上最大的島國，以棒球、雪茄以及共產黨聞名於世。受美國經濟制裁的影響，石油來源與汽車進口極為匱乏，滿街的老舊古董車，以及駱駝公車讓人退回時光隧道的50年代。</w:t>
            </w:r>
          </w:p>
          <w:p w14:paraId="62FC36A8" w14:textId="5CC275AE" w:rsidR="00B403EC" w:rsidRPr="008058C4" w:rsidRDefault="00B403EC"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0054435F"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該國地處</w:t>
            </w:r>
            <w:hyperlink r:id="rId9" w:tooltip="墨西哥灣" w:history="1">
              <w:r w:rsidRPr="008058C4">
                <w:rPr>
                  <w:rStyle w:val="af0"/>
                  <w:rFonts w:asciiTheme="minorEastAsia" w:eastAsiaTheme="minorEastAsia" w:hAnsiTheme="minorEastAsia" w:cs="Arial"/>
                  <w:sz w:val="24"/>
                  <w:szCs w:val="24"/>
                </w:rPr>
                <w:t>墨西哥灣口</w:t>
              </w:r>
            </w:hyperlink>
            <w:r w:rsidRPr="008058C4">
              <w:rPr>
                <w:rFonts w:asciiTheme="minorEastAsia" w:eastAsiaTheme="minorEastAsia" w:hAnsiTheme="minorEastAsia" w:cs="Arial"/>
                <w:color w:val="0D0D0D"/>
              </w:rPr>
              <w:t>，與佛州南端的</w:t>
            </w:r>
            <w:hyperlink r:id="rId10" w:tooltip="西嶼 (佛羅里達州)" w:history="1">
              <w:r w:rsidRPr="008058C4">
                <w:rPr>
                  <w:rStyle w:val="af0"/>
                  <w:rFonts w:asciiTheme="minorEastAsia" w:eastAsiaTheme="minorEastAsia" w:hAnsiTheme="minorEastAsia" w:cs="Arial"/>
                  <w:sz w:val="24"/>
                  <w:szCs w:val="24"/>
                </w:rPr>
                <w:t>西嶼</w:t>
              </w:r>
            </w:hyperlink>
            <w:r w:rsidRPr="008058C4">
              <w:rPr>
                <w:rFonts w:asciiTheme="minorEastAsia" w:eastAsiaTheme="minorEastAsia" w:hAnsiTheme="minorEastAsia" w:cs="Arial"/>
                <w:color w:val="0D0D0D"/>
              </w:rPr>
              <w:t>最短距離約145公里。作為</w:t>
            </w:r>
            <w:hyperlink r:id="rId11" w:tooltip="加勒比地區" w:history="1">
              <w:r w:rsidRPr="008058C4">
                <w:rPr>
                  <w:rStyle w:val="af0"/>
                  <w:rFonts w:asciiTheme="minorEastAsia" w:eastAsiaTheme="minorEastAsia" w:hAnsiTheme="minorEastAsia" w:cs="Arial"/>
                  <w:sz w:val="24"/>
                  <w:szCs w:val="24"/>
                </w:rPr>
                <w:t>加勒比地區</w:t>
              </w:r>
            </w:hyperlink>
            <w:r w:rsidRPr="008058C4">
              <w:rPr>
                <w:rFonts w:asciiTheme="minorEastAsia" w:eastAsiaTheme="minorEastAsia" w:hAnsiTheme="minorEastAsia" w:cs="Arial"/>
                <w:color w:val="0D0D0D"/>
              </w:rPr>
              <w:t>最大島，古巴2022年人口約1121萬，是加勒比海人口第三多的國家。該國扼守</w:t>
            </w:r>
            <w:hyperlink r:id="rId12" w:tooltip="巴拿馬運河" w:history="1">
              <w:r w:rsidRPr="008058C4">
                <w:rPr>
                  <w:rStyle w:val="af0"/>
                  <w:rFonts w:asciiTheme="minorEastAsia" w:eastAsiaTheme="minorEastAsia" w:hAnsiTheme="minorEastAsia" w:cs="Arial"/>
                  <w:sz w:val="24"/>
                  <w:szCs w:val="24"/>
                </w:rPr>
                <w:t>巴拿馬運河</w:t>
              </w:r>
            </w:hyperlink>
            <w:r w:rsidRPr="008058C4">
              <w:rPr>
                <w:rFonts w:asciiTheme="minorEastAsia" w:eastAsiaTheme="minorEastAsia" w:hAnsiTheme="minorEastAsia" w:cs="Arial"/>
                <w:color w:val="0D0D0D"/>
              </w:rPr>
              <w:t>與美國東岸之間的海路要道，素有「墨灣之鑰」之稱。</w:t>
            </w:r>
          </w:p>
          <w:p w14:paraId="00C9C46B" w14:textId="77777777" w:rsidR="00B403EC" w:rsidRPr="008058C4" w:rsidRDefault="00B403EC" w:rsidP="008058C4">
            <w:pPr>
              <w:pStyle w:val="Web"/>
              <w:shd w:val="clear" w:color="auto" w:fill="FFFFFF"/>
              <w:spacing w:before="0" w:beforeAutospacing="0" w:after="0" w:afterAutospacing="0" w:line="360" w:lineRule="exact"/>
              <w:rPr>
                <w:rFonts w:asciiTheme="minorEastAsia" w:eastAsiaTheme="minorEastAsia" w:hAnsiTheme="minorEastAsia" w:cs="Arial"/>
              </w:rPr>
            </w:pPr>
            <w:r w:rsidRPr="008058C4">
              <w:rPr>
                <w:rFonts w:asciiTheme="minorEastAsia" w:eastAsiaTheme="minorEastAsia" w:hAnsiTheme="minorEastAsia" w:cs="Arial" w:hint="eastAsia"/>
              </w:rPr>
              <w:t xml:space="preserve">    </w:t>
            </w:r>
            <w:r w:rsidRPr="008058C4">
              <w:rPr>
                <w:rFonts w:asciiTheme="minorEastAsia" w:eastAsiaTheme="minorEastAsia" w:hAnsiTheme="minorEastAsia" w:cs="Arial"/>
              </w:rPr>
              <w:t>古巴」一名源自泰諾語「coabana」，意為「肥沃之地」或「好地方」。古巴是加勒比海地區少數以白人為主、混血為輔的國家，同時有少量的華裔，族群組成與美國類似，許多民眾有親戚居住在美國。然而古巴是</w:t>
            </w:r>
            <w:hyperlink r:id="rId13" w:tooltip="美洲" w:history="1">
              <w:r w:rsidRPr="008058C4">
                <w:rPr>
                  <w:rStyle w:val="af0"/>
                  <w:rFonts w:asciiTheme="minorEastAsia" w:eastAsiaTheme="minorEastAsia" w:hAnsiTheme="minorEastAsia" w:cs="Arial"/>
                  <w:sz w:val="24"/>
                  <w:szCs w:val="24"/>
                </w:rPr>
                <w:t>美洲</w:t>
              </w:r>
            </w:hyperlink>
            <w:r w:rsidRPr="008058C4">
              <w:rPr>
                <w:rFonts w:asciiTheme="minorEastAsia" w:eastAsiaTheme="minorEastAsia" w:hAnsiTheme="minorEastAsia" w:cs="Arial"/>
              </w:rPr>
              <w:t>唯一的</w:t>
            </w:r>
            <w:hyperlink r:id="rId14" w:tooltip="社會主義國家" w:history="1">
              <w:r w:rsidRPr="008058C4">
                <w:rPr>
                  <w:rStyle w:val="af0"/>
                  <w:rFonts w:asciiTheme="minorEastAsia" w:eastAsiaTheme="minorEastAsia" w:hAnsiTheme="minorEastAsia" w:cs="Arial"/>
                  <w:sz w:val="24"/>
                  <w:szCs w:val="24"/>
                </w:rPr>
                <w:t>社會主義國家</w:t>
              </w:r>
            </w:hyperlink>
            <w:r w:rsidRPr="008058C4">
              <w:rPr>
                <w:rFonts w:asciiTheme="minorEastAsia" w:eastAsiaTheme="minorEastAsia" w:hAnsiTheme="minorEastAsia" w:cs="Arial"/>
              </w:rPr>
              <w:t>，面臨著美國長期的經濟封鎖，但憑藉78.3歲的</w:t>
            </w:r>
            <w:hyperlink r:id="rId15" w:tooltip="預期壽命" w:history="1">
              <w:r w:rsidRPr="008058C4">
                <w:rPr>
                  <w:rStyle w:val="af0"/>
                  <w:rFonts w:asciiTheme="minorEastAsia" w:eastAsiaTheme="minorEastAsia" w:hAnsiTheme="minorEastAsia" w:cs="Arial"/>
                  <w:sz w:val="24"/>
                  <w:szCs w:val="24"/>
                </w:rPr>
                <w:t>預期壽命</w:t>
              </w:r>
            </w:hyperlink>
            <w:r w:rsidRPr="008058C4">
              <w:rPr>
                <w:rFonts w:asciiTheme="minorEastAsia" w:eastAsiaTheme="minorEastAsia" w:hAnsiTheme="minorEastAsia" w:cs="Arial"/>
              </w:rPr>
              <w:t>、99.9%的</w:t>
            </w:r>
            <w:hyperlink r:id="rId16" w:tooltip="識字率" w:history="1">
              <w:r w:rsidRPr="008058C4">
                <w:rPr>
                  <w:rStyle w:val="af0"/>
                  <w:rFonts w:asciiTheme="minorEastAsia" w:eastAsiaTheme="minorEastAsia" w:hAnsiTheme="minorEastAsia" w:cs="Arial"/>
                  <w:sz w:val="24"/>
                  <w:szCs w:val="24"/>
                </w:rPr>
                <w:t>識字率</w:t>
              </w:r>
            </w:hyperlink>
            <w:r w:rsidRPr="008058C4">
              <w:rPr>
                <w:rFonts w:asciiTheme="minorEastAsia" w:eastAsiaTheme="minorEastAsia" w:hAnsiTheme="minorEastAsia" w:cs="Arial"/>
              </w:rPr>
              <w:t>和接近1.8公頃的人均</w:t>
            </w:r>
            <w:hyperlink r:id="rId17" w:tooltip="生態足跡" w:history="1">
              <w:r w:rsidRPr="008058C4">
                <w:rPr>
                  <w:rStyle w:val="af0"/>
                  <w:rFonts w:asciiTheme="minorEastAsia" w:eastAsiaTheme="minorEastAsia" w:hAnsiTheme="minorEastAsia" w:cs="Arial"/>
                  <w:sz w:val="24"/>
                  <w:szCs w:val="24"/>
                </w:rPr>
                <w:t>生態足跡</w:t>
              </w:r>
            </w:hyperlink>
            <w:r w:rsidRPr="008058C4">
              <w:rPr>
                <w:rFonts w:asciiTheme="minorEastAsia" w:eastAsiaTheme="minorEastAsia" w:hAnsiTheme="minorEastAsia" w:cs="Arial"/>
              </w:rPr>
              <w:t>。古巴於2006年成為全球唯一符合</w:t>
            </w:r>
            <w:hyperlink r:id="rId18" w:history="1">
              <w:r w:rsidRPr="008058C4">
                <w:rPr>
                  <w:rStyle w:val="af0"/>
                  <w:rFonts w:asciiTheme="minorEastAsia" w:eastAsiaTheme="minorEastAsia" w:hAnsiTheme="minorEastAsia" w:cs="Arial"/>
                  <w:sz w:val="24"/>
                  <w:szCs w:val="24"/>
                </w:rPr>
                <w:t>世界自然基金會</w:t>
              </w:r>
            </w:hyperlink>
            <w:hyperlink r:id="rId19" w:tooltip="可持續發展" w:history="1">
              <w:r w:rsidRPr="008058C4">
                <w:rPr>
                  <w:rStyle w:val="af0"/>
                  <w:rFonts w:asciiTheme="minorEastAsia" w:eastAsiaTheme="minorEastAsia" w:hAnsiTheme="minorEastAsia" w:cs="Arial"/>
                  <w:sz w:val="24"/>
                  <w:szCs w:val="24"/>
                </w:rPr>
                <w:t>可持續發展</w:t>
              </w:r>
            </w:hyperlink>
            <w:r w:rsidRPr="008058C4">
              <w:rPr>
                <w:rFonts w:asciiTheme="minorEastAsia" w:eastAsiaTheme="minorEastAsia" w:hAnsiTheme="minorEastAsia" w:cs="Arial"/>
              </w:rPr>
              <w:t>定義的國家。古巴是目前</w:t>
            </w:r>
            <w:hyperlink r:id="rId20" w:tooltip="拉丁美洲" w:history="1">
              <w:r w:rsidRPr="008058C4">
                <w:rPr>
                  <w:rStyle w:val="af0"/>
                  <w:rFonts w:asciiTheme="minorEastAsia" w:eastAsiaTheme="minorEastAsia" w:hAnsiTheme="minorEastAsia" w:cs="Arial"/>
                  <w:sz w:val="24"/>
                  <w:szCs w:val="24"/>
                </w:rPr>
                <w:t>拉美</w:t>
              </w:r>
            </w:hyperlink>
            <w:r w:rsidRPr="008058C4">
              <w:rPr>
                <w:rFonts w:asciiTheme="minorEastAsia" w:eastAsiaTheme="minorEastAsia" w:hAnsiTheme="minorEastAsia" w:cs="Arial"/>
              </w:rPr>
              <w:t>唯一完全消除了飢餓的國家。不過，古巴的審查制度、</w:t>
            </w:r>
            <w:hyperlink r:id="rId21" w:tooltip="言論自由" w:history="1">
              <w:r w:rsidRPr="008058C4">
                <w:rPr>
                  <w:rStyle w:val="af0"/>
                  <w:rFonts w:asciiTheme="minorEastAsia" w:eastAsiaTheme="minorEastAsia" w:hAnsiTheme="minorEastAsia" w:cs="Arial"/>
                  <w:sz w:val="24"/>
                  <w:szCs w:val="24"/>
                </w:rPr>
                <w:t>言論自由</w:t>
              </w:r>
            </w:hyperlink>
            <w:r w:rsidRPr="008058C4">
              <w:rPr>
                <w:rFonts w:asciiTheme="minorEastAsia" w:eastAsiaTheme="minorEastAsia" w:hAnsiTheme="minorEastAsia" w:cs="Arial"/>
              </w:rPr>
              <w:t>、</w:t>
            </w:r>
            <w:hyperlink r:id="rId22" w:tooltip="人權" w:history="1">
              <w:r w:rsidRPr="008058C4">
                <w:rPr>
                  <w:rStyle w:val="af0"/>
                  <w:rFonts w:asciiTheme="minorEastAsia" w:eastAsiaTheme="minorEastAsia" w:hAnsiTheme="minorEastAsia" w:cs="Arial"/>
                  <w:sz w:val="24"/>
                  <w:szCs w:val="24"/>
                </w:rPr>
                <w:t>人權</w:t>
              </w:r>
            </w:hyperlink>
            <w:r w:rsidRPr="008058C4">
              <w:rPr>
                <w:rFonts w:asciiTheme="minorEastAsia" w:eastAsiaTheme="minorEastAsia" w:hAnsiTheme="minorEastAsia" w:cs="Arial"/>
              </w:rPr>
              <w:t>等方面與其他一黨制國家一樣，存在由國家主導控制和鎮壓言論自由的傾向，而且有部分異見人士因為政治因素流亡國外。</w:t>
            </w:r>
            <w:hyperlink r:id="rId23" w:anchor="cite_note-17" w:history="1">
              <w:r w:rsidRPr="008058C4">
                <w:rPr>
                  <w:rStyle w:val="af0"/>
                  <w:rFonts w:asciiTheme="minorEastAsia" w:eastAsiaTheme="minorEastAsia" w:hAnsiTheme="minorEastAsia" w:cs="Arial"/>
                  <w:sz w:val="24"/>
                  <w:szCs w:val="24"/>
                  <w:vertAlign w:val="superscript"/>
                </w:rPr>
                <w:t>[16]</w:t>
              </w:r>
            </w:hyperlink>
          </w:p>
          <w:p w14:paraId="5780FA3C" w14:textId="77777777" w:rsidR="00B403EC" w:rsidRPr="008058C4" w:rsidRDefault="00B403EC" w:rsidP="008058C4">
            <w:pPr>
              <w:pStyle w:val="Web"/>
              <w:shd w:val="clear" w:color="auto" w:fill="FFFFFF"/>
              <w:spacing w:before="0" w:beforeAutospacing="0" w:after="0" w:afterAutospacing="0" w:line="360" w:lineRule="exact"/>
              <w:rPr>
                <w:rFonts w:asciiTheme="minorEastAsia" w:eastAsiaTheme="minorEastAsia" w:hAnsiTheme="minorEastAsia"/>
              </w:rPr>
            </w:pPr>
            <w:r w:rsidRPr="008058C4">
              <w:rPr>
                <w:rFonts w:asciiTheme="minorEastAsia" w:eastAsiaTheme="minorEastAsia" w:hAnsiTheme="minorEastAsia" w:hint="eastAsia"/>
              </w:rPr>
              <w:t xml:space="preserve">    </w:t>
            </w:r>
            <w:r w:rsidRPr="008058C4">
              <w:rPr>
                <w:rFonts w:asciiTheme="minorEastAsia" w:eastAsiaTheme="minorEastAsia" w:hAnsiTheme="minorEastAsia"/>
              </w:rPr>
              <w:t>古巴亦是世界上少數國家實行全民免費醫療制度以及免費義務教育的國家。另外，其文化多元性亦造就古巴在舞蹈，音樂，飲食，電影等在世界上都具有影響力。</w:t>
            </w:r>
            <w:r w:rsidRPr="008058C4">
              <w:rPr>
                <w:rFonts w:asciiTheme="minorEastAsia" w:eastAsiaTheme="minorEastAsia" w:hAnsiTheme="minorEastAsia" w:cs="Arial"/>
              </w:rPr>
              <w:t>2011年，</w:t>
            </w:r>
            <w:hyperlink r:id="rId24" w:tooltip="勞爾·卡斯楚" w:history="1">
              <w:r w:rsidRPr="008058C4">
                <w:rPr>
                  <w:rStyle w:val="af0"/>
                  <w:rFonts w:asciiTheme="minorEastAsia" w:eastAsiaTheme="minorEastAsia" w:hAnsiTheme="minorEastAsia" w:cs="Arial"/>
                  <w:sz w:val="24"/>
                  <w:szCs w:val="24"/>
                </w:rPr>
                <w:t>勞爾·卡斯楚</w:t>
              </w:r>
            </w:hyperlink>
            <w:r w:rsidRPr="008058C4">
              <w:rPr>
                <w:rFonts w:asciiTheme="minorEastAsia" w:eastAsiaTheme="minorEastAsia" w:hAnsiTheme="minorEastAsia" w:cs="Arial"/>
              </w:rPr>
              <w:t>接替兄長出任</w:t>
            </w:r>
            <w:hyperlink r:id="rId25" w:tooltip="古巴共產黨中央委員會第一書記" w:history="1">
              <w:r w:rsidRPr="008058C4">
                <w:rPr>
                  <w:rStyle w:val="af0"/>
                  <w:rFonts w:asciiTheme="minorEastAsia" w:eastAsiaTheme="minorEastAsia" w:hAnsiTheme="minorEastAsia" w:cs="Arial"/>
                  <w:sz w:val="24"/>
                  <w:szCs w:val="24"/>
                </w:rPr>
                <w:t>古巴共產黨中央委員會第一書記</w:t>
              </w:r>
            </w:hyperlink>
            <w:r w:rsidRPr="008058C4">
              <w:rPr>
                <w:rFonts w:asciiTheme="minorEastAsia" w:eastAsiaTheme="minorEastAsia" w:hAnsiTheme="minorEastAsia" w:cs="Arial"/>
              </w:rPr>
              <w:t>，開始進行一系列改革，至</w:t>
            </w:r>
            <w:r w:rsidRPr="008058C4">
              <w:rPr>
                <w:rFonts w:asciiTheme="minorEastAsia" w:eastAsiaTheme="minorEastAsia" w:hAnsiTheme="minorEastAsia" w:cs="Arial" w:hint="eastAsia"/>
              </w:rPr>
              <w:t xml:space="preserve">  </w:t>
            </w:r>
            <w:r w:rsidRPr="008058C4">
              <w:rPr>
                <w:rFonts w:asciiTheme="minorEastAsia" w:eastAsiaTheme="minorEastAsia" w:hAnsiTheme="minorEastAsia" w:cs="Arial"/>
              </w:rPr>
              <w:t>2014年</w:t>
            </w:r>
            <w:hyperlink r:id="rId26" w:tooltip="古美關係" w:history="1">
              <w:r w:rsidRPr="008058C4">
                <w:rPr>
                  <w:rStyle w:val="af0"/>
                  <w:rFonts w:asciiTheme="minorEastAsia" w:eastAsiaTheme="minorEastAsia" w:hAnsiTheme="minorEastAsia" w:cs="Arial"/>
                  <w:sz w:val="24"/>
                  <w:szCs w:val="24"/>
                </w:rPr>
                <w:t>與美國關係</w:t>
              </w:r>
            </w:hyperlink>
            <w:r w:rsidRPr="008058C4">
              <w:rPr>
                <w:rFonts w:asciiTheme="minorEastAsia" w:eastAsiaTheme="minorEastAsia" w:hAnsiTheme="minorEastAsia" w:cs="Arial"/>
              </w:rPr>
              <w:t>正常化，出現</w:t>
            </w:r>
            <w:hyperlink r:id="rId27" w:tooltip="古巴解凍" w:history="1">
              <w:r w:rsidRPr="008058C4">
                <w:rPr>
                  <w:rStyle w:val="af0"/>
                  <w:rFonts w:asciiTheme="minorEastAsia" w:eastAsiaTheme="minorEastAsia" w:hAnsiTheme="minorEastAsia" w:cs="Arial"/>
                  <w:sz w:val="24"/>
                  <w:szCs w:val="24"/>
                </w:rPr>
                <w:t>古巴解凍</w:t>
              </w:r>
            </w:hyperlink>
            <w:r w:rsidRPr="008058C4">
              <w:rPr>
                <w:rFonts w:asciiTheme="minorEastAsia" w:eastAsiaTheme="minorEastAsia" w:hAnsiTheme="minorEastAsia" w:cs="Arial"/>
              </w:rPr>
              <w:t>。</w:t>
            </w:r>
          </w:p>
          <w:p w14:paraId="0A0CC6F0" w14:textId="77777777" w:rsidR="00B403EC" w:rsidRPr="008058C4" w:rsidRDefault="00B403EC" w:rsidP="008058C4">
            <w:pPr>
              <w:adjustRightInd w:val="0"/>
              <w:snapToGrid w:val="0"/>
              <w:spacing w:line="360" w:lineRule="exact"/>
              <w:rPr>
                <w:rFonts w:asciiTheme="minorEastAsia" w:eastAsiaTheme="minorEastAsia" w:hAnsiTheme="minorEastAsia" w:cs="Arial"/>
                <w:color w:val="0D0D0D"/>
              </w:rPr>
            </w:pPr>
          </w:p>
          <w:p w14:paraId="27389CC9" w14:textId="77777777" w:rsidR="00B403EC" w:rsidRPr="008058C4" w:rsidRDefault="00B403EC" w:rsidP="008058C4">
            <w:pPr>
              <w:pStyle w:val="a9"/>
              <w:numPr>
                <w:ilvl w:val="0"/>
                <w:numId w:val="2"/>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面積：</w:t>
            </w:r>
            <w:r w:rsidRPr="008058C4">
              <w:rPr>
                <w:rFonts w:asciiTheme="minorEastAsia" w:eastAsiaTheme="minorEastAsia" w:hAnsiTheme="minorEastAsia" w:cs="Arial"/>
                <w:b/>
                <w:bCs/>
              </w:rPr>
              <w:t>110,861平方公里（</w:t>
            </w:r>
            <w:hyperlink r:id="rId28" w:tooltip="世界各國和地區面積列表" w:history="1">
              <w:r w:rsidRPr="008058C4">
                <w:rPr>
                  <w:rStyle w:val="af0"/>
                  <w:rFonts w:asciiTheme="minorEastAsia" w:eastAsiaTheme="minorEastAsia" w:hAnsiTheme="minorEastAsia" w:cs="Arial"/>
                  <w:b/>
                  <w:bCs/>
                  <w:sz w:val="24"/>
                  <w:szCs w:val="24"/>
                </w:rPr>
                <w:t>第105名</w:t>
              </w:r>
            </w:hyperlink>
            <w:r w:rsidRPr="008058C4">
              <w:rPr>
                <w:rFonts w:asciiTheme="minorEastAsia" w:eastAsiaTheme="minorEastAsia" w:hAnsiTheme="minorEastAsia" w:cs="Arial"/>
                <w:b/>
                <w:bCs/>
              </w:rPr>
              <w:t>）</w:t>
            </w:r>
          </w:p>
          <w:p w14:paraId="41E39C51" w14:textId="77777777" w:rsidR="00B403EC" w:rsidRPr="008058C4" w:rsidRDefault="00B403EC" w:rsidP="008058C4">
            <w:pPr>
              <w:pStyle w:val="a9"/>
              <w:numPr>
                <w:ilvl w:val="0"/>
                <w:numId w:val="2"/>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人口：</w:t>
            </w:r>
            <w:r w:rsidRPr="008058C4">
              <w:rPr>
                <w:rFonts w:asciiTheme="minorEastAsia" w:eastAsiaTheme="minorEastAsia" w:hAnsiTheme="minorEastAsia" w:cs="Arial"/>
                <w:b/>
                <w:bCs/>
              </w:rPr>
              <w:t>11,451,000（</w:t>
            </w:r>
            <w:hyperlink r:id="rId29" w:tooltip="各國家和地區人口列表" w:history="1">
              <w:r w:rsidRPr="008058C4">
                <w:rPr>
                  <w:rStyle w:val="af0"/>
                  <w:rFonts w:asciiTheme="minorEastAsia" w:eastAsiaTheme="minorEastAsia" w:hAnsiTheme="minorEastAsia" w:cs="Arial"/>
                  <w:b/>
                  <w:bCs/>
                  <w:sz w:val="24"/>
                  <w:szCs w:val="24"/>
                </w:rPr>
                <w:t>第82名</w:t>
              </w:r>
            </w:hyperlink>
            <w:r w:rsidRPr="008058C4">
              <w:rPr>
                <w:rFonts w:asciiTheme="minorEastAsia" w:eastAsiaTheme="minorEastAsia" w:hAnsiTheme="minorEastAsia" w:cs="Arial" w:hint="eastAsia"/>
                <w:b/>
                <w:bCs/>
              </w:rPr>
              <w:t>，2019</w:t>
            </w:r>
            <w:r w:rsidRPr="008058C4">
              <w:rPr>
                <w:rFonts w:asciiTheme="minorEastAsia" w:eastAsiaTheme="minorEastAsia" w:hAnsiTheme="minorEastAsia" w:cs="Arial"/>
                <w:b/>
                <w:bCs/>
              </w:rPr>
              <w:t>）</w:t>
            </w:r>
          </w:p>
          <w:p w14:paraId="53104212" w14:textId="77777777" w:rsidR="00B403EC" w:rsidRPr="008058C4" w:rsidRDefault="00B403EC" w:rsidP="008058C4">
            <w:pPr>
              <w:pStyle w:val="a9"/>
              <w:numPr>
                <w:ilvl w:val="0"/>
                <w:numId w:val="2"/>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人均(PPP  )：</w:t>
            </w:r>
            <w:r w:rsidRPr="008058C4">
              <w:rPr>
                <w:rFonts w:asciiTheme="minorEastAsia" w:eastAsiaTheme="minorEastAsia" w:hAnsiTheme="minorEastAsia" w:cs="Arial"/>
                <w:b/>
                <w:bCs/>
              </w:rPr>
              <w:t>18,796美元（</w:t>
            </w:r>
            <w:hyperlink r:id="rId30" w:tooltip="各國人均實質國內生產毛額列表" w:history="1">
              <w:r w:rsidRPr="008058C4">
                <w:rPr>
                  <w:rStyle w:val="af0"/>
                  <w:rFonts w:asciiTheme="minorEastAsia" w:eastAsiaTheme="minorEastAsia" w:hAnsiTheme="minorEastAsia" w:cs="Arial"/>
                  <w:b/>
                  <w:bCs/>
                  <w:sz w:val="24"/>
                  <w:szCs w:val="24"/>
                </w:rPr>
                <w:t>第60名</w:t>
              </w:r>
            </w:hyperlink>
            <w:r w:rsidRPr="008058C4">
              <w:rPr>
                <w:rFonts w:asciiTheme="minorEastAsia" w:eastAsiaTheme="minorEastAsia" w:hAnsiTheme="minorEastAsia" w:cs="Arial" w:hint="eastAsia"/>
                <w:b/>
                <w:bCs/>
              </w:rPr>
              <w:t>，2013</w:t>
            </w:r>
            <w:r w:rsidRPr="008058C4">
              <w:rPr>
                <w:rFonts w:asciiTheme="minorEastAsia" w:eastAsiaTheme="minorEastAsia" w:hAnsiTheme="minorEastAsia" w:cs="Arial"/>
                <w:b/>
                <w:bCs/>
              </w:rPr>
              <w:t>）</w:t>
            </w:r>
          </w:p>
          <w:p w14:paraId="6799B572" w14:textId="77777777" w:rsidR="0054435F" w:rsidRPr="008058C4" w:rsidRDefault="0054435F" w:rsidP="008058C4">
            <w:pPr>
              <w:pStyle w:val="a9"/>
              <w:numPr>
                <w:ilvl w:val="0"/>
                <w:numId w:val="2"/>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人均(國際匯率)：</w:t>
            </w:r>
            <w:r w:rsidRPr="008058C4">
              <w:rPr>
                <w:rFonts w:asciiTheme="minorEastAsia" w:eastAsiaTheme="minorEastAsia" w:hAnsiTheme="minorEastAsia" w:cs="Arial"/>
                <w:b/>
                <w:bCs/>
              </w:rPr>
              <w:t>6,985美元（</w:t>
            </w:r>
            <w:hyperlink r:id="rId31" w:tooltip="各國人均名義國內生產毛額列表" w:history="1">
              <w:r w:rsidRPr="008058C4">
                <w:rPr>
                  <w:rStyle w:val="af0"/>
                  <w:rFonts w:asciiTheme="minorEastAsia" w:eastAsiaTheme="minorEastAsia" w:hAnsiTheme="minorEastAsia" w:cs="Arial"/>
                  <w:b/>
                  <w:bCs/>
                  <w:sz w:val="24"/>
                  <w:szCs w:val="24"/>
                </w:rPr>
                <w:t>第86名</w:t>
              </w:r>
            </w:hyperlink>
            <w:r w:rsidRPr="008058C4">
              <w:rPr>
                <w:rFonts w:asciiTheme="minorEastAsia" w:eastAsiaTheme="minorEastAsia" w:hAnsiTheme="minorEastAsia" w:cs="Arial" w:hint="eastAsia"/>
                <w:b/>
                <w:bCs/>
              </w:rPr>
              <w:t>，2014</w:t>
            </w:r>
            <w:r w:rsidRPr="008058C4">
              <w:rPr>
                <w:rFonts w:asciiTheme="minorEastAsia" w:eastAsiaTheme="minorEastAsia" w:hAnsiTheme="minorEastAsia" w:cs="Arial"/>
                <w:b/>
                <w:bCs/>
              </w:rPr>
              <w:t>）</w:t>
            </w:r>
          </w:p>
          <w:p w14:paraId="1AD48FB4" w14:textId="77777777" w:rsidR="0054435F" w:rsidRPr="008058C4" w:rsidRDefault="0054435F" w:rsidP="008058C4">
            <w:pPr>
              <w:pStyle w:val="a9"/>
              <w:adjustRightInd w:val="0"/>
              <w:snapToGrid w:val="0"/>
              <w:spacing w:line="360" w:lineRule="exact"/>
              <w:ind w:left="0"/>
              <w:rPr>
                <w:rFonts w:asciiTheme="minorEastAsia" w:eastAsiaTheme="minorEastAsia" w:hAnsiTheme="minorEastAsia" w:cs="Arial"/>
                <w:b/>
                <w:bCs/>
              </w:rPr>
            </w:pPr>
          </w:p>
          <w:p w14:paraId="00807123" w14:textId="77777777" w:rsidR="00B403EC" w:rsidRPr="008058C4" w:rsidRDefault="00B403EC" w:rsidP="008058C4">
            <w:pPr>
              <w:spacing w:line="360" w:lineRule="exact"/>
              <w:rPr>
                <w:rFonts w:asciiTheme="minorEastAsia" w:eastAsiaTheme="minorEastAsia" w:hAnsiTheme="minorEastAsia"/>
              </w:rPr>
            </w:pPr>
          </w:p>
          <w:p w14:paraId="56A37258" w14:textId="77777777" w:rsidR="00676C88" w:rsidRPr="008058C4" w:rsidRDefault="00676C88" w:rsidP="008058C4">
            <w:pPr>
              <w:spacing w:line="360" w:lineRule="exact"/>
              <w:rPr>
                <w:rFonts w:asciiTheme="minorEastAsia" w:eastAsiaTheme="minorEastAsia" w:hAnsiTheme="minorEastAsia"/>
              </w:rPr>
            </w:pPr>
          </w:p>
          <w:p w14:paraId="11197681" w14:textId="77777777" w:rsidR="00E80298" w:rsidRPr="008058C4" w:rsidRDefault="00E80298" w:rsidP="008058C4">
            <w:pPr>
              <w:spacing w:line="360" w:lineRule="exact"/>
              <w:rPr>
                <w:rFonts w:asciiTheme="minorEastAsia" w:eastAsiaTheme="minorEastAsia" w:hAnsiTheme="minorEastAsia"/>
              </w:rPr>
            </w:pPr>
          </w:p>
          <w:p w14:paraId="79421233" w14:textId="77777777" w:rsidR="00E80298" w:rsidRPr="008058C4" w:rsidRDefault="00E80298" w:rsidP="008058C4">
            <w:pPr>
              <w:spacing w:line="360" w:lineRule="exact"/>
              <w:rPr>
                <w:rFonts w:asciiTheme="minorEastAsia" w:eastAsiaTheme="minorEastAsia" w:hAnsiTheme="minorEastAsia"/>
              </w:rPr>
            </w:pPr>
          </w:p>
          <w:p w14:paraId="68B8154E" w14:textId="77777777" w:rsidR="00E80298" w:rsidRPr="008058C4" w:rsidRDefault="00E80298" w:rsidP="008058C4">
            <w:pPr>
              <w:spacing w:line="360" w:lineRule="exact"/>
              <w:rPr>
                <w:rFonts w:asciiTheme="minorEastAsia" w:eastAsiaTheme="minorEastAsia" w:hAnsiTheme="minorEastAsia"/>
              </w:rPr>
            </w:pPr>
          </w:p>
          <w:p w14:paraId="24E8F99F" w14:textId="77777777" w:rsidR="00E80298" w:rsidRPr="008058C4" w:rsidRDefault="00E80298" w:rsidP="008058C4">
            <w:pPr>
              <w:spacing w:line="360" w:lineRule="exact"/>
              <w:rPr>
                <w:rFonts w:asciiTheme="minorEastAsia" w:eastAsiaTheme="minorEastAsia" w:hAnsiTheme="minorEastAsia"/>
              </w:rPr>
            </w:pPr>
          </w:p>
        </w:tc>
      </w:tr>
      <w:tr w:rsidR="00F24767" w:rsidRPr="008B308A" w14:paraId="46BB8580" w14:textId="77777777" w:rsidTr="005274AC">
        <w:tc>
          <w:tcPr>
            <w:tcW w:w="710" w:type="dxa"/>
            <w:tcBorders>
              <w:top w:val="single" w:sz="4" w:space="0" w:color="auto"/>
              <w:left w:val="single" w:sz="4" w:space="0" w:color="auto"/>
              <w:bottom w:val="single" w:sz="4" w:space="0" w:color="auto"/>
              <w:right w:val="single" w:sz="4" w:space="0" w:color="auto"/>
            </w:tcBorders>
          </w:tcPr>
          <w:p w14:paraId="239E3654" w14:textId="77777777" w:rsidR="00F24767" w:rsidRPr="005274AC" w:rsidRDefault="00F24767"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5780EE87" w14:textId="128F359C"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午餐：機上  　晚餐：中式料理7菜一湯</w:t>
            </w:r>
          </w:p>
          <w:p w14:paraId="52FE6180" w14:textId="77777777"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館：哈瓦那Havana Melia Habana  </w:t>
            </w:r>
          </w:p>
          <w:p w14:paraId="0796FED9" w14:textId="084B87E3" w:rsidR="00F24767" w:rsidRPr="008058C4" w:rsidRDefault="00F24767" w:rsidP="008058C4">
            <w:pPr>
              <w:spacing w:line="360" w:lineRule="exact"/>
              <w:rPr>
                <w:rFonts w:asciiTheme="minorEastAsia" w:eastAsiaTheme="minorEastAsia" w:hAnsiTheme="minorEastAsia"/>
              </w:rPr>
            </w:pPr>
          </w:p>
        </w:tc>
      </w:tr>
      <w:tr w:rsidR="000E0C3D" w:rsidRPr="008B308A" w14:paraId="0CB830AC" w14:textId="77777777" w:rsidTr="005274AC">
        <w:tc>
          <w:tcPr>
            <w:tcW w:w="710" w:type="dxa"/>
            <w:tcBorders>
              <w:top w:val="single" w:sz="4" w:space="0" w:color="auto"/>
              <w:left w:val="single" w:sz="4" w:space="0" w:color="auto"/>
              <w:bottom w:val="single" w:sz="4" w:space="0" w:color="auto"/>
              <w:right w:val="single" w:sz="4" w:space="0" w:color="auto"/>
            </w:tcBorders>
          </w:tcPr>
          <w:p w14:paraId="41D87660" w14:textId="77777777" w:rsidR="000E0C3D" w:rsidRPr="005274AC" w:rsidRDefault="000E0C3D"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第3天</w:t>
            </w:r>
          </w:p>
          <w:p w14:paraId="0FAB56D3" w14:textId="08694BAD" w:rsidR="000E0C3D" w:rsidRPr="005274AC" w:rsidRDefault="000E0C3D"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07B4AD20" w14:textId="3E30E2CF" w:rsidR="000E0C3D" w:rsidRPr="008058C4" w:rsidRDefault="000E0C3D"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哈瓦那Havana—284km/3h35m—聖克拉拉Santa Clara—80km/1h40m－</w:t>
            </w:r>
            <w:r w:rsidRPr="008058C4">
              <w:rPr>
                <w:rFonts w:asciiTheme="minorEastAsia" w:eastAsiaTheme="minorEastAsia" w:hAnsiTheme="minorEastAsia"/>
                <w:b/>
                <w:bCs/>
              </w:rPr>
              <w:t>甘蔗谷Valle de los Ingenios</w:t>
            </w:r>
            <w:r w:rsidRPr="008058C4">
              <w:rPr>
                <w:rFonts w:asciiTheme="minorEastAsia" w:eastAsiaTheme="minorEastAsia" w:hAnsiTheme="minorEastAsia" w:hint="eastAsia"/>
                <w:b/>
                <w:bCs/>
              </w:rPr>
              <w:t>—23km/40m－千里達 Trinidad【約387kmab/5h55m】</w:t>
            </w:r>
          </w:p>
          <w:p w14:paraId="39625734" w14:textId="6AB9706F" w:rsidR="00B46E0C" w:rsidRPr="008058C4" w:rsidRDefault="00B46E0C" w:rsidP="008058C4">
            <w:pPr>
              <w:spacing w:line="360" w:lineRule="exact"/>
              <w:rPr>
                <w:rFonts w:asciiTheme="minorEastAsia" w:eastAsiaTheme="minorEastAsia" w:hAnsiTheme="minorEastAsia"/>
              </w:rPr>
            </w:pPr>
          </w:p>
        </w:tc>
      </w:tr>
      <w:tr w:rsidR="00F24767" w:rsidRPr="008B308A" w14:paraId="78C70CD5" w14:textId="77777777" w:rsidTr="005274AC">
        <w:tc>
          <w:tcPr>
            <w:tcW w:w="710" w:type="dxa"/>
            <w:tcBorders>
              <w:top w:val="single" w:sz="4" w:space="0" w:color="auto"/>
              <w:left w:val="single" w:sz="4" w:space="0" w:color="auto"/>
              <w:bottom w:val="single" w:sz="4" w:space="0" w:color="auto"/>
              <w:right w:val="single" w:sz="4" w:space="0" w:color="auto"/>
            </w:tcBorders>
          </w:tcPr>
          <w:p w14:paraId="34580556" w14:textId="77777777" w:rsidR="00F24767" w:rsidRPr="005274AC" w:rsidRDefault="00F24767"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04/06</w:t>
            </w:r>
          </w:p>
          <w:p w14:paraId="41740A48" w14:textId="2FD179C7" w:rsidR="00F24767" w:rsidRPr="005274AC" w:rsidRDefault="00F24767"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(一)</w:t>
            </w:r>
          </w:p>
        </w:tc>
        <w:tc>
          <w:tcPr>
            <w:tcW w:w="10065" w:type="dxa"/>
            <w:tcBorders>
              <w:top w:val="single" w:sz="4" w:space="0" w:color="auto"/>
              <w:left w:val="single" w:sz="4" w:space="0" w:color="auto"/>
              <w:bottom w:val="single" w:sz="4" w:space="0" w:color="auto"/>
              <w:right w:val="single" w:sz="4" w:space="0" w:color="auto"/>
            </w:tcBorders>
          </w:tcPr>
          <w:p w14:paraId="102706B8" w14:textId="15270E07" w:rsidR="000C5FBE" w:rsidRPr="008058C4" w:rsidRDefault="00D0006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w:t>
            </w:r>
            <w:r w:rsidRPr="008058C4">
              <w:rPr>
                <w:rFonts w:asciiTheme="minorEastAsia" w:eastAsiaTheme="minorEastAsia" w:hAnsiTheme="minorEastAsia" w:hint="eastAsia"/>
                <w:b/>
              </w:rPr>
              <w:t>聖克拉拉Santa Clara</w:t>
            </w:r>
            <w:r w:rsidRPr="008058C4">
              <w:rPr>
                <w:rFonts w:asciiTheme="minorEastAsia" w:eastAsiaTheme="minorEastAsia" w:hAnsiTheme="minorEastAsia" w:hint="eastAsia"/>
              </w:rPr>
              <w:t>】：在古巴革命上具有重要的歷史意義，切格拉瓦領導的革命軍即在此城推倒政府軍的軍火列車起義成功。</w:t>
            </w:r>
            <w:r w:rsidRPr="008058C4">
              <w:rPr>
                <w:rFonts w:asciiTheme="minorEastAsia" w:eastAsiaTheme="minorEastAsia" w:hAnsiTheme="minorEastAsia"/>
              </w:rPr>
              <w:t>古巴革命精神領袖切格瓦拉的遺體就安葬於聖塔克拉拉市</w:t>
            </w:r>
            <w:r w:rsidRPr="008058C4">
              <w:rPr>
                <w:rFonts w:asciiTheme="minorEastAsia" w:eastAsiaTheme="minorEastAsia" w:hAnsiTheme="minorEastAsia" w:hint="eastAsia"/>
              </w:rPr>
              <w:t>。</w:t>
            </w:r>
            <w:r w:rsidRPr="008058C4">
              <w:rPr>
                <w:rFonts w:asciiTheme="minorEastAsia" w:eastAsiaTheme="minorEastAsia" w:hAnsiTheme="minorEastAsia"/>
              </w:rPr>
              <w:t>該城市之所以名列為遊客必訪的景點之一，其主要原因就是拉美革命的領袖、古巴革命英雄切格瓦拉所領導的革命義勇軍曾於1958年在此成功解放聖塔克拉拉市，而那場戰役據說是所有革命戰爭中最為關鍵的一場勝利，當地人也將此城稱之為切格瓦拉城Ciudad De Che Guevara。1959年古巴革命成功建立政府後，切格瓦拉進入玻利維亞發起游擊隊中心組織，不幸遭到當地政逮捕後殺害，而其遺體在死後30年後才被發現，古巴政府將切的遺體運回並安葬在聖塔克拉拉。</w:t>
            </w:r>
          </w:p>
          <w:p w14:paraId="50DF67BD" w14:textId="3F8357A2" w:rsidR="00D00065"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☆【切格拉瓦紀念碑Mausoleo del Che】：</w:t>
            </w:r>
            <w:r w:rsidRPr="008058C4">
              <w:rPr>
                <w:rFonts w:asciiTheme="minorEastAsia" w:eastAsiaTheme="minorEastAsia" w:hAnsiTheme="minorEastAsia"/>
              </w:rPr>
              <w:t>來追隨這位名聞國際的拉美革命偉大領袖，在這安葬1997年才從玻利維亞運回來的切格瓦拉遺體。</w:t>
            </w:r>
          </w:p>
          <w:p w14:paraId="5F2C42DB" w14:textId="572F50DD" w:rsidR="00D00065"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☆【軍火列車Tren Blindad】：</w:t>
            </w:r>
            <w:r w:rsidRPr="008058C4">
              <w:rPr>
                <w:rFonts w:asciiTheme="minorEastAsia" w:eastAsiaTheme="minorEastAsia" w:hAnsiTheme="minorEastAsia" w:hint="eastAsia"/>
              </w:rPr>
              <w:t>當年的起義點。</w:t>
            </w:r>
          </w:p>
          <w:p w14:paraId="7CC70D84" w14:textId="77777777"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裝甲火車Monumento a la toma de Tren Blindado</w:t>
            </w:r>
            <w:r w:rsidRPr="008058C4">
              <w:rPr>
                <w:rFonts w:asciiTheme="minorEastAsia" w:eastAsiaTheme="minorEastAsia" w:hAnsiTheme="minorEastAsia" w:hint="eastAsia"/>
                <w:b/>
                <w:bCs/>
              </w:rPr>
              <w:t>】：</w:t>
            </w:r>
            <w:r w:rsidRPr="008058C4">
              <w:rPr>
                <w:rFonts w:asciiTheme="minorEastAsia" w:eastAsiaTheme="minorEastAsia" w:hAnsiTheme="minorEastAsia"/>
              </w:rPr>
              <w:t>攻擊行動的紀念遺跡，據說1958年當時為了要阻擋當時由切格瓦拉所領導的革命軍，古巴政府專門派遣一列裝甲火車要來支援聖塔格拉拉的戰事，切格瓦拉機敏的指揮其軍隊將鐵軌給破壞掉，戰術成功使得裝甲火車翻覆也成為此戰役成功的關鍵點。</w:t>
            </w:r>
          </w:p>
          <w:p w14:paraId="6B1E1738" w14:textId="77777777" w:rsidR="00D00065" w:rsidRPr="008058C4" w:rsidRDefault="00D00065" w:rsidP="008058C4">
            <w:pPr>
              <w:spacing w:line="360" w:lineRule="exact"/>
              <w:rPr>
                <w:rFonts w:asciiTheme="minorEastAsia" w:eastAsiaTheme="minorEastAsia" w:hAnsiTheme="minorEastAsia"/>
              </w:rPr>
            </w:pPr>
          </w:p>
          <w:p w14:paraId="7B5E8067" w14:textId="77777777"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hint="eastAsia"/>
                <w:b/>
                <w:bCs/>
              </w:rPr>
              <w:sym w:font="Wingdings" w:char="F0B5"/>
            </w:r>
            <w:r w:rsidRPr="008058C4">
              <w:rPr>
                <w:rFonts w:asciiTheme="minorEastAsia" w:eastAsiaTheme="minorEastAsia" w:hAnsiTheme="minorEastAsia" w:hint="eastAsia"/>
                <w:b/>
                <w:bCs/>
              </w:rPr>
              <w:t>【</w:t>
            </w:r>
            <w:r w:rsidRPr="008058C4">
              <w:rPr>
                <w:rFonts w:asciiTheme="minorEastAsia" w:eastAsiaTheme="minorEastAsia" w:hAnsiTheme="minorEastAsia"/>
                <w:b/>
                <w:bCs/>
              </w:rPr>
              <w:t>甘蔗谷Valle de los Ingenios</w:t>
            </w:r>
            <w:r w:rsidRPr="008058C4">
              <w:rPr>
                <w:rFonts w:asciiTheme="minorEastAsia" w:eastAsiaTheme="minorEastAsia" w:hAnsiTheme="minorEastAsia" w:hint="eastAsia"/>
                <w:b/>
                <w:bCs/>
              </w:rPr>
              <w:t>】(UNESCO，1988)：</w:t>
            </w:r>
            <w:r w:rsidRPr="008058C4">
              <w:rPr>
                <w:rFonts w:asciiTheme="minorEastAsia" w:eastAsiaTheme="minorEastAsia" w:hAnsiTheme="minorEastAsia"/>
              </w:rPr>
              <w:t>這裡獨特的景觀也是18世紀後半葉全古巴甘蔗莊園的最佳歷史寫照，當時為了發展蔗糖農業除了從非洲引進大量的黑奴之外，還專門鋪設一條鐵路來專門供甘蔗運輸使用，透過講解您可以一探古巴蔗糖王國的發展史。因當地有許多甘蔗糖廠而聞名，據說高峰時曾有近50家糖廠，目前則是保留了部分製糖工廠建築。</w:t>
            </w:r>
          </w:p>
          <w:p w14:paraId="7370EE92" w14:textId="77777777"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   </w:t>
            </w:r>
            <w:r w:rsidRPr="008058C4">
              <w:rPr>
                <w:rFonts w:asciiTheme="minorEastAsia" w:eastAsiaTheme="minorEastAsia" w:hAnsiTheme="minorEastAsia"/>
              </w:rPr>
              <w:t>甘蔗谷中央有座高達約45公尺的鐘塔Torre Manaca Iznaga，從塔頂可觀賞整個甘蔗谷，據說是由當時的甘蔗園大地主所建立的，美其名為控管整個農莊的安全，其實當時是為了監控黑奴，若發現有人逃跑就從塔上直接開槍射殺。高聳的高塔、蔗糖業發展的繁榮歷史和黑奴勞役的社會結構，這裡見證了蔗糖工業發展和勞役制度不公的社會烙印</w:t>
            </w:r>
            <w:r w:rsidRPr="008058C4">
              <w:rPr>
                <w:rFonts w:asciiTheme="minorEastAsia" w:eastAsiaTheme="minorEastAsia" w:hAnsiTheme="minorEastAsia" w:hint="eastAsia"/>
              </w:rPr>
              <w:t>。</w:t>
            </w:r>
          </w:p>
          <w:p w14:paraId="15C258FE" w14:textId="77777777" w:rsidR="00D00065" w:rsidRPr="008058C4" w:rsidRDefault="00D00065" w:rsidP="008058C4">
            <w:pPr>
              <w:spacing w:line="360" w:lineRule="exact"/>
              <w:rPr>
                <w:rFonts w:asciiTheme="minorEastAsia" w:eastAsiaTheme="minorEastAsia" w:hAnsiTheme="minorEastAsia"/>
              </w:rPr>
            </w:pPr>
          </w:p>
          <w:p w14:paraId="4E7D3A52" w14:textId="77777777"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hint="eastAsia"/>
                <w:b/>
                <w:bCs/>
              </w:rPr>
              <w:sym w:font="Wingdings" w:char="F0B5"/>
            </w:r>
            <w:r w:rsidRPr="008058C4">
              <w:rPr>
                <w:rFonts w:asciiTheme="minorEastAsia" w:eastAsiaTheme="minorEastAsia" w:hAnsiTheme="minorEastAsia" w:hint="eastAsia"/>
                <w:b/>
                <w:bCs/>
              </w:rPr>
              <w:t>【千里達Trinidad】(UNESCO，1988)：</w:t>
            </w:r>
            <w:r w:rsidRPr="008058C4">
              <w:rPr>
                <w:rFonts w:asciiTheme="minorEastAsia" w:eastAsiaTheme="minorEastAsia" w:hAnsiTheme="minorEastAsia" w:hint="eastAsia"/>
              </w:rPr>
              <w:t>在17世紀中葉是個奴隸交易和蔗糖生產中心，造就了不少大地主和富商，紛紛蓋建自家美侖美奐的大宅院。1790年左右，全市有56座糖廠，可惜因農奴的反抗，來自歐洲的競爭，和19世紀後半加勒比海區域的獨立抗爭，使古巴的糖工業受到重創，到1860年代左右，千里達的經濟也隨之崩解。但從此的經濟蕭條卻也成為此地得以在現代化之外，保存舊貌的主因。</w:t>
            </w:r>
          </w:p>
          <w:p w14:paraId="35332931" w14:textId="12A61EC8" w:rsidR="00F24767" w:rsidRPr="008058C4" w:rsidRDefault="009D2FA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   </w:t>
            </w:r>
            <w:r w:rsidR="00F24767" w:rsidRPr="008058C4">
              <w:rPr>
                <w:rFonts w:asciiTheme="minorEastAsia" w:eastAsiaTheme="minorEastAsia" w:hAnsiTheme="minorEastAsia"/>
              </w:rPr>
              <w:t>18世紀後半葉千里達的糖業經濟繁榮發展，成為蔗糖的貿易主要中心，該城鎮也是當時古巴最富有的西班牙大地主居住的地方。古巴長期以生產蔗糖為主的經濟模式，是世界重要的蔗糖生產地之一，高產量和高出口也讓古巴享有世界糖罐和最甜國度的美稱。</w:t>
            </w:r>
          </w:p>
          <w:p w14:paraId="06C008A2" w14:textId="77777777"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沿途經過◎</w:t>
            </w:r>
            <w:r w:rsidRPr="008058C4">
              <w:rPr>
                <w:rFonts w:asciiTheme="minorEastAsia" w:eastAsiaTheme="minorEastAsia" w:hAnsiTheme="minorEastAsia"/>
              </w:rPr>
              <w:t>Bar la Canchanchara</w:t>
            </w:r>
            <w:r w:rsidRPr="008058C4">
              <w:rPr>
                <w:rFonts w:asciiTheme="minorEastAsia" w:eastAsiaTheme="minorEastAsia" w:hAnsiTheme="minorEastAsia" w:hint="eastAsia"/>
              </w:rPr>
              <w:t>，喝杯同名的當地飲品</w:t>
            </w:r>
            <w:r w:rsidRPr="008058C4">
              <w:rPr>
                <w:rFonts w:asciiTheme="minorEastAsia" w:eastAsiaTheme="minorEastAsia" w:hAnsiTheme="minorEastAsia"/>
              </w:rPr>
              <w:t xml:space="preserve"> Canchanchara</w:t>
            </w:r>
            <w:r w:rsidRPr="008058C4">
              <w:rPr>
                <w:rFonts w:asciiTheme="minorEastAsia" w:eastAsiaTheme="minorEastAsia" w:hAnsiTheme="minorEastAsia" w:hint="eastAsia"/>
              </w:rPr>
              <w:t>：以陶瓷杯盛裝的檸檬汁，蜂蜜，以及古巴蘭姆酒調製而成，據說是古巴解放軍喝的飲料。餐廳本身也是古蹟，可追溯回</w:t>
            </w:r>
            <w:r w:rsidRPr="008058C4">
              <w:rPr>
                <w:rFonts w:asciiTheme="minorEastAsia" w:eastAsiaTheme="minorEastAsia" w:hAnsiTheme="minorEastAsia"/>
              </w:rPr>
              <w:t>1723</w:t>
            </w:r>
            <w:r w:rsidRPr="008058C4">
              <w:rPr>
                <w:rFonts w:asciiTheme="minorEastAsia" w:eastAsiaTheme="minorEastAsia" w:hAnsiTheme="minorEastAsia" w:hint="eastAsia"/>
              </w:rPr>
              <w:t>年，還保持着原有的杉木屋頂。</w:t>
            </w:r>
          </w:p>
          <w:p w14:paraId="1BBB3AAF" w14:textId="77777777" w:rsidR="00F24767" w:rsidRPr="008058C4" w:rsidRDefault="00F24767" w:rsidP="008058C4">
            <w:pPr>
              <w:spacing w:line="360" w:lineRule="exact"/>
              <w:rPr>
                <w:rFonts w:asciiTheme="minorEastAsia" w:eastAsiaTheme="minorEastAsia" w:hAnsiTheme="minorEastAsia"/>
              </w:rPr>
            </w:pPr>
          </w:p>
        </w:tc>
      </w:tr>
      <w:tr w:rsidR="00F24767" w:rsidRPr="008B308A" w14:paraId="53897A0E" w14:textId="77777777" w:rsidTr="005274AC">
        <w:tc>
          <w:tcPr>
            <w:tcW w:w="710" w:type="dxa"/>
            <w:tcBorders>
              <w:top w:val="single" w:sz="4" w:space="0" w:color="auto"/>
              <w:left w:val="single" w:sz="4" w:space="0" w:color="auto"/>
              <w:bottom w:val="single" w:sz="4" w:space="0" w:color="auto"/>
              <w:right w:val="single" w:sz="4" w:space="0" w:color="auto"/>
            </w:tcBorders>
          </w:tcPr>
          <w:p w14:paraId="117FCE20" w14:textId="77777777" w:rsidR="00F24767" w:rsidRPr="005274AC" w:rsidRDefault="00F24767"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04C84C0E" w14:textId="77777777"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晚餐：飯店內</w:t>
            </w:r>
          </w:p>
          <w:p w14:paraId="6F1353F9" w14:textId="33CD0A9B" w:rsidR="00F24767" w:rsidRPr="008058C4" w:rsidRDefault="00F24767"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館：千里達 Trinidad Melia Trinidad  5星</w:t>
            </w:r>
          </w:p>
        </w:tc>
      </w:tr>
      <w:tr w:rsidR="000E0C3D" w:rsidRPr="008B308A" w14:paraId="29121811" w14:textId="77777777" w:rsidTr="005274AC">
        <w:tc>
          <w:tcPr>
            <w:tcW w:w="710" w:type="dxa"/>
            <w:tcBorders>
              <w:top w:val="single" w:sz="4" w:space="0" w:color="auto"/>
              <w:left w:val="single" w:sz="4" w:space="0" w:color="auto"/>
              <w:bottom w:val="single" w:sz="4" w:space="0" w:color="auto"/>
              <w:right w:val="single" w:sz="4" w:space="0" w:color="auto"/>
            </w:tcBorders>
          </w:tcPr>
          <w:p w14:paraId="5812A65D" w14:textId="77777777" w:rsidR="000E0C3D" w:rsidRPr="005274AC" w:rsidRDefault="00B46E0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第</w:t>
            </w:r>
            <w:r w:rsidR="000E0C3D" w:rsidRPr="005274AC">
              <w:rPr>
                <w:rFonts w:asciiTheme="minorEastAsia" w:eastAsiaTheme="minorEastAsia" w:hAnsiTheme="minorEastAsia" w:hint="eastAsia"/>
                <w:b/>
                <w:bCs/>
                <w:sz w:val="20"/>
                <w:szCs w:val="20"/>
              </w:rPr>
              <w:t>4天</w:t>
            </w:r>
          </w:p>
          <w:p w14:paraId="57DD8469" w14:textId="7F3122BA" w:rsidR="00B46E0C" w:rsidRPr="005274AC" w:rsidRDefault="00B46E0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1FB63960" w14:textId="77777777" w:rsidR="00042C9F"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千里達 Trinidad—83km/1h25m—百火Cienfuegos—238km/3h—哈瓦那Havana (Tropicana秀)</w:t>
            </w:r>
          </w:p>
          <w:p w14:paraId="6A1C8566" w14:textId="14807932"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【約321km/4h25m】</w:t>
            </w:r>
          </w:p>
          <w:p w14:paraId="05C6720D" w14:textId="5DDA6698" w:rsidR="004731FC" w:rsidRPr="008058C4" w:rsidRDefault="004731FC" w:rsidP="008058C4">
            <w:pPr>
              <w:spacing w:line="360" w:lineRule="exact"/>
              <w:rPr>
                <w:rFonts w:asciiTheme="minorEastAsia" w:eastAsiaTheme="minorEastAsia" w:hAnsiTheme="minorEastAsia"/>
              </w:rPr>
            </w:pPr>
          </w:p>
        </w:tc>
      </w:tr>
      <w:tr w:rsidR="00EB2AA4" w:rsidRPr="008B308A" w14:paraId="3C87478A" w14:textId="77777777" w:rsidTr="005274AC">
        <w:tc>
          <w:tcPr>
            <w:tcW w:w="710" w:type="dxa"/>
            <w:tcBorders>
              <w:top w:val="single" w:sz="4" w:space="0" w:color="auto"/>
              <w:left w:val="single" w:sz="4" w:space="0" w:color="auto"/>
              <w:bottom w:val="single" w:sz="4" w:space="0" w:color="auto"/>
              <w:right w:val="single" w:sz="4" w:space="0" w:color="auto"/>
            </w:tcBorders>
          </w:tcPr>
          <w:p w14:paraId="4787DA2A" w14:textId="77777777"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04/07</w:t>
            </w:r>
          </w:p>
          <w:p w14:paraId="0E7D93E5" w14:textId="41C9499C"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(二)</w:t>
            </w:r>
          </w:p>
        </w:tc>
        <w:tc>
          <w:tcPr>
            <w:tcW w:w="10065" w:type="dxa"/>
            <w:tcBorders>
              <w:top w:val="single" w:sz="4" w:space="0" w:color="auto"/>
              <w:left w:val="single" w:sz="4" w:space="0" w:color="auto"/>
              <w:bottom w:val="single" w:sz="4" w:space="0" w:color="auto"/>
              <w:right w:val="single" w:sz="4" w:space="0" w:color="auto"/>
            </w:tcBorders>
          </w:tcPr>
          <w:p w14:paraId="53298D0A" w14:textId="7B35CB82" w:rsidR="00D125DB"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◎【千里達Trinidad】：</w:t>
            </w:r>
            <w:r w:rsidRPr="008058C4">
              <w:rPr>
                <w:rFonts w:asciiTheme="minorEastAsia" w:eastAsiaTheme="minorEastAsia" w:hAnsiTheme="minorEastAsia" w:hint="eastAsia"/>
              </w:rPr>
              <w:t>舊城區昔日地主的房屋院落大抵保持完好，紅磚瓦配上漆成五顏六色的牆壁與雕琢繁復的鍛鐵窗欄，陽光落在石板路上，小販與戴帽的賣竹簍老人，嬉戲的孩童，都是極佳的快門捕捉對象，整座城便是個博物館。</w:t>
            </w:r>
          </w:p>
          <w:p w14:paraId="3E1E484A" w14:textId="0CB985D2" w:rsidR="00D125DB"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★【浪漫博物館Museo Romantico】：</w:t>
            </w:r>
            <w:r w:rsidRPr="008058C4">
              <w:rPr>
                <w:rFonts w:asciiTheme="minorEastAsia" w:eastAsiaTheme="minorEastAsia" w:hAnsiTheme="minorEastAsia"/>
              </w:rPr>
              <w:t>浪漫博物館位於市中心大廣場旁邊一楝建於十八世紀的殖民地建築內。它展示的並非情情愛愛的物事，而是當地十九世紀富貴家庭的典型裝飾佈置和奢華的生具用品及藝術品，不知小情人參觀時會否覺得很浪漫。</w:t>
            </w:r>
          </w:p>
          <w:p w14:paraId="4C6BDACA" w14:textId="20CD5747" w:rsidR="00D125DB" w:rsidRPr="00526C0A"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肯特羅宮Palacio Cantero</w:t>
            </w:r>
            <w:r w:rsidRPr="008058C4">
              <w:rPr>
                <w:rFonts w:asciiTheme="minorEastAsia" w:eastAsiaTheme="minorEastAsia" w:hAnsiTheme="minorEastAsia" w:hint="eastAsia"/>
                <w:b/>
                <w:bCs/>
              </w:rPr>
              <w:t>】：</w:t>
            </w:r>
            <w:r w:rsidRPr="008058C4">
              <w:rPr>
                <w:rFonts w:asciiTheme="minorEastAsia" w:eastAsiaTheme="minorEastAsia" w:hAnsiTheme="minorEastAsia"/>
              </w:rPr>
              <w:t>，</w:t>
            </w:r>
            <w:r w:rsidRPr="008058C4">
              <w:rPr>
                <w:rFonts w:asciiTheme="minorEastAsia" w:eastAsiaTheme="minorEastAsia" w:hAnsiTheme="minorEastAsia" w:hint="eastAsia"/>
              </w:rPr>
              <w:t>以</w:t>
            </w:r>
            <w:r w:rsidRPr="008058C4">
              <w:rPr>
                <w:rFonts w:asciiTheme="minorEastAsia" w:eastAsiaTheme="minorEastAsia" w:hAnsiTheme="minorEastAsia"/>
              </w:rPr>
              <w:t>前古巴糖業大亨肯特羅家族La Familia de Cantero的居住地方，在這陳列許多當時非法販賣非洲黑奴的珍貴歷史資料。</w:t>
            </w:r>
          </w:p>
          <w:p w14:paraId="5AF0314A" w14:textId="7ED5AB83" w:rsidR="00D125DB"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主廣場</w:t>
            </w:r>
            <w:r w:rsidRPr="008058C4">
              <w:rPr>
                <w:rFonts w:asciiTheme="minorEastAsia" w:eastAsiaTheme="minorEastAsia" w:hAnsiTheme="minorEastAsia" w:hint="eastAsia"/>
                <w:b/>
                <w:bCs/>
              </w:rPr>
              <w:t>】：</w:t>
            </w:r>
            <w:r w:rsidRPr="008058C4">
              <w:rPr>
                <w:rFonts w:asciiTheme="minorEastAsia" w:eastAsiaTheme="minorEastAsia" w:hAnsiTheme="minorEastAsia"/>
              </w:rPr>
              <w:t>主廣場周圍建築在1514年時只是一座印地安土著的聚落，由來自西班牙的委拉斯格斯Diego Velazquez在這裡建設莊園開始種植甘蔗，自始也成為古巴最重要的蔗糖產區。主廣場周圍可觀賞到舊殖民時期的建築，亦有機會看到音樂表演，也許當地人會邀請您加入他們的行列。</w:t>
            </w:r>
          </w:p>
          <w:p w14:paraId="7CE0DE5B" w14:textId="77777777" w:rsidR="00833A15" w:rsidRPr="008058C4" w:rsidRDefault="00833A15" w:rsidP="008058C4">
            <w:pPr>
              <w:spacing w:line="360" w:lineRule="exact"/>
              <w:rPr>
                <w:rFonts w:asciiTheme="minorEastAsia" w:eastAsiaTheme="minorEastAsia" w:hAnsiTheme="minorEastAsia"/>
              </w:rPr>
            </w:pPr>
          </w:p>
          <w:p w14:paraId="70C6B31C"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hint="eastAsia"/>
                <w:b/>
                <w:bCs/>
              </w:rPr>
              <w:sym w:font="Wingdings" w:char="F0B5"/>
            </w:r>
            <w:r w:rsidRPr="008058C4">
              <w:rPr>
                <w:rFonts w:asciiTheme="minorEastAsia" w:eastAsiaTheme="minorEastAsia" w:hAnsiTheme="minorEastAsia" w:hint="eastAsia"/>
                <w:b/>
                <w:bCs/>
              </w:rPr>
              <w:t>【</w:t>
            </w:r>
            <w:r w:rsidRPr="008058C4">
              <w:rPr>
                <w:rFonts w:asciiTheme="minorEastAsia" w:eastAsiaTheme="minorEastAsia" w:hAnsiTheme="minorEastAsia"/>
                <w:b/>
                <w:bCs/>
              </w:rPr>
              <w:t>西恩富哥斯</w:t>
            </w:r>
            <w:r w:rsidRPr="008058C4">
              <w:rPr>
                <w:rFonts w:asciiTheme="minorEastAsia" w:eastAsiaTheme="minorEastAsia" w:hAnsiTheme="minorEastAsia" w:hint="eastAsia"/>
                <w:b/>
                <w:bCs/>
              </w:rPr>
              <w:t>(百火)Cienfuegos】(UNESCO，2005)：</w:t>
            </w:r>
            <w:r w:rsidRPr="008058C4">
              <w:rPr>
                <w:rFonts w:asciiTheme="minorEastAsia" w:eastAsiaTheme="minorEastAsia" w:hAnsiTheme="minorEastAsia" w:hint="eastAsia"/>
              </w:rPr>
              <w:t>位在古巴南海岸有『南方之珠La Perla del Sur』稱號的百火海港，</w:t>
            </w:r>
            <w:r w:rsidRPr="008058C4">
              <w:rPr>
                <w:rFonts w:asciiTheme="minorEastAsia" w:eastAsiaTheme="minorEastAsia" w:hAnsiTheme="minorEastAsia"/>
              </w:rPr>
              <w:t>位於加勒比海海灣上，1494年哥倫布航行到古巴所選擇登入的地點。該城市於1819年由來自法國移民者始建而成，至今城中仍保有許多法國移民的古典建築，其歷史城區Centro Histórico已於2006年被聯合國教科文組織選列為世界遺產，其城市獨特性亦讓其享有南方珍珠的美稱。</w:t>
            </w:r>
            <w:r w:rsidRPr="008058C4">
              <w:rPr>
                <w:rFonts w:asciiTheme="minorEastAsia" w:eastAsiaTheme="minorEastAsia" w:hAnsiTheme="minorEastAsia" w:hint="eastAsia"/>
              </w:rPr>
              <w:t>小城整潔有序，充滿新古典建築，為主要的砂糖，煙草，咖啡船運站，現今仍可看到重工業的遺跡。</w:t>
            </w:r>
          </w:p>
          <w:p w14:paraId="00998F9D" w14:textId="007FF396" w:rsidR="00CB23C8" w:rsidRPr="00BB493D" w:rsidRDefault="00CB23C8"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 </w:t>
            </w:r>
            <w:r w:rsidR="00D80ECD" w:rsidRPr="008058C4">
              <w:rPr>
                <w:rFonts w:asciiTheme="minorEastAsia" w:eastAsiaTheme="minorEastAsia" w:hAnsiTheme="minorEastAsia" w:hint="eastAsia"/>
              </w:rPr>
              <w:t xml:space="preserve"> </w:t>
            </w:r>
            <w:r w:rsidRPr="008058C4">
              <w:rPr>
                <w:rFonts w:asciiTheme="minorEastAsia" w:eastAsiaTheme="minorEastAsia" w:hAnsiTheme="minorEastAsia" w:hint="eastAsia"/>
              </w:rPr>
              <w:t xml:space="preserve"> </w:t>
            </w:r>
            <w:r w:rsidR="00D80ECD" w:rsidRPr="008058C4">
              <w:rPr>
                <w:rFonts w:asciiTheme="minorEastAsia" w:eastAsiaTheme="minorEastAsia" w:hAnsiTheme="minorEastAsia"/>
              </w:rPr>
              <w:t>“</w:t>
            </w:r>
            <w:r w:rsidR="00D80ECD" w:rsidRPr="008058C4">
              <w:rPr>
                <w:rFonts w:asciiTheme="minorEastAsia" w:eastAsiaTheme="minorEastAsia" w:hAnsiTheme="minorEastAsia" w:hint="eastAsia"/>
              </w:rPr>
              <w:t>西恩富戈斯古城（</w:t>
            </w:r>
            <w:r w:rsidR="00D80ECD" w:rsidRPr="008058C4">
              <w:rPr>
                <w:rFonts w:asciiTheme="minorEastAsia" w:eastAsiaTheme="minorEastAsia" w:hAnsiTheme="minorEastAsia"/>
              </w:rPr>
              <w:t>Urban Historic Centre of Cienfuegos</w:t>
            </w:r>
            <w:r w:rsidR="00D80ECD" w:rsidRPr="008058C4">
              <w:rPr>
                <w:rFonts w:asciiTheme="minorEastAsia" w:eastAsiaTheme="minorEastAsia" w:hAnsiTheme="minorEastAsia" w:hint="eastAsia"/>
              </w:rPr>
              <w:t>）</w:t>
            </w:r>
            <w:r w:rsidR="00D80ECD" w:rsidRPr="008058C4">
              <w:rPr>
                <w:rFonts w:asciiTheme="minorEastAsia" w:eastAsiaTheme="minorEastAsia" w:hAnsiTheme="minorEastAsia"/>
              </w:rPr>
              <w:t>”</w:t>
            </w:r>
            <w:r w:rsidR="00D80ECD" w:rsidRPr="008058C4">
              <w:rPr>
                <w:rFonts w:asciiTheme="minorEastAsia" w:eastAsiaTheme="minorEastAsia" w:hAnsiTheme="minorEastAsia" w:hint="eastAsia"/>
              </w:rPr>
              <w:t>被認為是</w:t>
            </w:r>
            <w:r w:rsidR="00D80ECD" w:rsidRPr="008058C4">
              <w:rPr>
                <w:rFonts w:asciiTheme="minorEastAsia" w:eastAsiaTheme="minorEastAsia" w:hAnsiTheme="minorEastAsia"/>
              </w:rPr>
              <w:t>19</w:t>
            </w:r>
            <w:r w:rsidR="00D80ECD" w:rsidRPr="008058C4">
              <w:rPr>
                <w:rFonts w:asciiTheme="minorEastAsia" w:eastAsiaTheme="minorEastAsia" w:hAnsiTheme="minorEastAsia" w:hint="eastAsia"/>
              </w:rPr>
              <w:t>世紀早期，</w:t>
            </w:r>
            <w:hyperlink r:id="rId32" w:tooltip="拉丁美洲" w:history="1">
              <w:r w:rsidR="00D80ECD" w:rsidRPr="008058C4">
                <w:rPr>
                  <w:rStyle w:val="af0"/>
                  <w:rFonts w:asciiTheme="minorEastAsia" w:eastAsiaTheme="minorEastAsia" w:hAnsiTheme="minorEastAsia" w:hint="eastAsia"/>
                  <w:sz w:val="24"/>
                  <w:szCs w:val="24"/>
                </w:rPr>
                <w:t>拉丁美洲</w:t>
              </w:r>
            </w:hyperlink>
            <w:r w:rsidR="00D80ECD" w:rsidRPr="008058C4">
              <w:rPr>
                <w:rFonts w:asciiTheme="minorEastAsia" w:eastAsiaTheme="minorEastAsia" w:hAnsiTheme="minorEastAsia" w:hint="eastAsia"/>
              </w:rPr>
              <w:t>殖民拓展的第一個、也是最傑出的典型城市，它體現了</w:t>
            </w:r>
            <w:hyperlink r:id="rId33" w:tooltip="城市规划" w:history="1">
              <w:r w:rsidR="00D80ECD" w:rsidRPr="008058C4">
                <w:rPr>
                  <w:rStyle w:val="af0"/>
                  <w:rFonts w:asciiTheme="minorEastAsia" w:eastAsiaTheme="minorEastAsia" w:hAnsiTheme="minorEastAsia" w:hint="eastAsia"/>
                  <w:sz w:val="24"/>
                  <w:szCs w:val="24"/>
                </w:rPr>
                <w:t>城市規劃</w:t>
              </w:r>
            </w:hyperlink>
            <w:r w:rsidR="00D80ECD" w:rsidRPr="008058C4">
              <w:rPr>
                <w:rFonts w:asciiTheme="minorEastAsia" w:eastAsiaTheme="minorEastAsia" w:hAnsiTheme="minorEastAsia" w:hint="eastAsia"/>
              </w:rPr>
              <w:t>中現代化、衛生和秩序的新</w:t>
            </w:r>
          </w:p>
          <w:p w14:paraId="6D0C483C" w14:textId="74AF576F" w:rsidR="00D80ECD"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多馬斯特瑞劇院Teatro Tomas Terry</w:t>
            </w:r>
            <w:r w:rsidRPr="008058C4">
              <w:rPr>
                <w:rFonts w:asciiTheme="minorEastAsia" w:eastAsiaTheme="minorEastAsia" w:hAnsiTheme="minorEastAsia" w:hint="eastAsia"/>
                <w:b/>
                <w:bCs/>
              </w:rPr>
              <w:t>】：</w:t>
            </w:r>
            <w:r w:rsidRPr="008058C4">
              <w:rPr>
                <w:rFonts w:asciiTheme="minorEastAsia" w:eastAsiaTheme="minorEastAsia" w:hAnsiTheme="minorEastAsia"/>
              </w:rPr>
              <w:t>該劇院乃為西恩富哥斯最具代表性的建築物，於1888年間由一位來自法國巴黎的法官委託建造而成的，如今成為當地最著名的新古典式劇院。</w:t>
            </w:r>
          </w:p>
          <w:p w14:paraId="1D3A235F" w14:textId="2A89F8B6" w:rsidR="00D80ECD" w:rsidRPr="00BB493D" w:rsidRDefault="00EB2AA4" w:rsidP="008058C4">
            <w:pPr>
              <w:spacing w:line="360" w:lineRule="exact"/>
              <w:rPr>
                <w:rFonts w:asciiTheme="minorEastAsia" w:eastAsiaTheme="minorEastAsia" w:hAnsiTheme="minorEastAsia"/>
                <w:b/>
                <w:bCs/>
              </w:rPr>
            </w:pPr>
            <w:r w:rsidRPr="00BB493D">
              <w:rPr>
                <w:rFonts w:asciiTheme="minorEastAsia" w:eastAsiaTheme="minorEastAsia" w:hAnsiTheme="minorEastAsia" w:hint="eastAsia"/>
                <w:b/>
                <w:bCs/>
              </w:rPr>
              <w:t>★#【Valle宮】：</w:t>
            </w:r>
          </w:p>
          <w:p w14:paraId="701DFDA8"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荷西馬蒂公園Parque José Martí</w:t>
            </w:r>
            <w:r w:rsidRPr="008058C4">
              <w:rPr>
                <w:rFonts w:asciiTheme="minorEastAsia" w:eastAsiaTheme="minorEastAsia" w:hAnsiTheme="minorEastAsia" w:hint="eastAsia"/>
                <w:b/>
                <w:bCs/>
              </w:rPr>
              <w:t>】：</w:t>
            </w:r>
            <w:r w:rsidRPr="008058C4">
              <w:rPr>
                <w:rFonts w:asciiTheme="minorEastAsia" w:eastAsiaTheme="minorEastAsia" w:hAnsiTheme="minorEastAsia"/>
              </w:rPr>
              <w:t>該公園18世紀時為法國的移民區，1902年為了紀念古巴共和國獨立革命成功而建立的，公園廣場上除了能看到愛國詩人何賽馬蒂的雕像，周圍亦能欣賞到19世紀初的古典建築。</w:t>
            </w:r>
          </w:p>
          <w:p w14:paraId="49380E0F" w14:textId="77777777" w:rsidR="00A05D0E" w:rsidRPr="008058C4" w:rsidRDefault="00A05D0E" w:rsidP="008058C4">
            <w:pPr>
              <w:spacing w:line="360" w:lineRule="exact"/>
              <w:rPr>
                <w:rFonts w:asciiTheme="minorEastAsia" w:eastAsiaTheme="minorEastAsia" w:hAnsiTheme="minorEastAsia"/>
              </w:rPr>
            </w:pPr>
          </w:p>
          <w:p w14:paraId="499911E3"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sym w:font="Wingdings 2" w:char="F0AA"/>
            </w:r>
            <w:r w:rsidRPr="008058C4">
              <w:rPr>
                <w:rFonts w:asciiTheme="minorEastAsia" w:eastAsiaTheme="minorEastAsia" w:hAnsiTheme="minorEastAsia" w:hint="eastAsia"/>
                <w:b/>
                <w:bCs/>
              </w:rPr>
              <w:t>【</w:t>
            </w:r>
            <w:r w:rsidRPr="008058C4">
              <w:rPr>
                <w:rFonts w:asciiTheme="minorEastAsia" w:eastAsiaTheme="minorEastAsia" w:hAnsiTheme="minorEastAsia"/>
                <w:b/>
                <w:bCs/>
              </w:rPr>
              <w:t>港口餐廳</w:t>
            </w:r>
            <w:r w:rsidRPr="008058C4">
              <w:rPr>
                <w:rFonts w:asciiTheme="minorEastAsia" w:eastAsiaTheme="minorEastAsia" w:hAnsiTheme="minorEastAsia" w:hint="eastAsia"/>
                <w:b/>
                <w:bCs/>
              </w:rPr>
              <w:t>】(午餐)：</w:t>
            </w:r>
            <w:r w:rsidRPr="008058C4">
              <w:rPr>
                <w:rFonts w:asciiTheme="minorEastAsia" w:eastAsiaTheme="minorEastAsia" w:hAnsiTheme="minorEastAsia"/>
              </w:rPr>
              <w:t>反美強人-委內瑞拉前總統查維茲拜訪古巴時，由卡斯楚特別安排他造訪的</w:t>
            </w:r>
            <w:r w:rsidRPr="008058C4">
              <w:rPr>
                <w:rFonts w:asciiTheme="minorEastAsia" w:eastAsiaTheme="minorEastAsia" w:hAnsiTheme="minorEastAsia" w:hint="eastAsia"/>
              </w:rPr>
              <w:t>★</w:t>
            </w:r>
            <w:r w:rsidRPr="008058C4">
              <w:rPr>
                <w:rFonts w:asciiTheme="minorEastAsia" w:eastAsiaTheme="minorEastAsia" w:hAnsiTheme="minorEastAsia"/>
              </w:rPr>
              <w:t>港口餐廳，後來這家也成為許多國際遊客喜愛追逐的名人餐廳。</w:t>
            </w:r>
          </w:p>
          <w:p w14:paraId="005DA7A5" w14:textId="77777777" w:rsidR="00A05D0E" w:rsidRPr="008058C4" w:rsidRDefault="00A05D0E" w:rsidP="008058C4">
            <w:pPr>
              <w:spacing w:line="360" w:lineRule="exact"/>
              <w:rPr>
                <w:rFonts w:asciiTheme="minorEastAsia" w:eastAsiaTheme="minorEastAsia" w:hAnsiTheme="minorEastAsia"/>
              </w:rPr>
            </w:pPr>
          </w:p>
          <w:p w14:paraId="1050150C" w14:textId="77777777"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◎【哈瓦那Havana】：</w:t>
            </w:r>
          </w:p>
          <w:p w14:paraId="029F8393" w14:textId="66FE87D1"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sym w:font="Wingdings 2" w:char="F0B3"/>
            </w:r>
            <w:r w:rsidRPr="008058C4">
              <w:rPr>
                <w:rFonts w:asciiTheme="minorEastAsia" w:eastAsiaTheme="minorEastAsia" w:hAnsiTheme="minorEastAsia" w:hint="eastAsia"/>
                <w:b/>
                <w:bCs/>
              </w:rPr>
              <w:t>【Tropicana熱帶歌舞秀】：</w:t>
            </w:r>
            <w:r w:rsidRPr="008058C4">
              <w:rPr>
                <w:rFonts w:asciiTheme="minorEastAsia" w:eastAsiaTheme="minorEastAsia" w:hAnsiTheme="minorEastAsia" w:hint="eastAsia"/>
              </w:rPr>
              <w:t>古巴當地最好、最豪華的歌舞表演★Tropicana熱帶歌舞秀，演員多達200人，現場使用樂隊演奏，場面宏大絢麗。</w:t>
            </w:r>
            <w:r w:rsidRPr="008058C4">
              <w:rPr>
                <w:rFonts w:asciiTheme="minorEastAsia" w:eastAsiaTheme="minorEastAsia" w:hAnsiTheme="minorEastAsia"/>
              </w:rPr>
              <w:t>擁有露天劇場的熱帶飯店，自1939年起在此透過各種表演展現古巴的特色，如今是所有來古巴的觀光客必看的精彩表演；手法精湛的非洲皮鼓打擊，搭配華麗舞群勁歌熱舞，變化多端的口技表演，以及扣人心弦的特技演出，博得滿堂彩。</w:t>
            </w:r>
          </w:p>
        </w:tc>
      </w:tr>
      <w:tr w:rsidR="00EB2AA4" w:rsidRPr="008B308A" w14:paraId="7C161B77" w14:textId="77777777" w:rsidTr="005274AC">
        <w:tc>
          <w:tcPr>
            <w:tcW w:w="710" w:type="dxa"/>
            <w:tcBorders>
              <w:top w:val="single" w:sz="4" w:space="0" w:color="auto"/>
              <w:left w:val="single" w:sz="4" w:space="0" w:color="auto"/>
              <w:bottom w:val="single" w:sz="4" w:space="0" w:color="auto"/>
              <w:right w:val="single" w:sz="4" w:space="0" w:color="auto"/>
            </w:tcBorders>
          </w:tcPr>
          <w:p w14:paraId="018BD950" w14:textId="77777777"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2AB62123"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晚餐：飯店內</w:t>
            </w:r>
          </w:p>
          <w:p w14:paraId="6D1C91E6" w14:textId="441F2E08"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館：哈瓦那Havana Melia Habana 5星</w:t>
            </w:r>
          </w:p>
        </w:tc>
      </w:tr>
      <w:tr w:rsidR="00EB2AA4" w:rsidRPr="008B308A" w14:paraId="7E1FB235" w14:textId="77777777" w:rsidTr="005274AC">
        <w:tc>
          <w:tcPr>
            <w:tcW w:w="710" w:type="dxa"/>
            <w:tcBorders>
              <w:top w:val="single" w:sz="4" w:space="0" w:color="auto"/>
              <w:left w:val="single" w:sz="4" w:space="0" w:color="auto"/>
              <w:bottom w:val="single" w:sz="4" w:space="0" w:color="auto"/>
              <w:right w:val="single" w:sz="4" w:space="0" w:color="auto"/>
            </w:tcBorders>
          </w:tcPr>
          <w:p w14:paraId="2D92BA3D" w14:textId="77777777"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第5天</w:t>
            </w:r>
          </w:p>
          <w:p w14:paraId="4E53E870" w14:textId="751D6DBE"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541CC2A" w14:textId="77777777"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哈瓦那Havana</w:t>
            </w:r>
            <w:r w:rsidRPr="008058C4">
              <w:rPr>
                <w:rFonts w:asciiTheme="minorEastAsia" w:eastAsiaTheme="minorEastAsia" w:hAnsiTheme="minorEastAsia"/>
                <w:b/>
                <w:bCs/>
              </w:rPr>
              <w:t xml:space="preserve"> </w:t>
            </w:r>
          </w:p>
          <w:p w14:paraId="2333325C" w14:textId="576BC9B6" w:rsidR="00EB2AA4" w:rsidRPr="008058C4" w:rsidRDefault="00EB2AA4" w:rsidP="008058C4">
            <w:pPr>
              <w:spacing w:line="360" w:lineRule="exact"/>
              <w:rPr>
                <w:rFonts w:asciiTheme="minorEastAsia" w:eastAsiaTheme="minorEastAsia" w:hAnsiTheme="minorEastAsia"/>
              </w:rPr>
            </w:pPr>
          </w:p>
        </w:tc>
      </w:tr>
      <w:tr w:rsidR="00EB2AA4" w:rsidRPr="008B308A" w14:paraId="70ADB3B4" w14:textId="77777777" w:rsidTr="005274AC">
        <w:tc>
          <w:tcPr>
            <w:tcW w:w="710" w:type="dxa"/>
            <w:tcBorders>
              <w:top w:val="single" w:sz="4" w:space="0" w:color="auto"/>
              <w:left w:val="single" w:sz="4" w:space="0" w:color="auto"/>
              <w:bottom w:val="single" w:sz="4" w:space="0" w:color="auto"/>
              <w:right w:val="single" w:sz="4" w:space="0" w:color="auto"/>
            </w:tcBorders>
          </w:tcPr>
          <w:p w14:paraId="15498115" w14:textId="77777777"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4/8</w:t>
            </w:r>
          </w:p>
          <w:p w14:paraId="1658A1B3" w14:textId="3FE9CC6F"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(三)</w:t>
            </w:r>
          </w:p>
        </w:tc>
        <w:tc>
          <w:tcPr>
            <w:tcW w:w="10065" w:type="dxa"/>
            <w:tcBorders>
              <w:top w:val="single" w:sz="4" w:space="0" w:color="auto"/>
              <w:left w:val="single" w:sz="4" w:space="0" w:color="auto"/>
              <w:bottom w:val="single" w:sz="4" w:space="0" w:color="auto"/>
              <w:right w:val="single" w:sz="4" w:space="0" w:color="auto"/>
            </w:tcBorders>
          </w:tcPr>
          <w:p w14:paraId="44FE934A" w14:textId="77777777" w:rsidR="00AC5CDC" w:rsidRPr="008058C4" w:rsidRDefault="00EB2AA4"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hint="eastAsia"/>
                <w:b/>
                <w:bCs/>
                <w:szCs w:val="24"/>
              </w:rPr>
              <w:t>◎</w:t>
            </w:r>
            <w:r w:rsidRPr="008058C4">
              <w:rPr>
                <w:rFonts w:asciiTheme="minorEastAsia" w:eastAsiaTheme="minorEastAsia" w:hAnsiTheme="minorEastAsia"/>
                <w:b/>
                <w:bCs/>
                <w:szCs w:val="24"/>
              </w:rPr>
              <w:sym w:font="Wingdings" w:char="F0B5"/>
            </w:r>
            <w:r w:rsidRPr="008058C4">
              <w:rPr>
                <w:rFonts w:asciiTheme="minorEastAsia" w:eastAsiaTheme="minorEastAsia" w:hAnsiTheme="minorEastAsia" w:hint="eastAsia"/>
                <w:b/>
                <w:bCs/>
                <w:szCs w:val="24"/>
              </w:rPr>
              <w:t>【哈瓦那Havana】(UNESCO，1982)</w:t>
            </w:r>
            <w:r w:rsidRPr="008058C4">
              <w:rPr>
                <w:rFonts w:asciiTheme="minorEastAsia" w:eastAsiaTheme="minorEastAsia" w:hAnsiTheme="minorEastAsia" w:hint="eastAsia"/>
                <w:szCs w:val="24"/>
              </w:rPr>
              <w:t xml:space="preserve"> </w:t>
            </w:r>
            <w:r w:rsidR="00AC5CDC" w:rsidRPr="008058C4">
              <w:rPr>
                <w:rFonts w:asciiTheme="minorEastAsia" w:eastAsiaTheme="minorEastAsia" w:hAnsiTheme="minorEastAsia" w:cs="Arial" w:hint="eastAsia"/>
                <w:b/>
                <w:bCs/>
                <w:color w:val="0D0D0D"/>
                <w:szCs w:val="24"/>
              </w:rPr>
              <w:t>：</w:t>
            </w:r>
            <w:r w:rsidR="00AC5CDC" w:rsidRPr="008058C4">
              <w:rPr>
                <w:rFonts w:asciiTheme="minorEastAsia" w:eastAsiaTheme="minorEastAsia" w:hAnsiTheme="minorEastAsia"/>
                <w:color w:val="0D0D0D"/>
                <w:spacing w:val="15"/>
                <w:szCs w:val="24"/>
              </w:rPr>
              <w:t>哈瓦那過去是西班牙人前進中南美洲的中繼站，運補轉運港口特色，加上非洲黑奴交易市場，形成特殊的人文景觀；加上古巴強人卡斯楚的社會主義，讓古巴在美洲蒙上一層神秘色彩</w:t>
            </w:r>
            <w:r w:rsidR="00AC5CDC" w:rsidRPr="008058C4">
              <w:rPr>
                <w:rFonts w:asciiTheme="minorEastAsia" w:eastAsiaTheme="minorEastAsia" w:hAnsiTheme="minorEastAsia" w:hint="eastAsia"/>
                <w:color w:val="0D0D0D"/>
                <w:spacing w:val="15"/>
                <w:szCs w:val="24"/>
              </w:rPr>
              <w:t>，</w:t>
            </w:r>
            <w:r w:rsidR="00AC5CDC" w:rsidRPr="008058C4">
              <w:rPr>
                <w:rFonts w:asciiTheme="minorEastAsia" w:eastAsiaTheme="minorEastAsia" w:hAnsiTheme="minorEastAsia"/>
                <w:color w:val="0D0D0D"/>
                <w:spacing w:val="15"/>
                <w:szCs w:val="24"/>
              </w:rPr>
              <w:t>充滿雷鬼音樂、雪茄、蘭姆酒的世界。</w:t>
            </w:r>
            <w:r w:rsidR="00AC5CDC" w:rsidRPr="008058C4">
              <w:rPr>
                <w:rFonts w:asciiTheme="minorEastAsia" w:eastAsiaTheme="minorEastAsia" w:hAnsiTheme="minorEastAsia" w:hint="eastAsia"/>
                <w:color w:val="0D0D0D"/>
                <w:szCs w:val="24"/>
              </w:rPr>
              <w:t>哈瓦那是由維多利亞式建築而構成的著迷的城市，它是社會主義老城市和資本主義混合而成的旅遊勝地。</w:t>
            </w:r>
            <w:r w:rsidR="00AC5CDC" w:rsidRPr="008058C4">
              <w:rPr>
                <w:rFonts w:asciiTheme="minorEastAsia" w:eastAsiaTheme="minorEastAsia" w:hAnsiTheme="minorEastAsia"/>
                <w:color w:val="0D0D0D"/>
                <w:szCs w:val="24"/>
              </w:rPr>
              <w:t>古城的殖民地風格建築，目前為止仍有144棟16-17世紀留下的建築物</w:t>
            </w:r>
            <w:r w:rsidR="00AC5CDC" w:rsidRPr="008058C4">
              <w:rPr>
                <w:rFonts w:asciiTheme="minorEastAsia" w:eastAsiaTheme="minorEastAsia" w:hAnsiTheme="minorEastAsia" w:hint="eastAsia"/>
                <w:color w:val="0D0D0D"/>
                <w:szCs w:val="24"/>
              </w:rPr>
              <w:t>。</w:t>
            </w:r>
          </w:p>
          <w:p w14:paraId="41B8DB30" w14:textId="7565680E" w:rsidR="00EB2AA4" w:rsidRPr="008058C4" w:rsidRDefault="00EB2AA4" w:rsidP="008058C4">
            <w:pPr>
              <w:spacing w:line="360" w:lineRule="exact"/>
              <w:rPr>
                <w:rFonts w:asciiTheme="minorEastAsia" w:eastAsiaTheme="minorEastAsia" w:hAnsiTheme="minorEastAsia"/>
                <w:lang w:val="x-none"/>
              </w:rPr>
            </w:pPr>
          </w:p>
          <w:p w14:paraId="3A5D327B" w14:textId="77777777" w:rsidR="00A31528" w:rsidRPr="008058C4" w:rsidRDefault="00EB2AA4" w:rsidP="008058C4">
            <w:pPr>
              <w:adjustRightInd w:val="0"/>
              <w:snapToGrid w:val="0"/>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摩洛堡壘</w:t>
            </w:r>
            <w:r w:rsidRPr="008058C4">
              <w:rPr>
                <w:rFonts w:asciiTheme="minorEastAsia" w:eastAsiaTheme="minorEastAsia" w:hAnsiTheme="minorEastAsia" w:hint="eastAsia"/>
                <w:b/>
                <w:bCs/>
              </w:rPr>
              <w:t>Castillo De Los Tres Reyes Del Morro】：</w:t>
            </w:r>
            <w:r w:rsidR="00A31528" w:rsidRPr="008058C4">
              <w:rPr>
                <w:rFonts w:asciiTheme="minorEastAsia" w:eastAsiaTheme="minorEastAsia" w:hAnsiTheme="minorEastAsia" w:cs="Arial"/>
                <w:shd w:val="clear" w:color="auto" w:fill="FFFFFF"/>
              </w:rPr>
              <w:t>位於</w:t>
            </w:r>
            <w:hyperlink r:id="rId34" w:tooltip="古巴" w:history="1">
              <w:r w:rsidR="00A31528" w:rsidRPr="008058C4">
                <w:rPr>
                  <w:rStyle w:val="af0"/>
                  <w:rFonts w:asciiTheme="minorEastAsia" w:eastAsiaTheme="minorEastAsia" w:hAnsiTheme="minorEastAsia" w:cs="Arial"/>
                  <w:sz w:val="24"/>
                  <w:szCs w:val="24"/>
                  <w:shd w:val="clear" w:color="auto" w:fill="FFFFFF"/>
                </w:rPr>
                <w:t>古巴</w:t>
              </w:r>
            </w:hyperlink>
            <w:r w:rsidR="00A31528" w:rsidRPr="008058C4">
              <w:rPr>
                <w:rFonts w:asciiTheme="minorEastAsia" w:eastAsiaTheme="minorEastAsia" w:hAnsiTheme="minorEastAsia" w:cs="Arial"/>
                <w:shd w:val="clear" w:color="auto" w:fill="FFFFFF"/>
              </w:rPr>
              <w:t>的</w:t>
            </w:r>
            <w:hyperlink r:id="rId35" w:tooltip="哈瓦那舊城" w:history="1">
              <w:r w:rsidR="00A31528" w:rsidRPr="008058C4">
                <w:rPr>
                  <w:rStyle w:val="af0"/>
                  <w:rFonts w:asciiTheme="minorEastAsia" w:eastAsiaTheme="minorEastAsia" w:hAnsiTheme="minorEastAsia" w:cs="Arial"/>
                  <w:sz w:val="24"/>
                  <w:szCs w:val="24"/>
                  <w:shd w:val="clear" w:color="auto" w:fill="FFFFFF"/>
                </w:rPr>
                <w:t>哈瓦那舊城</w:t>
              </w:r>
            </w:hyperlink>
            <w:r w:rsidR="00A31528" w:rsidRPr="008058C4">
              <w:rPr>
                <w:rFonts w:asciiTheme="minorEastAsia" w:eastAsiaTheme="minorEastAsia" w:hAnsiTheme="minorEastAsia" w:cs="Arial"/>
                <w:shd w:val="clear" w:color="auto" w:fill="FFFFFF"/>
              </w:rPr>
              <w:t>。自</w:t>
            </w:r>
            <w:hyperlink r:id="rId36" w:tooltip="哥倫布" w:history="1">
              <w:r w:rsidR="00A31528" w:rsidRPr="008058C4">
                <w:rPr>
                  <w:rStyle w:val="af0"/>
                  <w:rFonts w:asciiTheme="minorEastAsia" w:eastAsiaTheme="minorEastAsia" w:hAnsiTheme="minorEastAsia" w:cs="Arial"/>
                  <w:sz w:val="24"/>
                  <w:szCs w:val="24"/>
                  <w:shd w:val="clear" w:color="auto" w:fill="FFFFFF"/>
                </w:rPr>
                <w:t>哥倫布</w:t>
              </w:r>
            </w:hyperlink>
            <w:r w:rsidR="00A31528" w:rsidRPr="008058C4">
              <w:rPr>
                <w:rFonts w:asciiTheme="minorEastAsia" w:eastAsiaTheme="minorEastAsia" w:hAnsiTheme="minorEastAsia" w:cs="Arial"/>
                <w:shd w:val="clear" w:color="auto" w:fill="FFFFFF"/>
              </w:rPr>
              <w:t>發現</w:t>
            </w:r>
            <w:hyperlink r:id="rId37" w:tooltip="新大陸" w:history="1">
              <w:r w:rsidR="00A31528" w:rsidRPr="008058C4">
                <w:rPr>
                  <w:rStyle w:val="af0"/>
                  <w:rFonts w:asciiTheme="minorEastAsia" w:eastAsiaTheme="minorEastAsia" w:hAnsiTheme="minorEastAsia" w:cs="Arial"/>
                  <w:sz w:val="24"/>
                  <w:szCs w:val="24"/>
                  <w:shd w:val="clear" w:color="auto" w:fill="FFFFFF"/>
                </w:rPr>
                <w:t>新大陸</w:t>
              </w:r>
            </w:hyperlink>
            <w:r w:rsidR="00A31528" w:rsidRPr="008058C4">
              <w:rPr>
                <w:rFonts w:asciiTheme="minorEastAsia" w:eastAsiaTheme="minorEastAsia" w:hAnsiTheme="minorEastAsia" w:cs="Arial"/>
                <w:shd w:val="clear" w:color="auto" w:fill="FFFFFF"/>
              </w:rPr>
              <w:t>後，</w:t>
            </w:r>
            <w:hyperlink r:id="rId38" w:tooltip="西班牙" w:history="1">
              <w:r w:rsidR="00A31528" w:rsidRPr="008058C4">
                <w:rPr>
                  <w:rStyle w:val="af0"/>
                  <w:rFonts w:asciiTheme="minorEastAsia" w:eastAsiaTheme="minorEastAsia" w:hAnsiTheme="minorEastAsia" w:cs="Arial"/>
                  <w:sz w:val="24"/>
                  <w:szCs w:val="24"/>
                  <w:shd w:val="clear" w:color="auto" w:fill="FFFFFF"/>
                </w:rPr>
                <w:t>西班牙</w:t>
              </w:r>
            </w:hyperlink>
            <w:r w:rsidR="00A31528" w:rsidRPr="008058C4">
              <w:rPr>
                <w:rFonts w:asciiTheme="minorEastAsia" w:eastAsiaTheme="minorEastAsia" w:hAnsiTheme="minorEastAsia" w:cs="Arial"/>
                <w:shd w:val="clear" w:color="auto" w:fill="FFFFFF"/>
              </w:rPr>
              <w:t>致力發展</w:t>
            </w:r>
            <w:hyperlink r:id="rId39" w:tooltip="南美" w:history="1">
              <w:r w:rsidR="00A31528" w:rsidRPr="008058C4">
                <w:rPr>
                  <w:rStyle w:val="af0"/>
                  <w:rFonts w:asciiTheme="minorEastAsia" w:eastAsiaTheme="minorEastAsia" w:hAnsiTheme="minorEastAsia" w:cs="Arial"/>
                  <w:sz w:val="24"/>
                  <w:szCs w:val="24"/>
                  <w:shd w:val="clear" w:color="auto" w:fill="FFFFFF"/>
                </w:rPr>
                <w:t>南美</w:t>
              </w:r>
            </w:hyperlink>
            <w:r w:rsidR="00A31528" w:rsidRPr="008058C4">
              <w:rPr>
                <w:rFonts w:asciiTheme="minorEastAsia" w:eastAsiaTheme="minorEastAsia" w:hAnsiTheme="minorEastAsia" w:cs="Arial"/>
                <w:shd w:val="clear" w:color="auto" w:fill="FFFFFF"/>
              </w:rPr>
              <w:t>的殖民地，在南美運載了大量的</w:t>
            </w:r>
            <w:hyperlink r:id="rId40" w:tooltip="黃金" w:history="1">
              <w:r w:rsidR="00A31528" w:rsidRPr="008058C4">
                <w:rPr>
                  <w:rStyle w:val="af0"/>
                  <w:rFonts w:asciiTheme="minorEastAsia" w:eastAsiaTheme="minorEastAsia" w:hAnsiTheme="minorEastAsia" w:cs="Arial"/>
                  <w:sz w:val="24"/>
                  <w:szCs w:val="24"/>
                  <w:shd w:val="clear" w:color="auto" w:fill="FFFFFF"/>
                </w:rPr>
                <w:t>黃金</w:t>
              </w:r>
            </w:hyperlink>
            <w:r w:rsidR="00A31528" w:rsidRPr="008058C4">
              <w:rPr>
                <w:rFonts w:asciiTheme="minorEastAsia" w:eastAsiaTheme="minorEastAsia" w:hAnsiTheme="minorEastAsia" w:cs="Arial"/>
                <w:shd w:val="clear" w:color="auto" w:fill="FFFFFF"/>
              </w:rPr>
              <w:t>、</w:t>
            </w:r>
            <w:hyperlink r:id="rId41" w:tooltip="煙草" w:history="1">
              <w:r w:rsidR="00A31528" w:rsidRPr="008058C4">
                <w:rPr>
                  <w:rStyle w:val="af0"/>
                  <w:rFonts w:asciiTheme="minorEastAsia" w:eastAsiaTheme="minorEastAsia" w:hAnsiTheme="minorEastAsia" w:cs="Arial"/>
                  <w:sz w:val="24"/>
                  <w:szCs w:val="24"/>
                  <w:shd w:val="clear" w:color="auto" w:fill="FFFFFF"/>
                </w:rPr>
                <w:t>煙草</w:t>
              </w:r>
            </w:hyperlink>
            <w:r w:rsidR="00A31528" w:rsidRPr="008058C4">
              <w:rPr>
                <w:rFonts w:asciiTheme="minorEastAsia" w:eastAsiaTheme="minorEastAsia" w:hAnsiTheme="minorEastAsia" w:cs="Arial"/>
                <w:shd w:val="clear" w:color="auto" w:fill="FFFFFF"/>
              </w:rPr>
              <w:t>等物資回國，激發起其他</w:t>
            </w:r>
            <w:hyperlink r:id="rId42" w:tooltip="歐洲" w:history="1">
              <w:r w:rsidR="00A31528" w:rsidRPr="008058C4">
                <w:rPr>
                  <w:rStyle w:val="af0"/>
                  <w:rFonts w:asciiTheme="minorEastAsia" w:eastAsiaTheme="minorEastAsia" w:hAnsiTheme="minorEastAsia" w:cs="Arial"/>
                  <w:sz w:val="24"/>
                  <w:szCs w:val="24"/>
                  <w:shd w:val="clear" w:color="auto" w:fill="FFFFFF"/>
                </w:rPr>
                <w:t>歐洲</w:t>
              </w:r>
            </w:hyperlink>
            <w:r w:rsidR="00A31528" w:rsidRPr="008058C4">
              <w:rPr>
                <w:rFonts w:asciiTheme="minorEastAsia" w:eastAsiaTheme="minorEastAsia" w:hAnsiTheme="minorEastAsia" w:cs="Arial"/>
                <w:shd w:val="clear" w:color="auto" w:fill="FFFFFF"/>
              </w:rPr>
              <w:t>列強批出</w:t>
            </w:r>
            <w:hyperlink r:id="rId43" w:tooltip="私掠船" w:history="1">
              <w:r w:rsidR="00A31528" w:rsidRPr="008058C4">
                <w:rPr>
                  <w:rStyle w:val="af0"/>
                  <w:rFonts w:asciiTheme="minorEastAsia" w:eastAsiaTheme="minorEastAsia" w:hAnsiTheme="minorEastAsia" w:cs="Arial"/>
                  <w:sz w:val="24"/>
                  <w:szCs w:val="24"/>
                  <w:shd w:val="clear" w:color="auto" w:fill="FFFFFF"/>
                </w:rPr>
                <w:t>私掠許可證</w:t>
              </w:r>
            </w:hyperlink>
            <w:r w:rsidR="00A31528" w:rsidRPr="008058C4">
              <w:rPr>
                <w:rFonts w:asciiTheme="minorEastAsia" w:eastAsiaTheme="minorEastAsia" w:hAnsiTheme="minorEastAsia" w:cs="Arial"/>
                <w:shd w:val="clear" w:color="auto" w:fill="FFFFFF"/>
              </w:rPr>
              <w:t>予本國</w:t>
            </w:r>
            <w:hyperlink r:id="rId44" w:tooltip="海盜" w:history="1">
              <w:r w:rsidR="00A31528" w:rsidRPr="008058C4">
                <w:rPr>
                  <w:rStyle w:val="af0"/>
                  <w:rFonts w:asciiTheme="minorEastAsia" w:eastAsiaTheme="minorEastAsia" w:hAnsiTheme="minorEastAsia" w:cs="Arial"/>
                  <w:sz w:val="24"/>
                  <w:szCs w:val="24"/>
                  <w:shd w:val="clear" w:color="auto" w:fill="FFFFFF"/>
                </w:rPr>
                <w:t>海盜</w:t>
              </w:r>
            </w:hyperlink>
            <w:r w:rsidR="00A31528" w:rsidRPr="008058C4">
              <w:rPr>
                <w:rFonts w:asciiTheme="minorEastAsia" w:eastAsiaTheme="minorEastAsia" w:hAnsiTheme="minorEastAsia" w:cs="Arial"/>
                <w:shd w:val="clear" w:color="auto" w:fill="FFFFFF"/>
              </w:rPr>
              <w:t>，以壓制西班牙的海上貿易。1555年，</w:t>
            </w:r>
            <w:hyperlink r:id="rId45" w:tooltip="法國" w:history="1">
              <w:r w:rsidR="00A31528" w:rsidRPr="008058C4">
                <w:rPr>
                  <w:rStyle w:val="af0"/>
                  <w:rFonts w:asciiTheme="minorEastAsia" w:eastAsiaTheme="minorEastAsia" w:hAnsiTheme="minorEastAsia" w:cs="Arial"/>
                  <w:sz w:val="24"/>
                  <w:szCs w:val="24"/>
                  <w:shd w:val="clear" w:color="auto" w:fill="FFFFFF"/>
                </w:rPr>
                <w:t>法國</w:t>
              </w:r>
            </w:hyperlink>
            <w:r w:rsidR="00A31528" w:rsidRPr="008058C4">
              <w:rPr>
                <w:rFonts w:asciiTheme="minorEastAsia" w:eastAsiaTheme="minorEastAsia" w:hAnsiTheme="minorEastAsia" w:cs="Arial"/>
                <w:shd w:val="clear" w:color="auto" w:fill="FFFFFF"/>
              </w:rPr>
              <w:t>海盜攻陷了</w:t>
            </w:r>
            <w:hyperlink r:id="rId46" w:tooltip="哈瓦那" w:history="1">
              <w:r w:rsidR="00A31528" w:rsidRPr="008058C4">
                <w:rPr>
                  <w:rStyle w:val="af0"/>
                  <w:rFonts w:asciiTheme="minorEastAsia" w:eastAsiaTheme="minorEastAsia" w:hAnsiTheme="minorEastAsia" w:cs="Arial"/>
                  <w:sz w:val="24"/>
                  <w:szCs w:val="24"/>
                  <w:shd w:val="clear" w:color="auto" w:fill="FFFFFF"/>
                </w:rPr>
                <w:t>哈瓦那</w:t>
              </w:r>
            </w:hyperlink>
            <w:r w:rsidR="00A31528" w:rsidRPr="008058C4">
              <w:rPr>
                <w:rFonts w:asciiTheme="minorEastAsia" w:eastAsiaTheme="minorEastAsia" w:hAnsiTheme="minorEastAsia" w:cs="Arial"/>
                <w:shd w:val="clear" w:color="auto" w:fill="FFFFFF"/>
              </w:rPr>
              <w:t>，自此，西班牙政府決定在此修建莫羅城堡以保護其海上貿易。1762年，</w:t>
            </w:r>
            <w:hyperlink r:id="rId47" w:tooltip="英國" w:history="1">
              <w:r w:rsidR="00A31528" w:rsidRPr="008058C4">
                <w:rPr>
                  <w:rStyle w:val="af0"/>
                  <w:rFonts w:asciiTheme="minorEastAsia" w:eastAsiaTheme="minorEastAsia" w:hAnsiTheme="minorEastAsia" w:cs="Arial"/>
                  <w:sz w:val="24"/>
                  <w:szCs w:val="24"/>
                  <w:shd w:val="clear" w:color="auto" w:fill="FFFFFF"/>
                </w:rPr>
                <w:t>英國</w:t>
              </w:r>
            </w:hyperlink>
            <w:r w:rsidR="00A31528" w:rsidRPr="008058C4">
              <w:rPr>
                <w:rFonts w:asciiTheme="minorEastAsia" w:eastAsiaTheme="minorEastAsia" w:hAnsiTheme="minorEastAsia" w:cs="Arial"/>
                <w:shd w:val="clear" w:color="auto" w:fill="FFFFFF"/>
              </w:rPr>
              <w:t>佔領了古巴，並摧毀了莫羅城堡。隨後，隨着城市的擴展，莫羅城堡的城牆亦遭拆除，今日的莫羅城堡已非當年之貌，並被古巴政府改為航海</w:t>
            </w:r>
            <w:hyperlink r:id="rId48" w:tooltip="博物館" w:history="1">
              <w:r w:rsidR="00A31528" w:rsidRPr="008058C4">
                <w:rPr>
                  <w:rStyle w:val="af0"/>
                  <w:rFonts w:asciiTheme="minorEastAsia" w:eastAsiaTheme="minorEastAsia" w:hAnsiTheme="minorEastAsia" w:cs="Arial"/>
                  <w:sz w:val="24"/>
                  <w:szCs w:val="24"/>
                  <w:shd w:val="clear" w:color="auto" w:fill="FFFFFF"/>
                </w:rPr>
                <w:t>博物館</w:t>
              </w:r>
            </w:hyperlink>
            <w:r w:rsidR="00A31528" w:rsidRPr="008058C4">
              <w:rPr>
                <w:rFonts w:asciiTheme="minorEastAsia" w:eastAsiaTheme="minorEastAsia" w:hAnsiTheme="minorEastAsia" w:cs="Arial"/>
                <w:shd w:val="clear" w:color="auto" w:fill="FFFFFF"/>
              </w:rPr>
              <w:t>。</w:t>
            </w:r>
            <w:r w:rsidR="00A31528" w:rsidRPr="008058C4">
              <w:rPr>
                <w:rFonts w:asciiTheme="minorEastAsia" w:eastAsiaTheme="minorEastAsia" w:hAnsiTheme="minorEastAsia"/>
              </w:rPr>
              <w:t>它是全哈瓦納欣賞城市美景的地方。</w:t>
            </w:r>
          </w:p>
          <w:p w14:paraId="6BBD9F49" w14:textId="24665E25" w:rsidR="00EB2AA4" w:rsidRPr="008058C4" w:rsidRDefault="00C64ED5" w:rsidP="008058C4">
            <w:pPr>
              <w:spacing w:line="360" w:lineRule="exact"/>
              <w:rPr>
                <w:rFonts w:asciiTheme="minorEastAsia" w:eastAsiaTheme="minorEastAsia" w:hAnsiTheme="minorEastAsia"/>
                <w:b/>
                <w:bCs/>
              </w:rPr>
            </w:pPr>
            <w:r w:rsidRPr="008058C4">
              <w:rPr>
                <w:rFonts w:asciiTheme="minorEastAsia" w:eastAsiaTheme="minorEastAsia" w:hAnsiTheme="minorEastAsia"/>
                <w:b/>
                <w:bCs/>
              </w:rPr>
              <w:t xml:space="preserve"> </w:t>
            </w:r>
          </w:p>
          <w:p w14:paraId="6494A2C9"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☆【武器廣場Plaza De Armas</w:t>
            </w:r>
            <w:r w:rsidRPr="008058C4">
              <w:rPr>
                <w:rFonts w:asciiTheme="minorEastAsia" w:eastAsiaTheme="minorEastAsia" w:hAnsiTheme="minorEastAsia"/>
                <w:b/>
                <w:bCs/>
              </w:rPr>
              <w:t xml:space="preserve"> </w:t>
            </w:r>
            <w:r w:rsidRPr="008058C4">
              <w:rPr>
                <w:rFonts w:asciiTheme="minorEastAsia" w:eastAsiaTheme="minorEastAsia" w:hAnsiTheme="minorEastAsia" w:hint="eastAsia"/>
                <w:b/>
                <w:bCs/>
              </w:rPr>
              <w:t>】：</w:t>
            </w:r>
            <w:r w:rsidRPr="008058C4">
              <w:rPr>
                <w:rFonts w:asciiTheme="minorEastAsia" w:eastAsiaTheme="minorEastAsia" w:hAnsiTheme="minorEastAsia"/>
              </w:rPr>
              <w:t>哈瓦那舊城區最老也最富麗堂皇的廣場，約莫16世紀就已廣場當作軍事練習場，到了18世紀才變成古巴的行政中心。廣場中心是一個小型公園，四周環繞著高高的棕櫚樹，樹蔭下是古巴19世紀革命家卡洛斯•米蓋爾•塞斯貝斯（Carlos Miguel Cespedes）的雕像，這個人在1868年，帶領古巴走向獨立。</w:t>
            </w:r>
          </w:p>
          <w:p w14:paraId="539FE6D6" w14:textId="77777777" w:rsidR="00DE1E72" w:rsidRPr="008058C4" w:rsidRDefault="00DE1E72" w:rsidP="008058C4">
            <w:pPr>
              <w:spacing w:line="360" w:lineRule="exact"/>
              <w:rPr>
                <w:rFonts w:asciiTheme="minorEastAsia" w:eastAsiaTheme="minorEastAsia" w:hAnsiTheme="minorEastAsia"/>
              </w:rPr>
            </w:pPr>
          </w:p>
          <w:p w14:paraId="3535EF2F"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哈瓦那總督府Palacio de los Capitanes Generales</w:t>
            </w:r>
            <w:r w:rsidRPr="008058C4">
              <w:rPr>
                <w:rFonts w:asciiTheme="minorEastAsia" w:eastAsiaTheme="minorEastAsia" w:hAnsiTheme="minorEastAsia" w:hint="eastAsia"/>
                <w:b/>
                <w:bCs/>
              </w:rPr>
              <w:t>】：</w:t>
            </w:r>
            <w:r w:rsidRPr="008058C4">
              <w:rPr>
                <w:rFonts w:asciiTheme="minorEastAsia" w:eastAsiaTheme="minorEastAsia" w:hAnsiTheme="minorEastAsia"/>
              </w:rPr>
              <w:t>于1776年建立，是哈瓦那最具代表的巴洛克的建築之一。1902年古巴共和國在此宣告成立，總督府作為總統府直到1920年。</w:t>
            </w:r>
          </w:p>
          <w:p w14:paraId="20346D87" w14:textId="77777777" w:rsidR="001A19F1" w:rsidRPr="008058C4" w:rsidRDefault="001A19F1" w:rsidP="008058C4">
            <w:pPr>
              <w:spacing w:line="360" w:lineRule="exact"/>
              <w:rPr>
                <w:rFonts w:asciiTheme="minorEastAsia" w:eastAsiaTheme="minorEastAsia" w:hAnsiTheme="minorEastAsia"/>
              </w:rPr>
            </w:pPr>
          </w:p>
          <w:p w14:paraId="7125A2B5"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哈瓦納</w:t>
            </w:r>
            <w:r w:rsidRPr="008058C4">
              <w:rPr>
                <w:rFonts w:asciiTheme="minorEastAsia" w:eastAsiaTheme="minorEastAsia" w:hAnsiTheme="minorEastAsia" w:hint="eastAsia"/>
                <w:b/>
                <w:bCs/>
              </w:rPr>
              <w:t>大教堂Catedral De La Habana】：</w:t>
            </w:r>
            <w:r w:rsidRPr="008058C4">
              <w:rPr>
                <w:rFonts w:asciiTheme="minorEastAsia" w:eastAsiaTheme="minorEastAsia" w:hAnsiTheme="minorEastAsia"/>
              </w:rPr>
              <w:t xml:space="preserve"> </w:t>
            </w:r>
            <w:hyperlink r:id="rId49" w:tooltip="羅馬天主教" w:history="1">
              <w:r w:rsidRPr="008058C4">
                <w:rPr>
                  <w:rFonts w:asciiTheme="minorEastAsia" w:eastAsiaTheme="minorEastAsia" w:hAnsiTheme="minorEastAsia"/>
                </w:rPr>
                <w:t>羅馬天主教</w:t>
              </w:r>
            </w:hyperlink>
            <w:hyperlink r:id="rId50" w:tooltip="哈瓦那" w:history="1">
              <w:r w:rsidRPr="008058C4">
                <w:rPr>
                  <w:rFonts w:asciiTheme="minorEastAsia" w:eastAsiaTheme="minorEastAsia" w:hAnsiTheme="minorEastAsia"/>
                </w:rPr>
                <w:t>天主教哈瓦那總教區</w:t>
              </w:r>
            </w:hyperlink>
            <w:r w:rsidRPr="008058C4">
              <w:rPr>
                <w:rFonts w:asciiTheme="minorEastAsia" w:eastAsiaTheme="minorEastAsia" w:hAnsiTheme="minorEastAsia"/>
              </w:rPr>
              <w:t>的</w:t>
            </w:r>
            <w:hyperlink r:id="rId51" w:tooltip="主教座堂" w:history="1">
              <w:r w:rsidRPr="008058C4">
                <w:rPr>
                  <w:rFonts w:asciiTheme="minorEastAsia" w:eastAsiaTheme="minorEastAsia" w:hAnsiTheme="minorEastAsia"/>
                </w:rPr>
                <w:t>主教座堂</w:t>
              </w:r>
            </w:hyperlink>
            <w:r w:rsidRPr="008058C4">
              <w:rPr>
                <w:rFonts w:asciiTheme="minorEastAsia" w:eastAsiaTheme="minorEastAsia" w:hAnsiTheme="minorEastAsia"/>
              </w:rPr>
              <w:t>，供奉聖母以及聖基道霍（San Cristóbal）。它是</w:t>
            </w:r>
            <w:hyperlink r:id="rId52" w:tooltip="古巴" w:history="1">
              <w:r w:rsidRPr="008058C4">
                <w:rPr>
                  <w:rFonts w:asciiTheme="minorEastAsia" w:eastAsiaTheme="minorEastAsia" w:hAnsiTheme="minorEastAsia"/>
                </w:rPr>
                <w:t>古巴</w:t>
              </w:r>
            </w:hyperlink>
            <w:hyperlink r:id="rId53" w:tooltip="哈瓦那舊城" w:history="1">
              <w:r w:rsidRPr="008058C4">
                <w:rPr>
                  <w:rFonts w:asciiTheme="minorEastAsia" w:eastAsiaTheme="minorEastAsia" w:hAnsiTheme="minorEastAsia"/>
                </w:rPr>
                <w:t>哈瓦那舊城</w:t>
              </w:r>
            </w:hyperlink>
            <w:r w:rsidRPr="008058C4">
              <w:rPr>
                <w:rFonts w:asciiTheme="minorEastAsia" w:eastAsiaTheme="minorEastAsia" w:hAnsiTheme="minorEastAsia"/>
              </w:rPr>
              <w:t>主教座堂廣場最突出的建築。</w:t>
            </w:r>
          </w:p>
          <w:p w14:paraId="2F2C9004" w14:textId="287255C6" w:rsidR="001A19F1" w:rsidRPr="008058C4" w:rsidRDefault="00C87CD4" w:rsidP="008058C4">
            <w:pPr>
              <w:pStyle w:val="Web"/>
              <w:shd w:val="clear" w:color="auto" w:fill="FFFFFF"/>
              <w:spacing w:before="0" w:beforeAutospacing="0" w:after="0" w:afterAutospacing="0" w:line="360" w:lineRule="exact"/>
              <w:rPr>
                <w:rFonts w:asciiTheme="minorEastAsia" w:eastAsiaTheme="minorEastAsia" w:hAnsiTheme="minorEastAsia" w:cs="Arial"/>
              </w:rPr>
            </w:pPr>
            <w:r w:rsidRPr="008058C4">
              <w:rPr>
                <w:rFonts w:asciiTheme="minorEastAsia" w:eastAsiaTheme="minorEastAsia" w:hAnsiTheme="minorEastAsia" w:cs="Arial" w:hint="eastAsia"/>
                <w:shd w:val="clear" w:color="auto" w:fill="FFFFFF"/>
              </w:rPr>
              <w:t xml:space="preserve">   </w:t>
            </w:r>
            <w:r w:rsidR="0066688E" w:rsidRPr="008058C4">
              <w:rPr>
                <w:rFonts w:asciiTheme="minorEastAsia" w:eastAsiaTheme="minorEastAsia" w:hAnsiTheme="minorEastAsia" w:cs="Arial"/>
              </w:rPr>
              <w:t>該堂由耶穌會始建於1748年，坐落在沼澤廣場（Plaza de La Ciénaga）</w:t>
            </w:r>
            <w:hyperlink r:id="rId54" w:anchor="cite_note-1" w:history="1">
              <w:r w:rsidR="0066688E" w:rsidRPr="008058C4">
                <w:rPr>
                  <w:rStyle w:val="af0"/>
                  <w:rFonts w:asciiTheme="minorEastAsia" w:eastAsiaTheme="minorEastAsia" w:hAnsiTheme="minorEastAsia" w:cs="Arial"/>
                  <w:sz w:val="24"/>
                  <w:szCs w:val="24"/>
                  <w:vertAlign w:val="superscript"/>
                </w:rPr>
                <w:t>[1]</w:t>
              </w:r>
            </w:hyperlink>
            <w:r w:rsidR="0066688E" w:rsidRPr="008058C4">
              <w:rPr>
                <w:rFonts w:asciiTheme="minorEastAsia" w:eastAsiaTheme="minorEastAsia" w:hAnsiTheme="minorEastAsia" w:cs="Arial"/>
              </w:rPr>
              <w:t>。哈瓦那主教座堂的</w:t>
            </w:r>
            <w:hyperlink r:id="rId55" w:tooltip="巴洛克" w:history="1">
              <w:r w:rsidR="0066688E" w:rsidRPr="008058C4">
                <w:rPr>
                  <w:rStyle w:val="af0"/>
                  <w:rFonts w:asciiTheme="minorEastAsia" w:eastAsiaTheme="minorEastAsia" w:hAnsiTheme="minorEastAsia" w:cs="Arial"/>
                  <w:sz w:val="24"/>
                  <w:szCs w:val="24"/>
                </w:rPr>
                <w:t>巴洛克</w:t>
              </w:r>
            </w:hyperlink>
            <w:r w:rsidR="0066688E" w:rsidRPr="008058C4">
              <w:rPr>
                <w:rFonts w:asciiTheme="minorEastAsia" w:eastAsiaTheme="minorEastAsia" w:hAnsiTheme="minorEastAsia" w:cs="Arial"/>
              </w:rPr>
              <w:t>立面設計為非對稱式，其雙塔中一個比另一個寬。古巴作家阿萊霍·卡彭鐵爾將該堂描述為「石頭的音樂」。</w:t>
            </w:r>
          </w:p>
          <w:p w14:paraId="5C931FC0" w14:textId="77777777" w:rsidR="00A85A1B" w:rsidRPr="008058C4" w:rsidRDefault="00A85A1B" w:rsidP="008058C4">
            <w:pPr>
              <w:pStyle w:val="Web"/>
              <w:shd w:val="clear" w:color="auto" w:fill="FFFFFF"/>
              <w:spacing w:before="0" w:beforeAutospacing="0" w:after="0" w:afterAutospacing="0" w:line="360" w:lineRule="exact"/>
              <w:rPr>
                <w:rFonts w:asciiTheme="minorEastAsia" w:eastAsiaTheme="minorEastAsia" w:hAnsiTheme="minorEastAsia" w:cs="Arial"/>
              </w:rPr>
            </w:pPr>
          </w:p>
          <w:p w14:paraId="4BDFE247"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 xml:space="preserve">☆【政府大樓Museo De La Ciudad】：  </w:t>
            </w:r>
            <w:r w:rsidRPr="008058C4">
              <w:rPr>
                <w:rFonts w:asciiTheme="minorEastAsia" w:eastAsiaTheme="minorEastAsia" w:hAnsiTheme="minorEastAsia" w:hint="eastAsia"/>
              </w:rPr>
              <w:t>現為博物館</w:t>
            </w:r>
            <w:r w:rsidRPr="008058C4">
              <w:rPr>
                <w:rFonts w:asciiTheme="minorEastAsia" w:eastAsiaTheme="minorEastAsia" w:hAnsiTheme="minorEastAsia"/>
              </w:rPr>
              <w:t>Museum of the City</w:t>
            </w:r>
          </w:p>
          <w:p w14:paraId="1550EBE2" w14:textId="77777777" w:rsidR="00A85A1B" w:rsidRPr="008058C4" w:rsidRDefault="00A85A1B" w:rsidP="008058C4">
            <w:pPr>
              <w:spacing w:line="360" w:lineRule="exact"/>
              <w:rPr>
                <w:rFonts w:asciiTheme="minorEastAsia" w:eastAsiaTheme="minorEastAsia" w:hAnsiTheme="minorEastAsia"/>
              </w:rPr>
            </w:pPr>
          </w:p>
          <w:p w14:paraId="66F8A69E"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☆【老廣場</w:t>
            </w:r>
            <w:r w:rsidRPr="008058C4">
              <w:rPr>
                <w:rFonts w:asciiTheme="minorEastAsia" w:eastAsiaTheme="minorEastAsia" w:hAnsiTheme="minorEastAsia"/>
                <w:b/>
                <w:bCs/>
              </w:rPr>
              <w:t>Plaza Vieja</w:t>
            </w:r>
            <w:r w:rsidRPr="008058C4">
              <w:rPr>
                <w:rFonts w:asciiTheme="minorEastAsia" w:eastAsiaTheme="minorEastAsia" w:hAnsiTheme="minorEastAsia" w:hint="eastAsia"/>
                <w:b/>
                <w:bCs/>
              </w:rPr>
              <w:t>】：</w:t>
            </w:r>
            <w:r w:rsidRPr="008058C4">
              <w:rPr>
                <w:rFonts w:asciiTheme="minorEastAsia" w:eastAsiaTheme="minorEastAsia" w:hAnsiTheme="minorEastAsia"/>
              </w:rPr>
              <w:t>在這您可以觀賞到圍繞老城廣場的古殖民建築遺跡，如教堂、房屋和老街</w:t>
            </w:r>
            <w:r w:rsidRPr="008058C4">
              <w:rPr>
                <w:rFonts w:asciiTheme="minorEastAsia" w:eastAsiaTheme="minorEastAsia" w:hAnsiTheme="minorEastAsia" w:hint="eastAsia"/>
              </w:rPr>
              <w:t>。</w:t>
            </w:r>
          </w:p>
          <w:p w14:paraId="6625A5BB" w14:textId="77777777" w:rsidR="00392F4F" w:rsidRPr="008058C4" w:rsidRDefault="00392F4F" w:rsidP="008058C4">
            <w:pPr>
              <w:spacing w:line="360" w:lineRule="exact"/>
              <w:rPr>
                <w:rFonts w:asciiTheme="minorEastAsia" w:eastAsiaTheme="minorEastAsia" w:hAnsiTheme="minorEastAsia"/>
              </w:rPr>
            </w:pPr>
          </w:p>
          <w:p w14:paraId="6C1CD9A8"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color w:val="EE0000"/>
              </w:rPr>
              <w:t>★【</w:t>
            </w:r>
            <w:r w:rsidRPr="008058C4">
              <w:rPr>
                <w:rFonts w:asciiTheme="minorEastAsia" w:eastAsiaTheme="minorEastAsia" w:hAnsiTheme="minorEastAsia"/>
                <w:b/>
                <w:bCs/>
                <w:color w:val="EE0000"/>
              </w:rPr>
              <w:t>哈瓦那俱樂部Havana Club</w:t>
            </w:r>
            <w:r w:rsidRPr="008058C4">
              <w:rPr>
                <w:rFonts w:asciiTheme="minorEastAsia" w:eastAsiaTheme="minorEastAsia" w:hAnsiTheme="minorEastAsia" w:hint="eastAsia"/>
                <w:b/>
                <w:bCs/>
                <w:color w:val="EE0000"/>
              </w:rPr>
              <w:t>蘭姆酒博物館】：</w:t>
            </w:r>
            <w:r w:rsidRPr="008058C4">
              <w:rPr>
                <w:rFonts w:asciiTheme="minorEastAsia" w:eastAsiaTheme="minorEastAsia" w:hAnsiTheme="minorEastAsia"/>
              </w:rPr>
              <w:t>位於古巴北聖克魯斯地區著名的萊姆酒商標。創始於1878年，於1959年被古巴政府收歸國有。</w:t>
            </w:r>
            <w:r w:rsidRPr="008058C4">
              <w:rPr>
                <w:rFonts w:asciiTheme="minorEastAsia" w:eastAsiaTheme="minorEastAsia" w:hAnsiTheme="minorEastAsia" w:hint="eastAsia"/>
              </w:rPr>
              <w:t>在此可以了解甘蔗如何轉變成古巴人的血液－蘭姆酒，您還可以品嚐比較不同等級的酒。</w:t>
            </w:r>
            <w:r w:rsidRPr="008058C4">
              <w:rPr>
                <w:rFonts w:asciiTheme="minorEastAsia" w:eastAsiaTheme="minorEastAsia" w:hAnsiTheme="minorEastAsia"/>
              </w:rPr>
              <w:t>在這博物館您將有機會參觀蘭姆酒歷史及製作過程，也有機會品嚐一小杯調酒。</w:t>
            </w:r>
          </w:p>
          <w:p w14:paraId="28FD8E3C" w14:textId="77777777" w:rsidR="00392F4F" w:rsidRDefault="00392F4F" w:rsidP="008058C4">
            <w:pPr>
              <w:spacing w:line="360" w:lineRule="exact"/>
              <w:rPr>
                <w:rFonts w:asciiTheme="minorEastAsia" w:eastAsiaTheme="minorEastAsia" w:hAnsiTheme="minorEastAsia"/>
              </w:rPr>
            </w:pPr>
          </w:p>
          <w:p w14:paraId="1C5E8A96" w14:textId="77777777" w:rsidR="00833A15" w:rsidRDefault="00833A15" w:rsidP="008058C4">
            <w:pPr>
              <w:spacing w:line="360" w:lineRule="exact"/>
              <w:rPr>
                <w:rFonts w:asciiTheme="minorEastAsia" w:eastAsiaTheme="minorEastAsia" w:hAnsiTheme="minorEastAsia"/>
              </w:rPr>
            </w:pPr>
          </w:p>
          <w:p w14:paraId="3A83EF15" w14:textId="77777777" w:rsidR="00833A15" w:rsidRDefault="00833A15" w:rsidP="008058C4">
            <w:pPr>
              <w:spacing w:line="360" w:lineRule="exact"/>
              <w:rPr>
                <w:rFonts w:asciiTheme="minorEastAsia" w:eastAsiaTheme="minorEastAsia" w:hAnsiTheme="minorEastAsia"/>
              </w:rPr>
            </w:pPr>
          </w:p>
          <w:p w14:paraId="77EF2CFD" w14:textId="77777777" w:rsidR="00833A15" w:rsidRPr="008058C4" w:rsidRDefault="00833A15" w:rsidP="008058C4">
            <w:pPr>
              <w:spacing w:line="360" w:lineRule="exact"/>
              <w:rPr>
                <w:rFonts w:asciiTheme="minorEastAsia" w:eastAsiaTheme="minorEastAsia" w:hAnsiTheme="minorEastAsia"/>
              </w:rPr>
            </w:pPr>
          </w:p>
          <w:p w14:paraId="29D6EF34"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lastRenderedPageBreak/>
              <w:t>☆【</w:t>
            </w:r>
            <w:r w:rsidRPr="008058C4">
              <w:rPr>
                <w:rFonts w:asciiTheme="minorEastAsia" w:eastAsiaTheme="minorEastAsia" w:hAnsiTheme="minorEastAsia"/>
                <w:b/>
                <w:bCs/>
              </w:rPr>
              <w:t>聖方濟廣場</w:t>
            </w:r>
            <w:r w:rsidRPr="008058C4">
              <w:rPr>
                <w:rFonts w:asciiTheme="minorEastAsia" w:eastAsiaTheme="minorEastAsia" w:hAnsiTheme="minorEastAsia" w:hint="eastAsia"/>
                <w:b/>
                <w:bCs/>
              </w:rPr>
              <w:t>Plaza De San Francisco】：</w:t>
            </w:r>
            <w:r w:rsidRPr="008058C4">
              <w:rPr>
                <w:rFonts w:asciiTheme="minorEastAsia" w:eastAsiaTheme="minorEastAsia" w:hAnsiTheme="minorEastAsia"/>
              </w:rPr>
              <w:t xml:space="preserve"> Plaza de San Francisco:聖方濟廣場因為旁邊的聖方濟修道院而命名，它始建于16世紀的末期，並在1730年進行過翻修。教堂有一座高達36公尺的鐘樓，現在是宗教藝術博物館。聖方濟廣場原來是商業用途，緊鄰碼頭，從廣場上有時可以看見大型貨輪緩緩進港的壯觀畫面，18世紀的海權時代，所有來往於美洲、歐洲的商船都在此裝卸，繁榮景象更勝十倍之有。廣場上有一座雄獅噴泉(Fuente de los Leones)，由義大利雕刻家於1836年所作，象徵西班牙王朝的興盛。聖方濟廣場是哈瓦那的第二大廣場，不但歷史悠久，也因為哈瓦那總督曾經居住於此而有重要的歷史意義。</w:t>
            </w:r>
          </w:p>
          <w:p w14:paraId="5BCB57BC" w14:textId="77777777" w:rsidR="00D818AA" w:rsidRPr="008058C4" w:rsidRDefault="00D818AA" w:rsidP="008058C4">
            <w:pPr>
              <w:spacing w:line="360" w:lineRule="exact"/>
              <w:rPr>
                <w:rFonts w:asciiTheme="minorEastAsia" w:eastAsiaTheme="minorEastAsia" w:hAnsiTheme="minorEastAsia"/>
              </w:rPr>
            </w:pPr>
          </w:p>
          <w:p w14:paraId="35A36A65"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哈爾巷社區（壁畫）</w:t>
            </w:r>
            <w:r w:rsidRPr="008058C4">
              <w:rPr>
                <w:rFonts w:asciiTheme="minorEastAsia" w:eastAsiaTheme="minorEastAsia" w:hAnsiTheme="minorEastAsia" w:hint="eastAsia"/>
                <w:b/>
                <w:bCs/>
              </w:rPr>
              <w:t>】：</w:t>
            </w:r>
            <w:r w:rsidRPr="008058C4">
              <w:rPr>
                <w:rFonts w:asciiTheme="minorEastAsia" w:eastAsiaTheme="minorEastAsia" w:hAnsiTheme="minorEastAsia"/>
              </w:rPr>
              <w:t>哈瓦那古城區(Casco Historico)</w:t>
            </w:r>
          </w:p>
          <w:p w14:paraId="670DFA96" w14:textId="77777777" w:rsidR="00D03237" w:rsidRPr="008058C4" w:rsidRDefault="00D03237" w:rsidP="008058C4">
            <w:pPr>
              <w:spacing w:line="360" w:lineRule="exact"/>
              <w:rPr>
                <w:rFonts w:asciiTheme="minorEastAsia" w:eastAsiaTheme="minorEastAsia" w:hAnsiTheme="minorEastAsia"/>
              </w:rPr>
            </w:pPr>
          </w:p>
          <w:p w14:paraId="593569A0"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sym w:font="Wingdings 2" w:char="F0AA"/>
            </w:r>
            <w:r w:rsidRPr="008058C4">
              <w:rPr>
                <w:rFonts w:asciiTheme="minorEastAsia" w:eastAsiaTheme="minorEastAsia" w:hAnsiTheme="minorEastAsia" w:hint="eastAsia"/>
                <w:b/>
                <w:bCs/>
              </w:rPr>
              <w:t>【</w:t>
            </w:r>
            <w:r w:rsidRPr="008058C4">
              <w:rPr>
                <w:rFonts w:asciiTheme="minorEastAsia" w:eastAsiaTheme="minorEastAsia" w:hAnsiTheme="minorEastAsia"/>
                <w:b/>
                <w:bCs/>
              </w:rPr>
              <w:t>歐巴馬餐廳晚餐</w:t>
            </w:r>
            <w:r w:rsidRPr="008058C4">
              <w:rPr>
                <w:rFonts w:asciiTheme="minorEastAsia" w:eastAsiaTheme="minorEastAsia" w:hAnsiTheme="minorEastAsia" w:hint="eastAsia"/>
                <w:b/>
                <w:bCs/>
              </w:rPr>
              <w:t>】：</w:t>
            </w:r>
            <w:r w:rsidRPr="008058C4">
              <w:rPr>
                <w:rFonts w:asciiTheme="minorEastAsia" w:eastAsiaTheme="minorEastAsia" w:hAnsiTheme="minorEastAsia"/>
              </w:rPr>
              <w:t>古巴迎接歐巴馬使用餐廳享用晚餐，2016年3月20日，美國總統歐巴馬首度訪問古巴進行破冰之旅，特別選在這家私人經營的家庭餐廳用餐，象徵著古巴經濟逐步走向改革開放的政治意涵，據說有許多政商名流或是明星也都曾經是這家小餐館的老主顧。</w:t>
            </w:r>
          </w:p>
          <w:p w14:paraId="54EDCE2D" w14:textId="77777777" w:rsidR="0030674A" w:rsidRPr="008058C4" w:rsidRDefault="0030674A" w:rsidP="008058C4">
            <w:pPr>
              <w:spacing w:line="360" w:lineRule="exact"/>
              <w:rPr>
                <w:rFonts w:asciiTheme="minorEastAsia" w:eastAsiaTheme="minorEastAsia" w:hAnsiTheme="minorEastAsia"/>
              </w:rPr>
            </w:pPr>
          </w:p>
          <w:p w14:paraId="7121FD28" w14:textId="77777777"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☆【海濱大道Malecon】：</w:t>
            </w:r>
          </w:p>
          <w:p w14:paraId="3AE2CFAC" w14:textId="77777777" w:rsidR="00C215BD" w:rsidRPr="008058C4" w:rsidRDefault="00C215BD" w:rsidP="008058C4">
            <w:pPr>
              <w:spacing w:line="360" w:lineRule="exact"/>
              <w:rPr>
                <w:rFonts w:asciiTheme="minorEastAsia" w:eastAsiaTheme="minorEastAsia" w:hAnsiTheme="minorEastAsia"/>
                <w:b/>
                <w:bCs/>
              </w:rPr>
            </w:pPr>
          </w:p>
          <w:p w14:paraId="3FF9E629"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b/>
                <w:bCs/>
              </w:rPr>
              <w:sym w:font="Wingdings 2" w:char="F0DF"/>
            </w:r>
            <w:r w:rsidRPr="008058C4">
              <w:rPr>
                <w:rFonts w:asciiTheme="minorEastAsia" w:eastAsiaTheme="minorEastAsia" w:hAnsiTheme="minorEastAsia"/>
                <w:b/>
                <w:bCs/>
              </w:rPr>
              <w:t>【古董車體驗】</w:t>
            </w:r>
            <w:r w:rsidRPr="008058C4">
              <w:rPr>
                <w:rFonts w:asciiTheme="minorEastAsia" w:eastAsiaTheme="minorEastAsia" w:hAnsiTheme="minorEastAsia" w:hint="eastAsia"/>
                <w:b/>
                <w:bCs/>
              </w:rPr>
              <w:t>：</w:t>
            </w:r>
            <w:r w:rsidRPr="008058C4">
              <w:rPr>
                <w:rFonts w:asciiTheme="minorEastAsia" w:eastAsiaTheme="minorEastAsia" w:hAnsiTheme="minorEastAsia"/>
              </w:rPr>
              <w:t>乘古董車遊覽夏灣拿著名景點包括：革命廣場、國務院、何塞馬蒂紀念塔、馬雷海濱大道名勝；讓您留下最深刻的回憶。</w:t>
            </w:r>
          </w:p>
          <w:p w14:paraId="1DCB35B3" w14:textId="77777777" w:rsidR="00EB2AA4" w:rsidRDefault="00EB2AA4" w:rsidP="008058C4">
            <w:pPr>
              <w:spacing w:line="360" w:lineRule="exact"/>
              <w:rPr>
                <w:rFonts w:asciiTheme="minorEastAsia" w:eastAsiaTheme="minorEastAsia" w:hAnsiTheme="minorEastAsia"/>
              </w:rPr>
            </w:pPr>
          </w:p>
          <w:p w14:paraId="4C2D101D" w14:textId="77777777" w:rsidR="00833A15" w:rsidRDefault="00833A15" w:rsidP="008058C4">
            <w:pPr>
              <w:spacing w:line="360" w:lineRule="exact"/>
              <w:rPr>
                <w:rFonts w:asciiTheme="minorEastAsia" w:eastAsiaTheme="minorEastAsia" w:hAnsiTheme="minorEastAsia"/>
              </w:rPr>
            </w:pPr>
          </w:p>
          <w:p w14:paraId="00DB5B5B" w14:textId="77777777" w:rsidR="00833A15" w:rsidRDefault="00833A15" w:rsidP="008058C4">
            <w:pPr>
              <w:spacing w:line="360" w:lineRule="exact"/>
              <w:rPr>
                <w:rFonts w:asciiTheme="minorEastAsia" w:eastAsiaTheme="minorEastAsia" w:hAnsiTheme="minorEastAsia"/>
              </w:rPr>
            </w:pPr>
          </w:p>
          <w:p w14:paraId="5DB82346" w14:textId="77777777" w:rsidR="00833A15" w:rsidRDefault="00833A15" w:rsidP="008058C4">
            <w:pPr>
              <w:spacing w:line="360" w:lineRule="exact"/>
              <w:rPr>
                <w:rFonts w:asciiTheme="minorEastAsia" w:eastAsiaTheme="minorEastAsia" w:hAnsiTheme="minorEastAsia"/>
              </w:rPr>
            </w:pPr>
          </w:p>
          <w:p w14:paraId="0D67C46F" w14:textId="77777777" w:rsidR="00833A15" w:rsidRDefault="00833A15" w:rsidP="008058C4">
            <w:pPr>
              <w:spacing w:line="360" w:lineRule="exact"/>
              <w:rPr>
                <w:rFonts w:asciiTheme="minorEastAsia" w:eastAsiaTheme="minorEastAsia" w:hAnsiTheme="minorEastAsia"/>
              </w:rPr>
            </w:pPr>
          </w:p>
          <w:p w14:paraId="2C0061C5" w14:textId="77777777" w:rsidR="00833A15" w:rsidRDefault="00833A15" w:rsidP="008058C4">
            <w:pPr>
              <w:spacing w:line="360" w:lineRule="exact"/>
              <w:rPr>
                <w:rFonts w:asciiTheme="minorEastAsia" w:eastAsiaTheme="minorEastAsia" w:hAnsiTheme="minorEastAsia"/>
              </w:rPr>
            </w:pPr>
          </w:p>
          <w:p w14:paraId="7364F767" w14:textId="77777777" w:rsidR="00833A15" w:rsidRDefault="00833A15" w:rsidP="008058C4">
            <w:pPr>
              <w:spacing w:line="360" w:lineRule="exact"/>
              <w:rPr>
                <w:rFonts w:asciiTheme="minorEastAsia" w:eastAsiaTheme="minorEastAsia" w:hAnsiTheme="minorEastAsia"/>
              </w:rPr>
            </w:pPr>
          </w:p>
          <w:p w14:paraId="19B97157" w14:textId="77777777" w:rsidR="00833A15" w:rsidRDefault="00833A15" w:rsidP="008058C4">
            <w:pPr>
              <w:spacing w:line="360" w:lineRule="exact"/>
              <w:rPr>
                <w:rFonts w:asciiTheme="minorEastAsia" w:eastAsiaTheme="minorEastAsia" w:hAnsiTheme="minorEastAsia"/>
              </w:rPr>
            </w:pPr>
          </w:p>
          <w:p w14:paraId="3169E330" w14:textId="77777777" w:rsidR="00833A15" w:rsidRDefault="00833A15" w:rsidP="008058C4">
            <w:pPr>
              <w:spacing w:line="360" w:lineRule="exact"/>
              <w:rPr>
                <w:rFonts w:asciiTheme="minorEastAsia" w:eastAsiaTheme="minorEastAsia" w:hAnsiTheme="minorEastAsia"/>
              </w:rPr>
            </w:pPr>
          </w:p>
          <w:p w14:paraId="3E8E088E" w14:textId="77777777" w:rsidR="00833A15" w:rsidRDefault="00833A15" w:rsidP="008058C4">
            <w:pPr>
              <w:spacing w:line="360" w:lineRule="exact"/>
              <w:rPr>
                <w:rFonts w:asciiTheme="minorEastAsia" w:eastAsiaTheme="minorEastAsia" w:hAnsiTheme="minorEastAsia"/>
              </w:rPr>
            </w:pPr>
          </w:p>
          <w:p w14:paraId="77D877A6" w14:textId="77777777" w:rsidR="00833A15" w:rsidRDefault="00833A15" w:rsidP="008058C4">
            <w:pPr>
              <w:spacing w:line="360" w:lineRule="exact"/>
              <w:rPr>
                <w:rFonts w:asciiTheme="minorEastAsia" w:eastAsiaTheme="minorEastAsia" w:hAnsiTheme="minorEastAsia"/>
              </w:rPr>
            </w:pPr>
          </w:p>
          <w:p w14:paraId="45BD00F6" w14:textId="77777777" w:rsidR="00833A15" w:rsidRDefault="00833A15" w:rsidP="008058C4">
            <w:pPr>
              <w:spacing w:line="360" w:lineRule="exact"/>
              <w:rPr>
                <w:rFonts w:asciiTheme="minorEastAsia" w:eastAsiaTheme="minorEastAsia" w:hAnsiTheme="minorEastAsia"/>
              </w:rPr>
            </w:pPr>
          </w:p>
          <w:p w14:paraId="2715250A" w14:textId="77777777" w:rsidR="00833A15" w:rsidRDefault="00833A15" w:rsidP="008058C4">
            <w:pPr>
              <w:spacing w:line="360" w:lineRule="exact"/>
              <w:rPr>
                <w:rFonts w:asciiTheme="minorEastAsia" w:eastAsiaTheme="minorEastAsia" w:hAnsiTheme="minorEastAsia"/>
              </w:rPr>
            </w:pPr>
          </w:p>
          <w:p w14:paraId="76E0DC5A" w14:textId="77777777" w:rsidR="00833A15" w:rsidRDefault="00833A15" w:rsidP="008058C4">
            <w:pPr>
              <w:spacing w:line="360" w:lineRule="exact"/>
              <w:rPr>
                <w:rFonts w:asciiTheme="minorEastAsia" w:eastAsiaTheme="minorEastAsia" w:hAnsiTheme="minorEastAsia"/>
              </w:rPr>
            </w:pPr>
          </w:p>
          <w:p w14:paraId="5CC22D3C" w14:textId="77777777" w:rsidR="00833A15" w:rsidRDefault="00833A15" w:rsidP="008058C4">
            <w:pPr>
              <w:spacing w:line="360" w:lineRule="exact"/>
              <w:rPr>
                <w:rFonts w:asciiTheme="minorEastAsia" w:eastAsiaTheme="minorEastAsia" w:hAnsiTheme="minorEastAsia"/>
              </w:rPr>
            </w:pPr>
          </w:p>
          <w:p w14:paraId="74D1B62F" w14:textId="77777777" w:rsidR="00833A15" w:rsidRDefault="00833A15" w:rsidP="008058C4">
            <w:pPr>
              <w:spacing w:line="360" w:lineRule="exact"/>
              <w:rPr>
                <w:rFonts w:asciiTheme="minorEastAsia" w:eastAsiaTheme="minorEastAsia" w:hAnsiTheme="minorEastAsia"/>
              </w:rPr>
            </w:pPr>
          </w:p>
          <w:p w14:paraId="3DFC5D83" w14:textId="77777777" w:rsidR="00833A15" w:rsidRDefault="00833A15" w:rsidP="008058C4">
            <w:pPr>
              <w:spacing w:line="360" w:lineRule="exact"/>
              <w:rPr>
                <w:rFonts w:asciiTheme="minorEastAsia" w:eastAsiaTheme="minorEastAsia" w:hAnsiTheme="minorEastAsia"/>
              </w:rPr>
            </w:pPr>
          </w:p>
          <w:p w14:paraId="278C9B0A" w14:textId="77777777" w:rsidR="00833A15" w:rsidRDefault="00833A15" w:rsidP="008058C4">
            <w:pPr>
              <w:spacing w:line="360" w:lineRule="exact"/>
              <w:rPr>
                <w:rFonts w:asciiTheme="minorEastAsia" w:eastAsiaTheme="minorEastAsia" w:hAnsiTheme="minorEastAsia"/>
              </w:rPr>
            </w:pPr>
          </w:p>
          <w:p w14:paraId="0E8E7C18" w14:textId="77777777" w:rsidR="00833A15" w:rsidRDefault="00833A15" w:rsidP="008058C4">
            <w:pPr>
              <w:spacing w:line="360" w:lineRule="exact"/>
              <w:rPr>
                <w:rFonts w:asciiTheme="minorEastAsia" w:eastAsiaTheme="minorEastAsia" w:hAnsiTheme="minorEastAsia"/>
              </w:rPr>
            </w:pPr>
          </w:p>
          <w:p w14:paraId="7E6B6B11" w14:textId="77777777" w:rsidR="00833A15" w:rsidRDefault="00833A15" w:rsidP="008058C4">
            <w:pPr>
              <w:spacing w:line="360" w:lineRule="exact"/>
              <w:rPr>
                <w:rFonts w:asciiTheme="minorEastAsia" w:eastAsiaTheme="minorEastAsia" w:hAnsiTheme="minorEastAsia"/>
              </w:rPr>
            </w:pPr>
          </w:p>
          <w:p w14:paraId="61400932" w14:textId="77777777" w:rsidR="00833A15" w:rsidRPr="008058C4" w:rsidRDefault="00833A15" w:rsidP="008058C4">
            <w:pPr>
              <w:spacing w:line="360" w:lineRule="exact"/>
              <w:rPr>
                <w:rFonts w:asciiTheme="minorEastAsia" w:eastAsiaTheme="minorEastAsia" w:hAnsiTheme="minorEastAsia"/>
              </w:rPr>
            </w:pPr>
          </w:p>
        </w:tc>
      </w:tr>
      <w:tr w:rsidR="00EB2AA4" w:rsidRPr="008B308A" w14:paraId="06950AB2" w14:textId="77777777" w:rsidTr="005274AC">
        <w:tc>
          <w:tcPr>
            <w:tcW w:w="710" w:type="dxa"/>
            <w:tcBorders>
              <w:top w:val="single" w:sz="4" w:space="0" w:color="auto"/>
              <w:left w:val="single" w:sz="4" w:space="0" w:color="auto"/>
              <w:bottom w:val="single" w:sz="4" w:space="0" w:color="auto"/>
              <w:right w:val="single" w:sz="4" w:space="0" w:color="auto"/>
            </w:tcBorders>
          </w:tcPr>
          <w:p w14:paraId="6B147D4C" w14:textId="77777777"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2C978789"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晚餐：飯店內</w:t>
            </w:r>
          </w:p>
          <w:p w14:paraId="4C375575"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館：哈瓦那Havana Melia Habana 5星</w:t>
            </w:r>
          </w:p>
          <w:p w14:paraId="0C17C2B3" w14:textId="77777777" w:rsidR="00EB2AA4" w:rsidRPr="008058C4" w:rsidRDefault="00EB2AA4" w:rsidP="008058C4">
            <w:pPr>
              <w:spacing w:line="360" w:lineRule="exact"/>
              <w:rPr>
                <w:rFonts w:asciiTheme="minorEastAsia" w:eastAsiaTheme="minorEastAsia" w:hAnsiTheme="minorEastAsia"/>
              </w:rPr>
            </w:pPr>
          </w:p>
        </w:tc>
      </w:tr>
      <w:tr w:rsidR="00EB2AA4" w:rsidRPr="008B308A" w14:paraId="1DA74FAA" w14:textId="77777777" w:rsidTr="005274AC">
        <w:tc>
          <w:tcPr>
            <w:tcW w:w="710" w:type="dxa"/>
            <w:tcBorders>
              <w:top w:val="single" w:sz="4" w:space="0" w:color="auto"/>
              <w:left w:val="single" w:sz="4" w:space="0" w:color="auto"/>
              <w:bottom w:val="single" w:sz="4" w:space="0" w:color="auto"/>
              <w:right w:val="single" w:sz="4" w:space="0" w:color="auto"/>
            </w:tcBorders>
          </w:tcPr>
          <w:p w14:paraId="1621C65B" w14:textId="77777777"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第6天</w:t>
            </w:r>
          </w:p>
          <w:p w14:paraId="4C232AFC" w14:textId="7D98015B"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22E18339" w14:textId="77777777"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哈瓦那Havana</w:t>
            </w:r>
            <w:r w:rsidRPr="008058C4">
              <w:rPr>
                <w:rFonts w:asciiTheme="minorEastAsia" w:eastAsiaTheme="minorEastAsia" w:hAnsiTheme="minorEastAsia"/>
                <w:b/>
                <w:bCs/>
              </w:rPr>
              <w:t xml:space="preserve"> </w:t>
            </w:r>
          </w:p>
          <w:p w14:paraId="1350CBCE" w14:textId="56BDF47B" w:rsidR="00EB2AA4" w:rsidRPr="008058C4" w:rsidRDefault="00EB2AA4" w:rsidP="008058C4">
            <w:pPr>
              <w:spacing w:line="360" w:lineRule="exact"/>
              <w:rPr>
                <w:rFonts w:asciiTheme="minorEastAsia" w:eastAsiaTheme="minorEastAsia" w:hAnsiTheme="minorEastAsia"/>
              </w:rPr>
            </w:pPr>
          </w:p>
        </w:tc>
      </w:tr>
      <w:tr w:rsidR="00EB2AA4" w:rsidRPr="008B308A" w14:paraId="267F4903" w14:textId="77777777" w:rsidTr="005274AC">
        <w:tc>
          <w:tcPr>
            <w:tcW w:w="710" w:type="dxa"/>
            <w:tcBorders>
              <w:top w:val="single" w:sz="4" w:space="0" w:color="auto"/>
              <w:left w:val="single" w:sz="4" w:space="0" w:color="auto"/>
              <w:bottom w:val="single" w:sz="4" w:space="0" w:color="auto"/>
              <w:right w:val="single" w:sz="4" w:space="0" w:color="auto"/>
            </w:tcBorders>
          </w:tcPr>
          <w:p w14:paraId="4D35A338" w14:textId="77777777"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4/9</w:t>
            </w:r>
          </w:p>
          <w:p w14:paraId="4ABF51DC" w14:textId="7698202E"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(四)</w:t>
            </w:r>
          </w:p>
        </w:tc>
        <w:tc>
          <w:tcPr>
            <w:tcW w:w="10065" w:type="dxa"/>
            <w:tcBorders>
              <w:top w:val="single" w:sz="4" w:space="0" w:color="auto"/>
              <w:left w:val="single" w:sz="4" w:space="0" w:color="auto"/>
              <w:bottom w:val="single" w:sz="4" w:space="0" w:color="auto"/>
              <w:right w:val="single" w:sz="4" w:space="0" w:color="auto"/>
            </w:tcBorders>
          </w:tcPr>
          <w:p w14:paraId="7F34721A" w14:textId="77777777"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sym w:font="Wingdings" w:char="F0B5"/>
            </w:r>
            <w:r w:rsidRPr="008058C4">
              <w:rPr>
                <w:rFonts w:asciiTheme="minorEastAsia" w:eastAsiaTheme="minorEastAsia" w:hAnsiTheme="minorEastAsia" w:hint="eastAsia"/>
                <w:b/>
                <w:bCs/>
              </w:rPr>
              <w:t>【哈瓦那Havana】</w:t>
            </w:r>
          </w:p>
          <w:p w14:paraId="1A0A3BE8"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舊國會大廈El Capitolio</w:t>
            </w:r>
            <w:r w:rsidRPr="008058C4">
              <w:rPr>
                <w:rFonts w:asciiTheme="minorEastAsia" w:eastAsiaTheme="minorEastAsia" w:hAnsiTheme="minorEastAsia" w:hint="eastAsia"/>
                <w:b/>
                <w:bCs/>
              </w:rPr>
              <w:t>】：</w:t>
            </w:r>
            <w:r w:rsidRPr="008058C4">
              <w:rPr>
                <w:rFonts w:asciiTheme="minorEastAsia" w:eastAsiaTheme="minorEastAsia" w:hAnsiTheme="minorEastAsia"/>
              </w:rPr>
              <w:t>一座</w:t>
            </w:r>
            <w:hyperlink r:id="rId56" w:tooltip="新古典主義" w:history="1">
              <w:r w:rsidRPr="008058C4">
                <w:rPr>
                  <w:rFonts w:asciiTheme="minorEastAsia" w:eastAsiaTheme="minorEastAsia" w:hAnsiTheme="minorEastAsia"/>
                </w:rPr>
                <w:t>新古典主義</w:t>
              </w:r>
            </w:hyperlink>
            <w:r w:rsidRPr="008058C4">
              <w:rPr>
                <w:rFonts w:asciiTheme="minorEastAsia" w:eastAsiaTheme="minorEastAsia" w:hAnsiTheme="minorEastAsia"/>
              </w:rPr>
              <w:t>建築，風格類似美國華盛頓的</w:t>
            </w:r>
            <w:hyperlink r:id="rId57" w:tooltip="美國國會大廈" w:history="1">
              <w:r w:rsidRPr="008058C4">
                <w:rPr>
                  <w:rFonts w:asciiTheme="minorEastAsia" w:eastAsiaTheme="minorEastAsia" w:hAnsiTheme="minorEastAsia"/>
                </w:rPr>
                <w:t>美國國會大廈</w:t>
              </w:r>
            </w:hyperlink>
            <w:r w:rsidRPr="008058C4">
              <w:rPr>
                <w:rFonts w:asciiTheme="minorEastAsia" w:eastAsiaTheme="minorEastAsia" w:hAnsiTheme="minorEastAsia"/>
              </w:rPr>
              <w:t>。1929年5月20日建成開幕，為當時哈瓦那最高建築。建成後為古巴眾參兩院所在地。1959年</w:t>
            </w:r>
            <w:hyperlink r:id="rId58" w:tooltip="古巴革命" w:history="1">
              <w:r w:rsidRPr="008058C4">
                <w:rPr>
                  <w:rFonts w:asciiTheme="minorEastAsia" w:eastAsiaTheme="minorEastAsia" w:hAnsiTheme="minorEastAsia"/>
                </w:rPr>
                <w:t>古巴革命</w:t>
              </w:r>
            </w:hyperlink>
            <w:r w:rsidRPr="008058C4">
              <w:rPr>
                <w:rFonts w:asciiTheme="minorEastAsia" w:eastAsiaTheme="minorEastAsia" w:hAnsiTheme="minorEastAsia"/>
              </w:rPr>
              <w:t>後改為古巴科學院所在地。該建築內有世界第三大室內雕塑La Estatua de la República。</w:t>
            </w:r>
          </w:p>
          <w:p w14:paraId="0E6FAD04" w14:textId="77777777" w:rsidR="0062210F" w:rsidRPr="008058C4" w:rsidRDefault="0062210F" w:rsidP="008058C4">
            <w:pPr>
              <w:spacing w:line="360" w:lineRule="exact"/>
              <w:rPr>
                <w:rFonts w:asciiTheme="minorEastAsia" w:eastAsiaTheme="minorEastAsia" w:hAnsiTheme="minorEastAsia"/>
              </w:rPr>
            </w:pPr>
          </w:p>
          <w:p w14:paraId="15A8F718"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☆【哈瓦唐人街</w:t>
            </w:r>
            <w:r w:rsidRPr="008058C4">
              <w:rPr>
                <w:rFonts w:asciiTheme="minorEastAsia" w:eastAsiaTheme="minorEastAsia" w:hAnsiTheme="minorEastAsia"/>
                <w:b/>
                <w:bCs/>
              </w:rPr>
              <w:t>China Town</w:t>
            </w:r>
            <w:r w:rsidRPr="008058C4">
              <w:rPr>
                <w:rFonts w:asciiTheme="minorEastAsia" w:eastAsiaTheme="minorEastAsia" w:hAnsiTheme="minorEastAsia" w:hint="eastAsia"/>
                <w:b/>
                <w:bCs/>
              </w:rPr>
              <w:t>】：</w:t>
            </w:r>
            <w:r w:rsidRPr="008058C4">
              <w:rPr>
                <w:rFonts w:asciiTheme="minorEastAsia" w:eastAsiaTheme="minorEastAsia" w:hAnsiTheme="minorEastAsia" w:hint="eastAsia"/>
              </w:rPr>
              <w:t xml:space="preserve">　古巴華人社區全盛時期人數達三萬名，如今只剩下大約二千人。古巴的華人社區有超過一百五十年的歷史。一八四七年，一艘西班牙快速帆船載著第一批華人登陸。這批來自廣東省的二百名勞工，在古巴的甘蔗園里工作。當時在歐洲，非洲黑奴漸漸不受歡迎，所以中國成為廉價勞動力的新來源。古巴在一八八六年廢除奴隸制。漸漸地，華人逐步轉入以經營餐館、洗衣店和種菜為生。</w:t>
            </w:r>
          </w:p>
          <w:p w14:paraId="4704E6FB" w14:textId="77777777" w:rsidR="0062210F" w:rsidRPr="008058C4" w:rsidRDefault="0062210F" w:rsidP="008058C4">
            <w:pPr>
              <w:spacing w:line="360" w:lineRule="exact"/>
              <w:rPr>
                <w:rFonts w:asciiTheme="minorEastAsia" w:eastAsiaTheme="minorEastAsia" w:hAnsiTheme="minorEastAsia"/>
              </w:rPr>
            </w:pPr>
          </w:p>
          <w:p w14:paraId="0E1C15F5"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☆【革命廣場</w:t>
            </w:r>
            <w:r w:rsidRPr="008058C4">
              <w:rPr>
                <w:rFonts w:asciiTheme="minorEastAsia" w:eastAsiaTheme="minorEastAsia" w:hAnsiTheme="minorEastAsia"/>
                <w:b/>
                <w:bCs/>
              </w:rPr>
              <w:t>La Plaza de la Revolución</w:t>
            </w:r>
            <w:r w:rsidRPr="008058C4">
              <w:rPr>
                <w:rFonts w:asciiTheme="minorEastAsia" w:eastAsiaTheme="minorEastAsia" w:hAnsiTheme="minorEastAsia" w:hint="eastAsia"/>
                <w:b/>
                <w:bCs/>
              </w:rPr>
              <w:t>】：</w:t>
            </w:r>
            <w:r w:rsidRPr="008058C4">
              <w:rPr>
                <w:rFonts w:asciiTheme="minorEastAsia" w:eastAsiaTheme="minorEastAsia" w:hAnsiTheme="minorEastAsia"/>
              </w:rPr>
              <w:t>古巴政權和軍事重要的地標，亦是舉行國家重要節慶或大型的遊行活動的地點，能夠容納將近100萬人的廣場，領導人卡斯楚常在革命廣場上發表演說。</w:t>
            </w:r>
            <w:r w:rsidRPr="008058C4">
              <w:rPr>
                <w:rFonts w:asciiTheme="minorEastAsia" w:eastAsiaTheme="minorEastAsia" w:hAnsiTheme="minorEastAsia" w:hint="eastAsia"/>
              </w:rPr>
              <w:t>：</w:t>
            </w:r>
            <w:r w:rsidRPr="008058C4">
              <w:rPr>
                <w:rFonts w:asciiTheme="minorEastAsia" w:eastAsiaTheme="minorEastAsia" w:hAnsiTheme="minorEastAsia"/>
              </w:rPr>
              <w:t>內有Che Guevara的塑像， 與古巴第三次革命（終結西班牙殖民政權）之父Jose Marti塑像，附近有許多政府建築物</w:t>
            </w:r>
            <w:r w:rsidRPr="008058C4">
              <w:rPr>
                <w:rFonts w:asciiTheme="minorEastAsia" w:eastAsiaTheme="minorEastAsia" w:hAnsiTheme="minorEastAsia" w:hint="eastAsia"/>
              </w:rPr>
              <w:t xml:space="preserve"> </w:t>
            </w:r>
          </w:p>
          <w:p w14:paraId="766E34EF" w14:textId="77777777" w:rsidR="0062210F" w:rsidRPr="008058C4" w:rsidRDefault="0062210F" w:rsidP="008058C4">
            <w:pPr>
              <w:spacing w:line="360" w:lineRule="exact"/>
              <w:rPr>
                <w:rFonts w:asciiTheme="minorEastAsia" w:eastAsiaTheme="minorEastAsia" w:hAnsiTheme="minorEastAsia"/>
              </w:rPr>
            </w:pPr>
          </w:p>
          <w:p w14:paraId="6683215B"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馬蒂紀念塔José Martí Memorial</w:t>
            </w:r>
            <w:r w:rsidRPr="008058C4">
              <w:rPr>
                <w:rFonts w:asciiTheme="minorEastAsia" w:eastAsiaTheme="minorEastAsia" w:hAnsiTheme="minorEastAsia" w:hint="eastAsia"/>
                <w:b/>
                <w:bCs/>
              </w:rPr>
              <w:t>】：</w:t>
            </w:r>
            <w:r w:rsidRPr="008058C4">
              <w:rPr>
                <w:rFonts w:asciiTheme="minorEastAsia" w:eastAsiaTheme="minorEastAsia" w:hAnsiTheme="minorEastAsia"/>
              </w:rPr>
              <w:t>1953年為了紀念古巴民族英雄荷西．馬蒂的百年冥誕而建造的，並於1959年完成。紀念塔高109公尺，是哈瓦那最高的建築物，天氣好時搭乘電梯直達頂樓，可以俯瞰整個哈瓦那城市，視線還可以延伸到佛羅里達海峽。紀念塔裡也陳列許多荷西．馬蒂的遺物手搞及照片，而紀念塔前方，荷西．馬蒂的雕像高達18公尺(約六層樓高)，代表著他是人民心中的巨人。(禁止攜帶包包上紀念塔頂樓)</w:t>
            </w:r>
          </w:p>
          <w:p w14:paraId="5C8A4404" w14:textId="77777777" w:rsidR="0062210F" w:rsidRPr="008058C4" w:rsidRDefault="0062210F" w:rsidP="008058C4">
            <w:pPr>
              <w:spacing w:line="360" w:lineRule="exact"/>
              <w:rPr>
                <w:rFonts w:asciiTheme="minorEastAsia" w:eastAsiaTheme="minorEastAsia" w:hAnsiTheme="minorEastAsia"/>
              </w:rPr>
            </w:pPr>
          </w:p>
          <w:p w14:paraId="0CF000B0" w14:textId="77777777" w:rsidR="00105F57"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☆【海明威故居Finca La Vigia/ Museo Ernest Hemingway】???</w:t>
            </w:r>
            <w:r w:rsidRPr="008058C4">
              <w:rPr>
                <w:rFonts w:asciiTheme="minorEastAsia" w:eastAsiaTheme="minorEastAsia" w:hAnsiTheme="minorEastAsia" w:hint="eastAsia"/>
              </w:rPr>
              <w:t>：</w:t>
            </w:r>
            <w:r w:rsidRPr="008058C4">
              <w:rPr>
                <w:rFonts w:asciiTheme="minorEastAsia" w:eastAsiaTheme="minorEastAsia" w:hAnsiTheme="minorEastAsia"/>
              </w:rPr>
              <w:t>上午造訪「老人與海」作者</w:t>
            </w:r>
            <w:r w:rsidRPr="008058C4">
              <w:rPr>
                <w:rFonts w:asciiTheme="minorEastAsia" w:eastAsiaTheme="minorEastAsia" w:hAnsiTheme="minorEastAsia" w:hint="eastAsia"/>
              </w:rPr>
              <w:t>★</w:t>
            </w:r>
            <w:r w:rsidRPr="008058C4">
              <w:rPr>
                <w:rFonts w:asciiTheme="minorEastAsia" w:eastAsiaTheme="minorEastAsia" w:hAnsiTheme="minorEastAsia"/>
              </w:rPr>
              <w:t>海明威的故居，參觀他生前的起居，寫作與海釣的環境、漁船、漁具等。海明威出生於美國，1925年的「春潮」及膾炙人口的「戰地春夢」開始他小說創作生涯。1939年至1960年間在古巴哈瓦那定居，在此創新出「老人與海」更為他獲得諾貝爾文學獎的榮耀。在他的故居，彷彿可以看到他依稀的身影，徒留無限回憶。</w:t>
            </w:r>
          </w:p>
          <w:p w14:paraId="28B4431C" w14:textId="7DBD92CC" w:rsidR="00D84B99" w:rsidRPr="008058C4" w:rsidRDefault="00D84B99" w:rsidP="008058C4">
            <w:pPr>
              <w:spacing w:line="360" w:lineRule="exact"/>
              <w:rPr>
                <w:rFonts w:asciiTheme="minorEastAsia" w:eastAsiaTheme="minorEastAsia" w:hAnsiTheme="minorEastAsia"/>
              </w:rPr>
            </w:pPr>
          </w:p>
        </w:tc>
      </w:tr>
      <w:tr w:rsidR="00EB2AA4" w:rsidRPr="008B308A" w14:paraId="139BF469" w14:textId="77777777" w:rsidTr="005274AC">
        <w:tc>
          <w:tcPr>
            <w:tcW w:w="710" w:type="dxa"/>
            <w:tcBorders>
              <w:top w:val="single" w:sz="4" w:space="0" w:color="auto"/>
              <w:left w:val="single" w:sz="4" w:space="0" w:color="auto"/>
              <w:bottom w:val="single" w:sz="4" w:space="0" w:color="auto"/>
              <w:right w:val="single" w:sz="4" w:space="0" w:color="auto"/>
            </w:tcBorders>
          </w:tcPr>
          <w:p w14:paraId="572B15D6" w14:textId="77777777"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4F051A43"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晚餐：飯店內</w:t>
            </w:r>
          </w:p>
          <w:p w14:paraId="428D0805"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館：哈瓦那Havana Melia Habana 5星</w:t>
            </w:r>
          </w:p>
          <w:p w14:paraId="2AF1A6E2" w14:textId="11CD6611" w:rsidR="00D8775C" w:rsidRPr="008058C4" w:rsidRDefault="00D8775C" w:rsidP="008058C4">
            <w:pPr>
              <w:spacing w:line="360" w:lineRule="exact"/>
              <w:rPr>
                <w:rFonts w:asciiTheme="minorEastAsia" w:eastAsiaTheme="minorEastAsia" w:hAnsiTheme="minorEastAsia"/>
              </w:rPr>
            </w:pPr>
          </w:p>
        </w:tc>
      </w:tr>
      <w:tr w:rsidR="00D84B99" w:rsidRPr="008B308A" w14:paraId="020424A2" w14:textId="77777777" w:rsidTr="005274AC">
        <w:tc>
          <w:tcPr>
            <w:tcW w:w="710" w:type="dxa"/>
            <w:tcBorders>
              <w:top w:val="single" w:sz="4" w:space="0" w:color="auto"/>
              <w:left w:val="single" w:sz="4" w:space="0" w:color="auto"/>
              <w:bottom w:val="single" w:sz="4" w:space="0" w:color="auto"/>
              <w:right w:val="single" w:sz="4" w:space="0" w:color="auto"/>
            </w:tcBorders>
          </w:tcPr>
          <w:p w14:paraId="10534512" w14:textId="77777777" w:rsidR="00D84B99" w:rsidRPr="005274AC" w:rsidRDefault="00D84B99"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3ACA84A5" w14:textId="77777777" w:rsidR="00D84B99" w:rsidRPr="008058C4" w:rsidRDefault="00D84B99" w:rsidP="00D84B99">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b/>
                <w:bCs/>
                <w:color w:val="0D0D0D"/>
              </w:rPr>
              <w:sym w:font="Wingdings 2" w:char="F0AA"/>
            </w:r>
            <w:r w:rsidRPr="008058C4">
              <w:rPr>
                <w:rFonts w:asciiTheme="minorEastAsia" w:eastAsiaTheme="minorEastAsia" w:hAnsiTheme="minorEastAsia" w:cs="Arial" w:hint="eastAsia"/>
                <w:b/>
                <w:bCs/>
                <w:color w:val="0D0D0D"/>
              </w:rPr>
              <w:t>【</w:t>
            </w:r>
            <w:r w:rsidRPr="008058C4">
              <w:rPr>
                <w:rFonts w:asciiTheme="minorEastAsia" w:eastAsiaTheme="minorEastAsia" w:hAnsiTheme="minorEastAsia" w:cs="Arial" w:hint="eastAsia"/>
                <w:b/>
                <w:color w:val="0D0D0D"/>
              </w:rPr>
              <w:t>巴拿馬</w:t>
            </w:r>
            <w:r w:rsidRPr="008058C4">
              <w:rPr>
                <w:rFonts w:asciiTheme="minorEastAsia" w:eastAsiaTheme="minorEastAsia" w:hAnsiTheme="minorEastAsia"/>
                <w:b/>
                <w:color w:val="0D0D0D"/>
              </w:rPr>
              <w:t xml:space="preserve">Panama </w:t>
            </w:r>
            <w:r w:rsidRPr="008058C4">
              <w:rPr>
                <w:rFonts w:asciiTheme="minorEastAsia" w:eastAsiaTheme="minorEastAsia" w:hAnsiTheme="minorEastAsia" w:cs="Arial" w:hint="eastAsia"/>
                <w:b/>
                <w:bCs/>
                <w:color w:val="0D0D0D"/>
              </w:rPr>
              <w:t>】：</w:t>
            </w:r>
            <w:r w:rsidRPr="008058C4">
              <w:rPr>
                <w:rFonts w:asciiTheme="minorEastAsia" w:eastAsiaTheme="minorEastAsia" w:hAnsiTheme="minorEastAsia" w:cs="Arial"/>
                <w:color w:val="0D0D0D"/>
              </w:rPr>
              <w:t>巴拿馬共和國，通稱巴拿馬，是中美洲最南部的國家，國土面積7.55萬平方公里，人口436萬。 連接大西洋及太平洋的巴拿馬運河位於國家的中央，劃分了南北美洲，擁有重要的戰略與經濟地位。</w:t>
            </w:r>
          </w:p>
          <w:p w14:paraId="064F8144" w14:textId="77777777" w:rsidR="00D84B99" w:rsidRPr="008058C4" w:rsidRDefault="00D84B99" w:rsidP="00D84B99">
            <w:pPr>
              <w:adjustRightInd w:val="0"/>
              <w:snapToGrid w:val="0"/>
              <w:spacing w:line="360" w:lineRule="exact"/>
              <w:rPr>
                <w:rFonts w:asciiTheme="minorEastAsia" w:eastAsiaTheme="minorEastAsia" w:hAnsiTheme="minorEastAsia" w:cs="Arial"/>
                <w:color w:val="0D0D0D"/>
              </w:rPr>
            </w:pPr>
          </w:p>
          <w:p w14:paraId="331EC095" w14:textId="77777777" w:rsidR="00D84B99" w:rsidRPr="008058C4" w:rsidRDefault="00D84B99" w:rsidP="00D84B99">
            <w:pPr>
              <w:pStyle w:val="a9"/>
              <w:numPr>
                <w:ilvl w:val="0"/>
                <w:numId w:val="3"/>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面積：</w:t>
            </w:r>
            <w:r w:rsidRPr="008058C4">
              <w:rPr>
                <w:rFonts w:asciiTheme="minorEastAsia" w:eastAsiaTheme="minorEastAsia" w:hAnsiTheme="minorEastAsia" w:cs="Arial"/>
                <w:b/>
                <w:bCs/>
              </w:rPr>
              <w:t>75,420平方公里（</w:t>
            </w:r>
            <w:hyperlink r:id="rId59" w:tooltip="世界各國和地區面積列表" w:history="1">
              <w:r w:rsidRPr="008058C4">
                <w:rPr>
                  <w:rStyle w:val="af0"/>
                  <w:rFonts w:asciiTheme="minorEastAsia" w:eastAsiaTheme="minorEastAsia" w:hAnsiTheme="minorEastAsia" w:cs="Arial"/>
                  <w:b/>
                  <w:bCs/>
                  <w:sz w:val="24"/>
                  <w:szCs w:val="24"/>
                </w:rPr>
                <w:t>第119名</w:t>
              </w:r>
            </w:hyperlink>
            <w:r w:rsidRPr="008058C4">
              <w:rPr>
                <w:rFonts w:asciiTheme="minorEastAsia" w:eastAsiaTheme="minorEastAsia" w:hAnsiTheme="minorEastAsia" w:cs="Arial"/>
                <w:b/>
                <w:bCs/>
              </w:rPr>
              <w:t>）</w:t>
            </w:r>
          </w:p>
          <w:p w14:paraId="3DCED46B" w14:textId="77777777" w:rsidR="00D84B99" w:rsidRPr="008058C4" w:rsidRDefault="00D84B99" w:rsidP="00D84B99">
            <w:pPr>
              <w:pStyle w:val="a9"/>
              <w:numPr>
                <w:ilvl w:val="0"/>
                <w:numId w:val="3"/>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人口：</w:t>
            </w:r>
            <w:r w:rsidRPr="008058C4">
              <w:rPr>
                <w:rFonts w:asciiTheme="minorEastAsia" w:eastAsiaTheme="minorEastAsia" w:hAnsiTheme="minorEastAsia" w:cs="Arial"/>
                <w:b/>
                <w:bCs/>
              </w:rPr>
              <w:t>3,935,246</w:t>
            </w:r>
            <w:r w:rsidRPr="008058C4">
              <w:rPr>
                <w:rFonts w:asciiTheme="minorEastAsia" w:eastAsiaTheme="minorEastAsia" w:hAnsiTheme="minorEastAsia" w:cs="Arial" w:hint="eastAsia"/>
                <w:b/>
                <w:bCs/>
              </w:rPr>
              <w:t xml:space="preserve"> (2016)</w:t>
            </w:r>
          </w:p>
          <w:p w14:paraId="233A6FE1" w14:textId="77777777" w:rsidR="00D84B99" w:rsidRDefault="00D84B99" w:rsidP="00D84B99">
            <w:pPr>
              <w:pStyle w:val="a9"/>
              <w:numPr>
                <w:ilvl w:val="0"/>
                <w:numId w:val="3"/>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人均(PPP )：</w:t>
            </w:r>
            <w:r w:rsidRPr="008058C4">
              <w:rPr>
                <w:rFonts w:asciiTheme="minorEastAsia" w:eastAsiaTheme="minorEastAsia" w:hAnsiTheme="minorEastAsia" w:cs="Arial"/>
                <w:b/>
                <w:bCs/>
              </w:rPr>
              <w:t>36,084美元（</w:t>
            </w:r>
            <w:hyperlink r:id="rId60" w:tooltip="各國人均實質國內生產總值列表" w:history="1">
              <w:r w:rsidRPr="008058C4">
                <w:rPr>
                  <w:rStyle w:val="af0"/>
                  <w:rFonts w:asciiTheme="minorEastAsia" w:eastAsiaTheme="minorEastAsia" w:hAnsiTheme="minorEastAsia" w:cs="Arial"/>
                  <w:b/>
                  <w:bCs/>
                  <w:sz w:val="24"/>
                  <w:szCs w:val="24"/>
                </w:rPr>
                <w:t>第54名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388D6B6F" w14:textId="4FA65B02" w:rsidR="00A00CFA" w:rsidRPr="00A00CFA" w:rsidRDefault="00A00CFA" w:rsidP="00A00CFA">
            <w:pPr>
              <w:pStyle w:val="a9"/>
              <w:numPr>
                <w:ilvl w:val="0"/>
                <w:numId w:val="3"/>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人均(國際匯率)：</w:t>
            </w:r>
            <w:r w:rsidRPr="008058C4">
              <w:rPr>
                <w:rFonts w:asciiTheme="minorEastAsia" w:eastAsiaTheme="minorEastAsia" w:hAnsiTheme="minorEastAsia" w:cs="Arial"/>
                <w:b/>
                <w:bCs/>
              </w:rPr>
              <w:t>16,037美元（</w:t>
            </w:r>
            <w:hyperlink r:id="rId61" w:history="1">
              <w:r w:rsidRPr="008058C4">
                <w:rPr>
                  <w:rStyle w:val="af0"/>
                  <w:rFonts w:asciiTheme="minorEastAsia" w:eastAsiaTheme="minorEastAsia" w:hAnsiTheme="minorEastAsia" w:cs="Arial"/>
                  <w:b/>
                  <w:bCs/>
                  <w:sz w:val="24"/>
                  <w:szCs w:val="24"/>
                </w:rPr>
                <w:t>第51名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658D8A6B" w14:textId="77777777" w:rsidR="00D84B99" w:rsidRPr="00D84B99" w:rsidRDefault="00D84B99" w:rsidP="008058C4">
            <w:pPr>
              <w:spacing w:line="360" w:lineRule="exact"/>
              <w:rPr>
                <w:rFonts w:asciiTheme="minorEastAsia" w:eastAsiaTheme="minorEastAsia" w:hAnsiTheme="minorEastAsia"/>
              </w:rPr>
            </w:pPr>
          </w:p>
        </w:tc>
      </w:tr>
      <w:tr w:rsidR="00EB2AA4" w:rsidRPr="008B308A" w14:paraId="6F68ACA8" w14:textId="77777777" w:rsidTr="005274AC">
        <w:tc>
          <w:tcPr>
            <w:tcW w:w="710" w:type="dxa"/>
            <w:tcBorders>
              <w:top w:val="single" w:sz="4" w:space="0" w:color="auto"/>
              <w:left w:val="single" w:sz="4" w:space="0" w:color="auto"/>
              <w:bottom w:val="single" w:sz="4" w:space="0" w:color="auto"/>
              <w:right w:val="single" w:sz="4" w:space="0" w:color="auto"/>
            </w:tcBorders>
          </w:tcPr>
          <w:p w14:paraId="730223BA" w14:textId="461BC1B3"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第7天</w:t>
            </w:r>
          </w:p>
          <w:p w14:paraId="4F1B9650" w14:textId="77777777" w:rsidR="00EB2AA4" w:rsidRDefault="00EB2AA4" w:rsidP="005274AC">
            <w:pPr>
              <w:spacing w:line="0" w:lineRule="atLeast"/>
              <w:jc w:val="center"/>
              <w:rPr>
                <w:rFonts w:asciiTheme="minorEastAsia" w:eastAsiaTheme="minorEastAsia" w:hAnsiTheme="minorEastAsia"/>
                <w:b/>
                <w:bCs/>
                <w:sz w:val="20"/>
                <w:szCs w:val="20"/>
              </w:rPr>
            </w:pPr>
          </w:p>
          <w:p w14:paraId="67D25EE4" w14:textId="30B0A90A" w:rsidR="00C23AF2" w:rsidRPr="005274AC" w:rsidRDefault="00C23AF2"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E0275A8" w14:textId="44558855"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哈瓦那Havana</w:t>
            </w:r>
            <w:r w:rsidRPr="008058C4">
              <w:rPr>
                <w:rFonts w:asciiTheme="minorEastAsia" w:eastAsiaTheme="minorEastAsia" w:hAnsiTheme="minorEastAsia"/>
                <w:b/>
                <w:bCs/>
              </w:rPr>
              <w:t xml:space="preserve"> </w:t>
            </w:r>
            <w:r w:rsidRPr="008058C4">
              <w:rPr>
                <w:rFonts w:asciiTheme="minorEastAsia" w:eastAsiaTheme="minorEastAsia" w:hAnsiTheme="minorEastAsia" w:hint="eastAsia"/>
                <w:b/>
                <w:bCs/>
              </w:rPr>
              <w:t>―</w:t>
            </w:r>
            <w:r w:rsidRPr="008058C4">
              <w:rPr>
                <w:rFonts w:asciiTheme="minorEastAsia" w:eastAsiaTheme="minorEastAsia" w:hAnsiTheme="minorEastAsia"/>
                <w:b/>
                <w:bCs/>
                <w:noProof/>
              </w:rPr>
              <w:drawing>
                <wp:inline distT="0" distB="0" distL="0" distR="0" wp14:anchorId="08C5F462" wp14:editId="2D3D0BB9">
                  <wp:extent cx="405130" cy="146685"/>
                  <wp:effectExtent l="0" t="0" r="0" b="0"/>
                  <wp:docPr id="1013126269"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130" cy="146685"/>
                          </a:xfrm>
                          <a:prstGeom prst="rect">
                            <a:avLst/>
                          </a:prstGeom>
                          <a:noFill/>
                          <a:ln>
                            <a:noFill/>
                          </a:ln>
                        </pic:spPr>
                      </pic:pic>
                    </a:graphicData>
                  </a:graphic>
                </wp:inline>
              </w:drawing>
            </w:r>
            <w:r w:rsidRPr="008058C4">
              <w:rPr>
                <w:rFonts w:asciiTheme="minorEastAsia" w:eastAsiaTheme="minorEastAsia" w:hAnsiTheme="minorEastAsia" w:hint="eastAsia"/>
                <w:b/>
                <w:bCs/>
              </w:rPr>
              <w:t>―巴拿馬市 Panama City</w:t>
            </w:r>
            <w:r w:rsidR="00C23AF2" w:rsidRPr="008058C4">
              <w:rPr>
                <w:rFonts w:asciiTheme="minorEastAsia" w:eastAsiaTheme="minorEastAsia" w:hAnsiTheme="minorEastAsia" w:hint="eastAsia"/>
                <w:b/>
                <w:bCs/>
              </w:rPr>
              <w:t xml:space="preserve">   </w:t>
            </w:r>
            <w:r w:rsidRPr="008058C4">
              <w:rPr>
                <w:rFonts w:asciiTheme="minorEastAsia" w:eastAsiaTheme="minorEastAsia" w:hAnsiTheme="minorEastAsia" w:hint="eastAsia"/>
                <w:b/>
                <w:bCs/>
              </w:rPr>
              <w:t>CM388</w:t>
            </w:r>
            <w:r w:rsidR="00D8775C" w:rsidRPr="008058C4">
              <w:rPr>
                <w:rFonts w:asciiTheme="minorEastAsia" w:eastAsiaTheme="minorEastAsia" w:hAnsiTheme="minorEastAsia" w:hint="eastAsia"/>
                <w:b/>
                <w:bCs/>
              </w:rPr>
              <w:t xml:space="preserve"> </w:t>
            </w:r>
            <w:r w:rsidRPr="008058C4">
              <w:rPr>
                <w:rFonts w:asciiTheme="minorEastAsia" w:eastAsiaTheme="minorEastAsia" w:hAnsiTheme="minorEastAsia" w:hint="eastAsia"/>
                <w:b/>
                <w:bCs/>
              </w:rPr>
              <w:t xml:space="preserve"> HAV/PTY  0835/1018  D   </w:t>
            </w:r>
          </w:p>
        </w:tc>
      </w:tr>
      <w:tr w:rsidR="00EB2AA4" w:rsidRPr="008B308A" w14:paraId="55C2FFCD" w14:textId="77777777" w:rsidTr="005274AC">
        <w:tc>
          <w:tcPr>
            <w:tcW w:w="710" w:type="dxa"/>
            <w:tcBorders>
              <w:top w:val="single" w:sz="4" w:space="0" w:color="auto"/>
              <w:left w:val="single" w:sz="4" w:space="0" w:color="auto"/>
              <w:bottom w:val="single" w:sz="4" w:space="0" w:color="auto"/>
              <w:right w:val="single" w:sz="4" w:space="0" w:color="auto"/>
            </w:tcBorders>
          </w:tcPr>
          <w:p w14:paraId="3BD8111F" w14:textId="77777777"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04/10</w:t>
            </w:r>
          </w:p>
          <w:p w14:paraId="4A08DB06" w14:textId="6B15B205" w:rsidR="00EB2AA4"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(五)</w:t>
            </w:r>
          </w:p>
        </w:tc>
        <w:tc>
          <w:tcPr>
            <w:tcW w:w="10065" w:type="dxa"/>
            <w:tcBorders>
              <w:top w:val="single" w:sz="4" w:space="0" w:color="auto"/>
              <w:left w:val="single" w:sz="4" w:space="0" w:color="auto"/>
              <w:bottom w:val="single" w:sz="4" w:space="0" w:color="auto"/>
              <w:right w:val="single" w:sz="4" w:space="0" w:color="auto"/>
            </w:tcBorders>
          </w:tcPr>
          <w:p w14:paraId="477D15C5" w14:textId="77777777" w:rsidR="00115B41" w:rsidRPr="008058C4" w:rsidRDefault="00115B41" w:rsidP="008058C4">
            <w:pPr>
              <w:pStyle w:val="ae"/>
              <w:spacing w:line="360" w:lineRule="exact"/>
              <w:rPr>
                <w:rFonts w:asciiTheme="minorEastAsia" w:eastAsiaTheme="minorEastAsia" w:hAnsiTheme="minorEastAsia" w:cs="Arial"/>
                <w:color w:val="0D0D0D"/>
                <w:szCs w:val="24"/>
                <w:lang w:val="en-US" w:eastAsia="zh-TW"/>
              </w:rPr>
            </w:pP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hint="eastAsia"/>
                <w:b/>
                <w:bCs/>
                <w:color w:val="0D0D0D"/>
                <w:szCs w:val="24"/>
                <w:lang w:val="en-US" w:eastAsia="zh-TW"/>
              </w:rPr>
              <w:t>【</w:t>
            </w:r>
            <w:r w:rsidRPr="008058C4">
              <w:rPr>
                <w:rFonts w:asciiTheme="minorEastAsia" w:eastAsiaTheme="minorEastAsia" w:hAnsiTheme="minorEastAsia" w:cs="Arial" w:hint="eastAsia"/>
                <w:b/>
                <w:color w:val="0D0D0D"/>
                <w:szCs w:val="24"/>
                <w:lang w:val="en-US" w:eastAsia="zh-TW"/>
              </w:rPr>
              <w:t>巴拿馬市 Panama City</w:t>
            </w:r>
            <w:r w:rsidRPr="008058C4">
              <w:rPr>
                <w:rFonts w:asciiTheme="minorEastAsia" w:eastAsiaTheme="minorEastAsia" w:hAnsiTheme="minorEastAsia" w:cs="Arial" w:hint="eastAsia"/>
                <w:b/>
                <w:bCs/>
                <w:color w:val="0D0D0D"/>
                <w:szCs w:val="24"/>
                <w:lang w:val="en-US" w:eastAsia="zh-TW"/>
              </w:rPr>
              <w:t>】</w:t>
            </w:r>
            <w:r w:rsidRPr="008058C4">
              <w:rPr>
                <w:rFonts w:asciiTheme="minorEastAsia" w:eastAsiaTheme="minorEastAsia" w:hAnsiTheme="minorEastAsia" w:cs="Arial" w:hint="eastAsia"/>
                <w:b/>
                <w:bCs/>
                <w:color w:val="0D0D0D"/>
                <w:szCs w:val="24"/>
              </w:rPr>
              <w:t>：</w:t>
            </w:r>
            <w:r w:rsidRPr="008058C4">
              <w:rPr>
                <w:rFonts w:asciiTheme="minorEastAsia" w:eastAsiaTheme="minorEastAsia" w:hAnsiTheme="minorEastAsia" w:cs="Arial"/>
                <w:color w:val="0D0D0D"/>
                <w:szCs w:val="24"/>
                <w:lang w:val="en-US"/>
              </w:rPr>
              <w:t>巴拿馬的首都。它位於巴拿馬運河太平洋端的入口，擁有880,691人口，而都市圈更有1,272,672人口居住，而該城亦是巴拿馬的政治、行政及文化中心。</w:t>
            </w:r>
          </w:p>
          <w:p w14:paraId="13D28660" w14:textId="77777777" w:rsidR="00115B41" w:rsidRPr="008058C4" w:rsidRDefault="00115B41" w:rsidP="008058C4">
            <w:pPr>
              <w:pStyle w:val="ae"/>
              <w:spacing w:line="360" w:lineRule="exact"/>
              <w:rPr>
                <w:rFonts w:asciiTheme="minorEastAsia" w:eastAsiaTheme="minorEastAsia" w:hAnsiTheme="minorEastAsia" w:cs="Arial"/>
                <w:color w:val="0D0D0D"/>
                <w:szCs w:val="24"/>
                <w:lang w:eastAsia="zh-TW"/>
              </w:rPr>
            </w:pPr>
          </w:p>
          <w:p w14:paraId="04816245"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hint="eastAsia"/>
                <w:b/>
                <w:bCs/>
              </w:rPr>
              <w:sym w:font="Wingdings" w:char="F0B5"/>
            </w:r>
            <w:r w:rsidRPr="008058C4">
              <w:rPr>
                <w:rFonts w:asciiTheme="minorEastAsia" w:eastAsiaTheme="minorEastAsia" w:hAnsiTheme="minorEastAsia" w:hint="eastAsia"/>
                <w:b/>
                <w:bCs/>
              </w:rPr>
              <w:t>【巴拿馬舊城區Panama Casco Viejo】 ( UNESCO 1980 )</w:t>
            </w:r>
            <w:r w:rsidRPr="008058C4">
              <w:rPr>
                <w:rFonts w:asciiTheme="minorEastAsia" w:eastAsiaTheme="minorEastAsia" w:hAnsiTheme="minorEastAsia" w:hint="eastAsia"/>
              </w:rPr>
              <w:t>：</w:t>
            </w:r>
            <w:r w:rsidRPr="008058C4">
              <w:rPr>
                <w:rFonts w:asciiTheme="minorEastAsia" w:eastAsiaTheme="minorEastAsia" w:hAnsiTheme="minorEastAsia"/>
              </w:rPr>
              <w:t>巴拿馬的舊城區亦稱之為聖費利佩，在這座城市白天能看到古老歷史建築物</w:t>
            </w:r>
            <w:r w:rsidRPr="008058C4">
              <w:rPr>
                <w:rFonts w:asciiTheme="minorEastAsia" w:eastAsiaTheme="minorEastAsia" w:hAnsiTheme="minorEastAsia" w:hint="eastAsia"/>
              </w:rPr>
              <w:t>，</w:t>
            </w:r>
            <w:r w:rsidRPr="008058C4">
              <w:rPr>
                <w:rFonts w:asciiTheme="minorEastAsia" w:eastAsiaTheme="minorEastAsia" w:hAnsiTheme="minorEastAsia"/>
              </w:rPr>
              <w:t>融合了西班牙殖民、法國與加勒比風格</w:t>
            </w:r>
            <w:r w:rsidRPr="008058C4">
              <w:rPr>
                <w:rFonts w:asciiTheme="minorEastAsia" w:eastAsiaTheme="minorEastAsia" w:hAnsiTheme="minorEastAsia" w:hint="eastAsia"/>
              </w:rPr>
              <w:t>。</w:t>
            </w:r>
            <w:r w:rsidRPr="008058C4">
              <w:rPr>
                <w:rFonts w:asciiTheme="minorEastAsia" w:eastAsiaTheme="minorEastAsia" w:hAnsiTheme="minorEastAsia"/>
              </w:rPr>
              <w:t>建於 1519 年的古巴拿馬考古遺跡，設有博物館和鐘樓觀景塔。</w:t>
            </w:r>
          </w:p>
          <w:p w14:paraId="72A3AD4E"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rPr>
              <w:t>1671 年加勒比海盜令舊巴拿馬城（Panamá Viejo）毀於一旦，兩年後西班牙人在巴拿馬灣畔另築「新」城，300 多年後成為今天的巴拿馬城舊城區（Casco Viejo，或 Casco Antiguo）。漫步於巴拿馬城舊城區，的確令人感受到它的「舊」。除了那些</w:t>
            </w:r>
            <w:hyperlink r:id="rId62" w:history="1">
              <w:r w:rsidRPr="008058C4">
                <w:rPr>
                  <w:rFonts w:asciiTheme="minorEastAsia" w:eastAsiaTheme="minorEastAsia" w:hAnsiTheme="minorEastAsia"/>
                </w:rPr>
                <w:t>幾百年歷史的老教堂和宗教建築</w:t>
              </w:r>
            </w:hyperlink>
            <w:r w:rsidRPr="008058C4">
              <w:rPr>
                <w:rFonts w:asciiTheme="minorEastAsia" w:eastAsiaTheme="minorEastAsia" w:hAnsiTheme="minorEastAsia"/>
              </w:rPr>
              <w:t>，舊城區內有多棟看來令人擔心隨時會倒塌的舊樓。</w:t>
            </w:r>
          </w:p>
          <w:p w14:paraId="6F211CDE" w14:textId="77777777" w:rsidR="00115B41" w:rsidRPr="008058C4" w:rsidRDefault="00115B41" w:rsidP="008058C4">
            <w:pPr>
              <w:spacing w:line="360" w:lineRule="exact"/>
              <w:rPr>
                <w:rFonts w:asciiTheme="minorEastAsia" w:eastAsiaTheme="minorEastAsia" w:hAnsiTheme="minorEastAsia"/>
              </w:rPr>
            </w:pPr>
          </w:p>
          <w:p w14:paraId="673441F1" w14:textId="4EFA3793"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hint="eastAsia"/>
                <w:b/>
                <w:bCs/>
              </w:rPr>
              <w:sym w:font="Wingdings" w:char="F0B5"/>
            </w:r>
            <w:r w:rsidRPr="008058C4">
              <w:rPr>
                <w:rFonts w:asciiTheme="minorEastAsia" w:eastAsiaTheme="minorEastAsia" w:hAnsiTheme="minorEastAsia" w:hint="eastAsia"/>
                <w:b/>
                <w:bCs/>
              </w:rPr>
              <w:t>【</w:t>
            </w:r>
            <w:r w:rsidRPr="008058C4">
              <w:rPr>
                <w:rFonts w:asciiTheme="minorEastAsia" w:eastAsiaTheme="minorEastAsia" w:hAnsiTheme="minorEastAsia"/>
                <w:b/>
                <w:bCs/>
              </w:rPr>
              <w:t>老巴拿馬城Panamá Viejo</w:t>
            </w:r>
            <w:r w:rsidRPr="008058C4">
              <w:rPr>
                <w:rFonts w:asciiTheme="minorEastAsia" w:eastAsiaTheme="minorEastAsia" w:hAnsiTheme="minorEastAsia" w:hint="eastAsia"/>
                <w:b/>
                <w:bCs/>
              </w:rPr>
              <w:t>】：</w:t>
            </w:r>
            <w:hyperlink r:id="rId63" w:tooltip="巴拿馬" w:history="1">
              <w:r w:rsidRPr="008058C4">
                <w:rPr>
                  <w:rFonts w:asciiTheme="minorEastAsia" w:eastAsiaTheme="minorEastAsia" w:hAnsiTheme="minorEastAsia"/>
                </w:rPr>
                <w:t>巴拿馬</w:t>
              </w:r>
            </w:hyperlink>
            <w:r w:rsidRPr="008058C4">
              <w:rPr>
                <w:rFonts w:asciiTheme="minorEastAsia" w:eastAsiaTheme="minorEastAsia" w:hAnsiTheme="minorEastAsia"/>
              </w:rPr>
              <w:t>原始</w:t>
            </w:r>
            <w:hyperlink r:id="rId64" w:tooltip="巴拿馬市" w:history="1">
              <w:r w:rsidRPr="008058C4">
                <w:rPr>
                  <w:rFonts w:asciiTheme="minorEastAsia" w:eastAsiaTheme="minorEastAsia" w:hAnsiTheme="minorEastAsia"/>
                </w:rPr>
                <w:t>巴拿馬市</w:t>
              </w:r>
            </w:hyperlink>
            <w:r w:rsidRPr="008058C4">
              <w:rPr>
                <w:rFonts w:asciiTheme="minorEastAsia" w:eastAsiaTheme="minorEastAsia" w:hAnsiTheme="minorEastAsia"/>
              </w:rPr>
              <w:t>的遺址，於1671年被</w:t>
            </w:r>
            <w:hyperlink r:id="rId65" w:tooltip="威爾斯" w:history="1">
              <w:r w:rsidRPr="008058C4">
                <w:rPr>
                  <w:rFonts w:asciiTheme="minorEastAsia" w:eastAsiaTheme="minorEastAsia" w:hAnsiTheme="minorEastAsia"/>
                </w:rPr>
                <w:t>威爾斯</w:t>
              </w:r>
            </w:hyperlink>
            <w:r w:rsidRPr="008058C4">
              <w:rPr>
                <w:rFonts w:asciiTheme="minorEastAsia" w:eastAsiaTheme="minorEastAsia" w:hAnsiTheme="minorEastAsia"/>
              </w:rPr>
              <w:t>海盜</w:t>
            </w:r>
            <w:hyperlink r:id="rId66" w:tooltip="亨利·摩根" w:history="1">
              <w:r w:rsidRPr="008058C4">
                <w:rPr>
                  <w:rFonts w:asciiTheme="minorEastAsia" w:eastAsiaTheme="minorEastAsia" w:hAnsiTheme="minorEastAsia"/>
                </w:rPr>
                <w:t>亨利·摩根</w:t>
              </w:r>
            </w:hyperlink>
            <w:r w:rsidRPr="008058C4">
              <w:rPr>
                <w:rFonts w:asciiTheme="minorEastAsia" w:eastAsiaTheme="minorEastAsia" w:hAnsiTheme="minorEastAsia"/>
              </w:rPr>
              <w:t>摧毀。它位於當前首都的郊區。自1997年以來，它與歷史悠久的</w:t>
            </w:r>
            <w:hyperlink r:id="rId67" w:tooltip="巴拿馬舊城區（頁面不存在）" w:history="1">
              <w:r w:rsidRPr="008058C4">
                <w:rPr>
                  <w:rFonts w:asciiTheme="minorEastAsia" w:eastAsiaTheme="minorEastAsia" w:hAnsiTheme="minorEastAsia"/>
                </w:rPr>
                <w:t>巴拿馬舊城區</w:t>
              </w:r>
            </w:hyperlink>
            <w:r w:rsidRPr="008058C4">
              <w:rPr>
                <w:rFonts w:asciiTheme="minorEastAsia" w:eastAsiaTheme="minorEastAsia" w:hAnsiTheme="minorEastAsia"/>
              </w:rPr>
              <w:t>一起成為世界文化遺產。</w:t>
            </w:r>
          </w:p>
          <w:p w14:paraId="6EFD50DC" w14:textId="77777777" w:rsidR="008755D1" w:rsidRPr="008058C4" w:rsidRDefault="00AF4ACE" w:rsidP="008058C4">
            <w:pPr>
              <w:pStyle w:val="ae"/>
              <w:spacing w:line="360" w:lineRule="exact"/>
              <w:rPr>
                <w:rFonts w:asciiTheme="minorEastAsia" w:eastAsiaTheme="minorEastAsia" w:hAnsiTheme="minorEastAsia"/>
                <w:szCs w:val="24"/>
                <w:lang w:val="en-US" w:eastAsia="zh-TW"/>
              </w:rPr>
            </w:pPr>
            <w:r w:rsidRPr="008058C4">
              <w:rPr>
                <w:rFonts w:asciiTheme="minorEastAsia" w:eastAsiaTheme="minorEastAsia" w:hAnsiTheme="minorEastAsia" w:hint="eastAsia"/>
                <w:szCs w:val="24"/>
                <w:lang w:eastAsia="zh-TW"/>
              </w:rPr>
              <w:t xml:space="preserve">    </w:t>
            </w:r>
            <w:r w:rsidR="008755D1" w:rsidRPr="008058C4">
              <w:rPr>
                <w:rFonts w:asciiTheme="minorEastAsia" w:eastAsiaTheme="minorEastAsia" w:hAnsiTheme="minorEastAsia"/>
                <w:szCs w:val="24"/>
                <w:lang w:val="en-US" w:eastAsia="zh-TW"/>
              </w:rPr>
              <w:t>1519年8月15日，</w:t>
            </w:r>
            <w:hyperlink r:id="rId68" w:tooltip="佩德羅·阿里亞斯·達維拉（頁面不存在）" w:history="1">
              <w:r w:rsidR="008755D1" w:rsidRPr="008058C4">
                <w:rPr>
                  <w:rStyle w:val="af0"/>
                  <w:rFonts w:asciiTheme="minorEastAsia" w:eastAsiaTheme="minorEastAsia" w:hAnsiTheme="minorEastAsia"/>
                  <w:sz w:val="24"/>
                  <w:szCs w:val="24"/>
                  <w:lang w:val="en-US" w:eastAsia="zh-TW"/>
                </w:rPr>
                <w:t>佩德羅·阿里亞斯·達維拉</w:t>
              </w:r>
            </w:hyperlink>
            <w:r w:rsidR="008755D1" w:rsidRPr="008058C4">
              <w:rPr>
                <w:rFonts w:asciiTheme="minorEastAsia" w:eastAsiaTheme="minorEastAsia" w:hAnsiTheme="minorEastAsia"/>
                <w:szCs w:val="24"/>
                <w:lang w:val="en-US" w:eastAsia="zh-TW"/>
              </w:rPr>
              <w:t>和另外100名居民建立了一個定居點。當時，它是太平洋上第一個永久的歐洲定居點，取代了聖瑪麗亞拉安地卡德爾達連和阿克拉兩座城市。1521年，該定居點被皇家法令提升為城市地位，並被西班牙的查理五世授予紋章，形成了新的卡比爾多。這座城市在創建後不久就成為秘魯各種探險的起點，也是將黃金和白銀運往西班牙的重要基地。</w:t>
            </w:r>
          </w:p>
          <w:p w14:paraId="6EC6882A" w14:textId="0713EE6D" w:rsidR="00115B41" w:rsidRPr="008058C4" w:rsidRDefault="00115B41" w:rsidP="008058C4">
            <w:pPr>
              <w:spacing w:line="360" w:lineRule="exact"/>
              <w:rPr>
                <w:rFonts w:asciiTheme="minorEastAsia" w:eastAsiaTheme="minorEastAsia" w:hAnsiTheme="minorEastAsia"/>
              </w:rPr>
            </w:pPr>
          </w:p>
          <w:p w14:paraId="5AD2B342"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☆【總統府P</w:t>
            </w:r>
            <w:r w:rsidRPr="008058C4">
              <w:rPr>
                <w:rFonts w:asciiTheme="minorEastAsia" w:eastAsiaTheme="minorEastAsia" w:hAnsiTheme="minorEastAsia"/>
                <w:b/>
                <w:bCs/>
              </w:rPr>
              <w:t>alacio de las Garzas</w:t>
            </w:r>
            <w:r w:rsidRPr="008058C4">
              <w:rPr>
                <w:rFonts w:asciiTheme="minorEastAsia" w:eastAsiaTheme="minorEastAsia" w:hAnsiTheme="minorEastAsia" w:hint="eastAsia"/>
                <w:b/>
                <w:bCs/>
              </w:rPr>
              <w:t>】：</w:t>
            </w:r>
            <w:r w:rsidRPr="008058C4">
              <w:rPr>
                <w:rFonts w:asciiTheme="minorEastAsia" w:eastAsiaTheme="minorEastAsia" w:hAnsiTheme="minorEastAsia"/>
              </w:rPr>
              <w:t>總統府（又稱蒼鷺</w:t>
            </w:r>
            <w:hyperlink r:id="rId69" w:tooltip="巴拿馬國家元首列表" w:history="1">
              <w:r w:rsidRPr="008058C4">
                <w:rPr>
                  <w:rFonts w:asciiTheme="minorEastAsia" w:eastAsiaTheme="minorEastAsia" w:hAnsiTheme="minorEastAsia"/>
                </w:rPr>
                <w:t>宮）是巴拿馬總統</w:t>
              </w:r>
            </w:hyperlink>
            <w:r w:rsidRPr="008058C4">
              <w:rPr>
                <w:rFonts w:asciiTheme="minorEastAsia" w:eastAsiaTheme="minorEastAsia" w:hAnsiTheme="minorEastAsia"/>
              </w:rPr>
              <w:t>的政府辦公大樓和官邸。它因庭院中自由翱翔的</w:t>
            </w:r>
            <w:hyperlink r:id="rId70" w:tooltip="蒼鷺" w:history="1">
              <w:r w:rsidRPr="008058C4">
                <w:rPr>
                  <w:rFonts w:asciiTheme="minorEastAsia" w:eastAsiaTheme="minorEastAsia" w:hAnsiTheme="minorEastAsia"/>
                </w:rPr>
                <w:t>蒼鷺</w:t>
              </w:r>
            </w:hyperlink>
            <w:r w:rsidRPr="008058C4">
              <w:rPr>
                <w:rFonts w:asciiTheme="minorEastAsia" w:eastAsiaTheme="minorEastAsia" w:hAnsiTheme="minorEastAsia"/>
              </w:rPr>
              <w:t>而得名。自1875年改建為宮殿以來，一直作為巴拿馬歷任總統的官邸和辦公地點。 1922年，前總統</w:t>
            </w:r>
            <w:hyperlink r:id="rId71" w:tooltip="貝利薩裡奧·波拉斯·巴拉奧納" w:history="1">
              <w:r w:rsidRPr="008058C4">
                <w:rPr>
                  <w:rFonts w:asciiTheme="minorEastAsia" w:eastAsiaTheme="minorEastAsia" w:hAnsiTheme="minorEastAsia"/>
                </w:rPr>
                <w:t>貝利薩裡奧·波拉斯·巴拉奧納在其好友、著名巴拿馬詩人</w:t>
              </w:r>
            </w:hyperlink>
            <w:hyperlink r:id="rId72" w:tooltip="里卡多·米羅" w:history="1">
              <w:r w:rsidRPr="008058C4">
                <w:rPr>
                  <w:rFonts w:asciiTheme="minorEastAsia" w:eastAsiaTheme="minorEastAsia" w:hAnsiTheme="minorEastAsia"/>
                </w:rPr>
                <w:t>里卡多·米羅</w:t>
              </w:r>
            </w:hyperlink>
            <w:r w:rsidRPr="008058C4">
              <w:rPr>
                <w:rFonts w:asciiTheme="minorEastAsia" w:eastAsiaTheme="minorEastAsia" w:hAnsiTheme="minorEastAsia"/>
              </w:rPr>
              <w:t>的建議下，首次將蒼鷺引入總統府。</w:t>
            </w:r>
          </w:p>
          <w:p w14:paraId="02A7838B" w14:textId="77777777" w:rsidR="0073561C" w:rsidRPr="008058C4" w:rsidRDefault="0073561C" w:rsidP="008058C4">
            <w:pPr>
              <w:spacing w:line="360" w:lineRule="exact"/>
              <w:rPr>
                <w:rFonts w:asciiTheme="minorEastAsia" w:eastAsiaTheme="minorEastAsia" w:hAnsiTheme="minorEastAsia"/>
              </w:rPr>
            </w:pPr>
          </w:p>
          <w:p w14:paraId="3A81EBD2" w14:textId="76E155E1"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★【聖荷西教堂</w:t>
            </w:r>
            <w:r w:rsidRPr="008058C4">
              <w:rPr>
                <w:rFonts w:asciiTheme="minorEastAsia" w:eastAsiaTheme="minorEastAsia" w:hAnsiTheme="minorEastAsia"/>
                <w:b/>
                <w:bCs/>
              </w:rPr>
              <w:t>Iglesia de San José</w:t>
            </w:r>
            <w:r w:rsidRPr="008058C4">
              <w:rPr>
                <w:rFonts w:asciiTheme="minorEastAsia" w:eastAsiaTheme="minorEastAsia" w:hAnsiTheme="minorEastAsia" w:hint="eastAsia"/>
                <w:b/>
                <w:bCs/>
              </w:rPr>
              <w:t>(</w:t>
            </w:r>
            <w:r w:rsidRPr="008058C4">
              <w:rPr>
                <w:rFonts w:asciiTheme="minorEastAsia" w:eastAsiaTheme="minorEastAsia" w:hAnsiTheme="minorEastAsia"/>
                <w:b/>
                <w:bCs/>
              </w:rPr>
              <w:t>Church Of Saint Joseph</w:t>
            </w:r>
            <w:r w:rsidRPr="008058C4">
              <w:rPr>
                <w:rFonts w:asciiTheme="minorEastAsia" w:eastAsiaTheme="minorEastAsia" w:hAnsiTheme="minorEastAsia" w:hint="eastAsia"/>
                <w:b/>
                <w:bCs/>
              </w:rPr>
              <w:t>)】：</w:t>
            </w:r>
            <w:r w:rsidRPr="008058C4">
              <w:rPr>
                <w:rFonts w:asciiTheme="minorEastAsia" w:eastAsiaTheme="minorEastAsia" w:hAnsiTheme="minorEastAsia" w:hint="eastAsia"/>
              </w:rPr>
              <w:t>以其中金色的祭壇聞名。</w:t>
            </w:r>
            <w:r w:rsidRPr="008058C4">
              <w:rPr>
                <w:rFonts w:asciiTheme="minorEastAsia" w:eastAsiaTheme="minorEastAsia" w:hAnsiTheme="minorEastAsia"/>
              </w:rPr>
              <w:t>1671年，海盜摧毀了巴拿馬修會</w:t>
            </w:r>
            <w:r w:rsidRPr="008058C4">
              <w:rPr>
                <w:rFonts w:asciiTheme="minorEastAsia" w:eastAsiaTheme="minorEastAsia" w:hAnsiTheme="minorEastAsia" w:hint="eastAsia"/>
              </w:rPr>
              <w:t xml:space="preserve">。 </w:t>
            </w:r>
            <w:r w:rsidRPr="008058C4">
              <w:rPr>
                <w:rFonts w:asciiTheme="minorEastAsia" w:eastAsiaTheme="minorEastAsia" w:hAnsiTheme="minorEastAsia"/>
              </w:rPr>
              <w:t>教堂最著名的是金壇，它被認為是巴拿馬最珍貴的寶藏之一。金壇由雕花木製成，並以金箔覆蓋。最初，金壇位於巴拿馬維耶霍的一座教堂中，但當摩根船長攻城時，耶穌會士將金壇漆成黑色以遮蓋金箔。這讓海盜誤以為金壇毫無價值，因而躲過了海盜的劫掠。金壇隨後被遷至現址的新教堂。金壇被認為是巴拿馬最珍貴的寶藏之一。教堂和金壇均獻給聖若瑟。</w:t>
            </w:r>
            <w:r w:rsidRPr="008058C4">
              <w:rPr>
                <w:rFonts w:asciiTheme="minorEastAsia" w:eastAsiaTheme="minorEastAsia" w:hAnsiTheme="minorEastAsia"/>
              </w:rPr>
              <w:br/>
            </w:r>
            <w:r w:rsidRPr="008058C4">
              <w:rPr>
                <w:rFonts w:asciiTheme="minorEastAsia" w:eastAsiaTheme="minorEastAsia" w:hAnsiTheme="minorEastAsia" w:hint="eastAsia"/>
                <w:b/>
                <w:bCs/>
              </w:rPr>
              <w:t>★【</w:t>
            </w:r>
            <w:r w:rsidRPr="008058C4">
              <w:rPr>
                <w:rFonts w:asciiTheme="minorEastAsia" w:eastAsiaTheme="minorEastAsia" w:hAnsiTheme="minorEastAsia"/>
                <w:b/>
                <w:bCs/>
              </w:rPr>
              <w:t>聖多明各教堂和修道院 Convento de la Santo Domingo</w:t>
            </w:r>
            <w:r w:rsidRPr="008058C4">
              <w:rPr>
                <w:rFonts w:asciiTheme="minorEastAsia" w:eastAsiaTheme="minorEastAsia" w:hAnsiTheme="minorEastAsia" w:hint="eastAsia"/>
                <w:b/>
                <w:bCs/>
              </w:rPr>
              <w:t>】：</w:t>
            </w:r>
            <w:r w:rsidRPr="008058C4">
              <w:rPr>
                <w:rFonts w:asciiTheme="minorEastAsia" w:eastAsiaTheme="minorEastAsia" w:hAnsiTheme="minorEastAsia"/>
              </w:rPr>
              <w:t>建於 17 世紀，自 1756 年毀於火災後便沒被維修，一道殘存的拱門更於 2003 年因失修而塌下來。</w:t>
            </w:r>
          </w:p>
          <w:p w14:paraId="0882F8BA" w14:textId="77777777" w:rsidR="008B0D6E" w:rsidRPr="008058C4" w:rsidRDefault="008B0D6E" w:rsidP="008058C4">
            <w:pPr>
              <w:spacing w:line="360" w:lineRule="exact"/>
              <w:rPr>
                <w:rFonts w:asciiTheme="minorEastAsia" w:eastAsiaTheme="minorEastAsia" w:hAnsiTheme="minorEastAsia"/>
              </w:rPr>
            </w:pPr>
          </w:p>
          <w:p w14:paraId="77CB853A" w14:textId="06A47EB6" w:rsidR="00EB2AA4" w:rsidRPr="008058C4" w:rsidRDefault="00EB2AA4" w:rsidP="008058C4">
            <w:pPr>
              <w:spacing w:line="360" w:lineRule="exact"/>
              <w:rPr>
                <w:rFonts w:asciiTheme="minorEastAsia" w:eastAsiaTheme="minorEastAsia" w:hAnsiTheme="minorEastAsia"/>
              </w:rPr>
            </w:pPr>
            <w:r w:rsidRPr="00A00CFA">
              <w:rPr>
                <w:rFonts w:asciiTheme="minorEastAsia" w:eastAsiaTheme="minorEastAsia" w:hAnsiTheme="minorEastAsia" w:hint="eastAsia"/>
                <w:b/>
                <w:bCs/>
                <w:highlight w:val="yellow"/>
              </w:rPr>
              <w:sym w:font="Wingdings 2" w:char="F0B3"/>
            </w:r>
            <w:r w:rsidRPr="00A00CFA">
              <w:rPr>
                <w:rFonts w:asciiTheme="minorEastAsia" w:eastAsiaTheme="minorEastAsia" w:hAnsiTheme="minorEastAsia" w:hint="eastAsia"/>
                <w:b/>
                <w:bCs/>
                <w:highlight w:val="yellow"/>
              </w:rPr>
              <w:t>【</w:t>
            </w:r>
            <w:r w:rsidRPr="00A00CFA">
              <w:rPr>
                <w:rFonts w:asciiTheme="minorEastAsia" w:eastAsiaTheme="minorEastAsia" w:hAnsiTheme="minorEastAsia"/>
                <w:b/>
                <w:bCs/>
                <w:highlight w:val="yellow"/>
              </w:rPr>
              <w:t>Las Tinajas</w:t>
            </w:r>
            <w:r w:rsidRPr="00A00CFA">
              <w:rPr>
                <w:rFonts w:asciiTheme="minorEastAsia" w:eastAsiaTheme="minorEastAsia" w:hAnsiTheme="minorEastAsia" w:hint="eastAsia"/>
                <w:b/>
                <w:bCs/>
                <w:highlight w:val="yellow"/>
              </w:rPr>
              <w:t>傳統歌謠和舞蹈 】???：</w:t>
            </w:r>
            <w:r w:rsidRPr="008058C4">
              <w:rPr>
                <w:rFonts w:asciiTheme="minorEastAsia" w:eastAsiaTheme="minorEastAsia" w:hAnsiTheme="minorEastAsia"/>
              </w:rPr>
              <w:t>晚間的Show充分表現傳統典型的音樂。一群女舞者，表現了巴拿馬的民俗傳統；男舞者典型的裝束是相對簡單的。然而，他們的帽子是傳統精心手工製作的優秀作品。他們的棉布襯衫擁有金色或珍珠底部，展現了巴拿馬傳統和美妙的休閒服。</w:t>
            </w:r>
          </w:p>
        </w:tc>
      </w:tr>
      <w:tr w:rsidR="00EB2AA4" w:rsidRPr="008B308A" w14:paraId="71F6818D" w14:textId="77777777" w:rsidTr="005274AC">
        <w:tc>
          <w:tcPr>
            <w:tcW w:w="710" w:type="dxa"/>
            <w:tcBorders>
              <w:top w:val="single" w:sz="4" w:space="0" w:color="auto"/>
              <w:left w:val="single" w:sz="4" w:space="0" w:color="auto"/>
              <w:bottom w:val="single" w:sz="4" w:space="0" w:color="auto"/>
              <w:right w:val="single" w:sz="4" w:space="0" w:color="auto"/>
            </w:tcBorders>
          </w:tcPr>
          <w:p w14:paraId="42E4F7EA" w14:textId="77777777"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31FDE63A"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 O 　晚餐：</w:t>
            </w:r>
            <w:r w:rsidRPr="008058C4">
              <w:rPr>
                <w:rFonts w:asciiTheme="minorEastAsia" w:eastAsiaTheme="minorEastAsia" w:hAnsiTheme="minorEastAsia" w:hint="eastAsia"/>
                <w:highlight w:val="yellow"/>
              </w:rPr>
              <w:sym w:font="Wingdings 2" w:char="F0B3"/>
            </w:r>
            <w:r w:rsidRPr="008058C4">
              <w:rPr>
                <w:rFonts w:asciiTheme="minorEastAsia" w:eastAsiaTheme="minorEastAsia" w:hAnsiTheme="minorEastAsia" w:hint="eastAsia"/>
                <w:highlight w:val="yellow"/>
              </w:rPr>
              <w:t>【</w:t>
            </w:r>
            <w:r w:rsidRPr="008058C4">
              <w:rPr>
                <w:rFonts w:asciiTheme="minorEastAsia" w:eastAsiaTheme="minorEastAsia" w:hAnsiTheme="minorEastAsia"/>
                <w:highlight w:val="yellow"/>
              </w:rPr>
              <w:t>Las Tinajas</w:t>
            </w:r>
            <w:r w:rsidRPr="008058C4">
              <w:rPr>
                <w:rFonts w:asciiTheme="minorEastAsia" w:eastAsiaTheme="minorEastAsia" w:hAnsiTheme="minorEastAsia" w:hint="eastAsia"/>
                <w:highlight w:val="yellow"/>
              </w:rPr>
              <w:t>傳統歌謠和舞蹈 】</w:t>
            </w:r>
            <w:r w:rsidRPr="008058C4">
              <w:rPr>
                <w:rFonts w:asciiTheme="minorEastAsia" w:eastAsiaTheme="minorEastAsia" w:hAnsiTheme="minorEastAsia" w:hint="eastAsia"/>
              </w:rPr>
              <w:t>DINNER SHOW</w:t>
            </w:r>
          </w:p>
          <w:p w14:paraId="6507A94B" w14:textId="29ECE9DE"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館：巴拿馬市 </w:t>
            </w:r>
            <w:r w:rsidRPr="008058C4">
              <w:rPr>
                <w:rFonts w:asciiTheme="minorEastAsia" w:eastAsiaTheme="minorEastAsia" w:hAnsiTheme="minorEastAsia"/>
                <w:highlight w:val="yellow"/>
              </w:rPr>
              <w:t>W Panama</w:t>
            </w:r>
            <w:r w:rsidRPr="008058C4">
              <w:rPr>
                <w:rFonts w:asciiTheme="minorEastAsia" w:eastAsiaTheme="minorEastAsia" w:hAnsiTheme="minorEastAsia" w:hint="eastAsia"/>
                <w:highlight w:val="yellow"/>
              </w:rPr>
              <w:t xml:space="preserve"> 5星</w:t>
            </w:r>
          </w:p>
        </w:tc>
      </w:tr>
      <w:tr w:rsidR="00EB2AA4" w:rsidRPr="008B308A" w14:paraId="398778E7" w14:textId="77777777" w:rsidTr="005274AC">
        <w:tc>
          <w:tcPr>
            <w:tcW w:w="710" w:type="dxa"/>
            <w:tcBorders>
              <w:top w:val="single" w:sz="4" w:space="0" w:color="auto"/>
              <w:left w:val="single" w:sz="4" w:space="0" w:color="auto"/>
              <w:bottom w:val="single" w:sz="4" w:space="0" w:color="auto"/>
              <w:right w:val="single" w:sz="4" w:space="0" w:color="auto"/>
            </w:tcBorders>
          </w:tcPr>
          <w:p w14:paraId="520F16A9" w14:textId="55CA7175" w:rsidR="0006466C"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第8天</w:t>
            </w:r>
          </w:p>
          <w:p w14:paraId="4BC79BDB" w14:textId="3BA21368"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715E6D9" w14:textId="29A69A6A"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巴拿馬市 Panama City—15km/25m—Miraflores</w:t>
            </w:r>
            <w:r w:rsidRPr="008058C4">
              <w:rPr>
                <w:rFonts w:asciiTheme="minorEastAsia" w:eastAsiaTheme="minorEastAsia" w:hAnsiTheme="minorEastAsia"/>
                <w:b/>
                <w:bCs/>
              </w:rPr>
              <w:t xml:space="preserve"> Locks</w:t>
            </w:r>
            <w:r w:rsidRPr="008058C4">
              <w:rPr>
                <w:rFonts w:asciiTheme="minorEastAsia" w:eastAsiaTheme="minorEastAsia" w:hAnsiTheme="minorEastAsia" w:hint="eastAsia"/>
                <w:b/>
                <w:bCs/>
              </w:rPr>
              <w:t>閘門—80km/1h15m—</w:t>
            </w:r>
            <w:r w:rsidRPr="008058C4">
              <w:rPr>
                <w:rFonts w:asciiTheme="minorEastAsia" w:eastAsiaTheme="minorEastAsia" w:hAnsiTheme="minorEastAsia"/>
                <w:b/>
                <w:bCs/>
              </w:rPr>
              <w:t>G</w:t>
            </w:r>
            <w:r w:rsidRPr="008058C4">
              <w:rPr>
                <w:rFonts w:asciiTheme="minorEastAsia" w:eastAsiaTheme="minorEastAsia" w:hAnsiTheme="minorEastAsia" w:hint="eastAsia"/>
                <w:b/>
                <w:bCs/>
              </w:rPr>
              <w:t>atun</w:t>
            </w:r>
            <w:r w:rsidRPr="008058C4">
              <w:rPr>
                <w:rFonts w:asciiTheme="minorEastAsia" w:eastAsiaTheme="minorEastAsia" w:hAnsiTheme="minorEastAsia"/>
                <w:b/>
                <w:bCs/>
              </w:rPr>
              <w:t xml:space="preserve"> Locks</w:t>
            </w:r>
            <w:r w:rsidRPr="008058C4">
              <w:rPr>
                <w:rFonts w:asciiTheme="minorEastAsia" w:eastAsiaTheme="minorEastAsia" w:hAnsiTheme="minorEastAsia" w:hint="eastAsia"/>
                <w:b/>
                <w:bCs/>
              </w:rPr>
              <w:t>閘門—19km/30m—科隆Colon—75km/1h10m—巴拿馬市</w:t>
            </w:r>
            <w:r w:rsidR="009C5ED4" w:rsidRPr="008058C4">
              <w:rPr>
                <w:rFonts w:asciiTheme="minorEastAsia" w:eastAsiaTheme="minorEastAsia" w:hAnsiTheme="minorEastAsia" w:hint="eastAsia"/>
                <w:b/>
                <w:bCs/>
              </w:rPr>
              <w:t>Panama City</w:t>
            </w:r>
            <w:r w:rsidRPr="008058C4">
              <w:rPr>
                <w:rFonts w:asciiTheme="minorEastAsia" w:eastAsiaTheme="minorEastAsia" w:hAnsiTheme="minorEastAsia" w:hint="eastAsia"/>
                <w:b/>
                <w:bCs/>
              </w:rPr>
              <w:t>【約189km/3h20m】</w:t>
            </w:r>
          </w:p>
          <w:p w14:paraId="393ECE92" w14:textId="7FF3ECCF" w:rsidR="001B14BA" w:rsidRPr="008058C4" w:rsidRDefault="001B14BA" w:rsidP="008058C4">
            <w:pPr>
              <w:spacing w:line="360" w:lineRule="exact"/>
              <w:rPr>
                <w:rFonts w:asciiTheme="minorEastAsia" w:eastAsiaTheme="minorEastAsia" w:hAnsiTheme="minorEastAsia"/>
              </w:rPr>
            </w:pPr>
          </w:p>
        </w:tc>
      </w:tr>
      <w:tr w:rsidR="00EB2AA4" w:rsidRPr="008B308A" w14:paraId="26C17F1F" w14:textId="77777777" w:rsidTr="005274AC">
        <w:tc>
          <w:tcPr>
            <w:tcW w:w="710" w:type="dxa"/>
            <w:tcBorders>
              <w:top w:val="single" w:sz="4" w:space="0" w:color="auto"/>
              <w:left w:val="single" w:sz="4" w:space="0" w:color="auto"/>
              <w:bottom w:val="single" w:sz="4" w:space="0" w:color="auto"/>
              <w:right w:val="single" w:sz="4" w:space="0" w:color="auto"/>
            </w:tcBorders>
          </w:tcPr>
          <w:p w14:paraId="0B521C6F" w14:textId="77777777" w:rsidR="0006466C" w:rsidRPr="005274AC" w:rsidRDefault="000646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04/11</w:t>
            </w:r>
          </w:p>
          <w:p w14:paraId="3C160D86" w14:textId="6819932E" w:rsidR="00EB2AA4" w:rsidRPr="005274AC" w:rsidRDefault="000646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(六)</w:t>
            </w:r>
          </w:p>
        </w:tc>
        <w:tc>
          <w:tcPr>
            <w:tcW w:w="10065" w:type="dxa"/>
            <w:tcBorders>
              <w:top w:val="single" w:sz="4" w:space="0" w:color="auto"/>
              <w:left w:val="single" w:sz="4" w:space="0" w:color="auto"/>
              <w:bottom w:val="single" w:sz="4" w:space="0" w:color="auto"/>
              <w:right w:val="single" w:sz="4" w:space="0" w:color="auto"/>
            </w:tcBorders>
          </w:tcPr>
          <w:p w14:paraId="660E5EAD" w14:textId="77777777" w:rsidR="00536CB6" w:rsidRPr="008058C4" w:rsidRDefault="00536CB6" w:rsidP="008058C4">
            <w:pPr>
              <w:pStyle w:val="ae"/>
              <w:spacing w:line="360" w:lineRule="exact"/>
              <w:rPr>
                <w:rFonts w:asciiTheme="minorEastAsia" w:eastAsiaTheme="minorEastAsia" w:hAnsiTheme="minorEastAsia" w:cs="Arial"/>
                <w:color w:val="0D0D0D"/>
                <w:szCs w:val="24"/>
                <w:lang w:val="en-US"/>
              </w:rPr>
            </w:pP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hint="eastAsia"/>
                <w:b/>
                <w:bCs/>
                <w:color w:val="0D0D0D"/>
                <w:szCs w:val="24"/>
                <w:lang w:val="en-US" w:eastAsia="zh-TW"/>
              </w:rPr>
              <w:t>【</w:t>
            </w:r>
            <w:r w:rsidRPr="008058C4">
              <w:rPr>
                <w:rFonts w:asciiTheme="minorEastAsia" w:eastAsiaTheme="minorEastAsia" w:hAnsiTheme="minorEastAsia" w:cs="Arial" w:hint="eastAsia"/>
                <w:b/>
                <w:color w:val="0D0D0D"/>
                <w:szCs w:val="24"/>
              </w:rPr>
              <w:t>巴拿馬運河</w:t>
            </w:r>
            <w:r w:rsidRPr="008058C4">
              <w:rPr>
                <w:rFonts w:asciiTheme="minorEastAsia" w:eastAsiaTheme="minorEastAsia" w:hAnsiTheme="minorEastAsia"/>
                <w:b/>
                <w:color w:val="0D0D0D"/>
                <w:szCs w:val="24"/>
              </w:rPr>
              <w:t>Panama Canal</w:t>
            </w:r>
            <w:r w:rsidRPr="008058C4">
              <w:rPr>
                <w:rFonts w:asciiTheme="minorEastAsia" w:eastAsiaTheme="minorEastAsia" w:hAnsiTheme="minorEastAsia" w:cs="Arial" w:hint="eastAsia"/>
                <w:b/>
                <w:bCs/>
                <w:color w:val="0D0D0D"/>
                <w:szCs w:val="24"/>
                <w:lang w:val="en-US" w:eastAsia="zh-TW"/>
              </w:rPr>
              <w:t>】</w:t>
            </w:r>
            <w:r w:rsidRPr="008058C4">
              <w:rPr>
                <w:rFonts w:asciiTheme="minorEastAsia" w:eastAsiaTheme="minorEastAsia" w:hAnsiTheme="minorEastAsia" w:cs="Arial" w:hint="eastAsia"/>
                <w:b/>
                <w:bCs/>
                <w:color w:val="0D0D0D"/>
                <w:szCs w:val="24"/>
              </w:rPr>
              <w:t>：</w:t>
            </w:r>
            <w:r w:rsidRPr="008058C4">
              <w:rPr>
                <w:rFonts w:asciiTheme="minorEastAsia" w:eastAsiaTheme="minorEastAsia" w:hAnsiTheme="minorEastAsia" w:cs="Arial"/>
                <w:color w:val="0D0D0D"/>
                <w:szCs w:val="24"/>
                <w:lang w:val="en-US"/>
              </w:rPr>
              <w:t>全長82公里，連接大西洋的</w:t>
            </w:r>
            <w:hyperlink r:id="rId73" w:tooltip="加勒比海" w:history="1">
              <w:r w:rsidRPr="008058C4">
                <w:rPr>
                  <w:rStyle w:val="af0"/>
                  <w:rFonts w:asciiTheme="minorEastAsia" w:eastAsiaTheme="minorEastAsia" w:hAnsiTheme="minorEastAsia" w:cs="Arial"/>
                  <w:sz w:val="24"/>
                  <w:szCs w:val="24"/>
                  <w:lang w:val="en-US"/>
                </w:rPr>
                <w:t>加勒比海</w:t>
              </w:r>
            </w:hyperlink>
            <w:r w:rsidRPr="008058C4">
              <w:rPr>
                <w:rFonts w:asciiTheme="minorEastAsia" w:eastAsiaTheme="minorEastAsia" w:hAnsiTheme="minorEastAsia" w:cs="Arial"/>
                <w:color w:val="0D0D0D"/>
                <w:szCs w:val="24"/>
                <w:lang w:val="en-US"/>
              </w:rPr>
              <w:t>與太平洋。巴拿馬運河橫貫</w:t>
            </w:r>
            <w:hyperlink r:id="rId74" w:tooltip="巴拿馬地峽" w:history="1">
              <w:r w:rsidRPr="008058C4">
                <w:rPr>
                  <w:rStyle w:val="af0"/>
                  <w:rFonts w:asciiTheme="minorEastAsia" w:eastAsiaTheme="minorEastAsia" w:hAnsiTheme="minorEastAsia" w:cs="Arial"/>
                  <w:sz w:val="24"/>
                  <w:szCs w:val="24"/>
                  <w:lang w:val="en-US"/>
                </w:rPr>
                <w:t>巴拿馬地峽</w:t>
              </w:r>
            </w:hyperlink>
            <w:r w:rsidRPr="008058C4">
              <w:rPr>
                <w:rFonts w:asciiTheme="minorEastAsia" w:eastAsiaTheme="minorEastAsia" w:hAnsiTheme="minorEastAsia" w:cs="Arial"/>
                <w:color w:val="0D0D0D"/>
                <w:szCs w:val="24"/>
                <w:lang w:val="en-US"/>
              </w:rPr>
              <w:t>最狹窄的地方，是大西洋與太平洋之間的重要海上貿易通道。運河兩端設有</w:t>
            </w:r>
            <w:hyperlink r:id="rId75" w:tooltip="船閘" w:history="1">
              <w:r w:rsidRPr="008058C4">
                <w:rPr>
                  <w:rStyle w:val="af0"/>
                  <w:rFonts w:asciiTheme="minorEastAsia" w:eastAsiaTheme="minorEastAsia" w:hAnsiTheme="minorEastAsia" w:cs="Arial"/>
                  <w:sz w:val="24"/>
                  <w:szCs w:val="24"/>
                  <w:lang w:val="en-US"/>
                </w:rPr>
                <w:t>船閘</w:t>
              </w:r>
            </w:hyperlink>
            <w:r w:rsidRPr="008058C4">
              <w:rPr>
                <w:rFonts w:asciiTheme="minorEastAsia" w:eastAsiaTheme="minorEastAsia" w:hAnsiTheme="minorEastAsia" w:cs="Arial"/>
                <w:color w:val="0D0D0D"/>
                <w:szCs w:val="24"/>
                <w:lang w:val="en-US"/>
              </w:rPr>
              <w:t>，可將船隻提升至海拔26公尺的</w:t>
            </w:r>
            <w:hyperlink r:id="rId76" w:tooltip="加通湖" w:history="1">
              <w:r w:rsidRPr="008058C4">
                <w:rPr>
                  <w:rStyle w:val="af0"/>
                  <w:rFonts w:asciiTheme="minorEastAsia" w:eastAsiaTheme="minorEastAsia" w:hAnsiTheme="minorEastAsia" w:cs="Arial"/>
                  <w:sz w:val="24"/>
                  <w:szCs w:val="24"/>
                  <w:lang w:val="en-US"/>
                </w:rPr>
                <w:t>加通湖</w:t>
              </w:r>
            </w:hyperlink>
            <w:r w:rsidRPr="008058C4">
              <w:rPr>
                <w:rFonts w:asciiTheme="minorEastAsia" w:eastAsiaTheme="minorEastAsia" w:hAnsiTheme="minorEastAsia" w:cs="Arial"/>
                <w:color w:val="0D0D0D"/>
                <w:szCs w:val="24"/>
                <w:lang w:val="en-US"/>
              </w:rPr>
              <w:t>，再通過另一端的船閘降至海平面。船隻每次通過運河平均需要消耗約200 ML（52,000,000 US gal）的淡水。該運河在乾旱時期面臨水位下降的威脅。</w:t>
            </w:r>
          </w:p>
          <w:p w14:paraId="5052F07F" w14:textId="77777777" w:rsidR="00536CB6" w:rsidRPr="008058C4" w:rsidRDefault="00536CB6" w:rsidP="008058C4">
            <w:pPr>
              <w:pStyle w:val="ae"/>
              <w:spacing w:line="360" w:lineRule="exact"/>
              <w:rPr>
                <w:rFonts w:asciiTheme="minorEastAsia" w:eastAsiaTheme="minorEastAsia" w:hAnsiTheme="minorEastAsia" w:cs="Arial"/>
                <w:color w:val="0D0D0D"/>
                <w:szCs w:val="24"/>
                <w:lang w:val="en-US"/>
              </w:rPr>
            </w:pPr>
            <w:r w:rsidRPr="008058C4">
              <w:rPr>
                <w:rFonts w:asciiTheme="minorEastAsia" w:eastAsiaTheme="minorEastAsia" w:hAnsiTheme="minorEastAsia" w:cs="Arial"/>
                <w:color w:val="0D0D0D"/>
                <w:szCs w:val="24"/>
                <w:lang w:val="en-US"/>
              </w:rPr>
              <w:t>巴拿馬運河作為一條航運捷徑，其大大縮短了船隻在大西洋與太平洋之間的航行時間，使船隻無需繞行南美洲最南端的</w:t>
            </w:r>
            <w:hyperlink r:id="rId77" w:tooltip="德雷克海峽" w:history="1">
              <w:r w:rsidRPr="008058C4">
                <w:rPr>
                  <w:rStyle w:val="af0"/>
                  <w:rFonts w:asciiTheme="minorEastAsia" w:eastAsiaTheme="minorEastAsia" w:hAnsiTheme="minorEastAsia" w:cs="Arial"/>
                  <w:sz w:val="24"/>
                  <w:szCs w:val="24"/>
                  <w:lang w:val="en-US"/>
                </w:rPr>
                <w:t>德雷克海峽</w:t>
              </w:r>
            </w:hyperlink>
            <w:r w:rsidRPr="008058C4">
              <w:rPr>
                <w:rFonts w:asciiTheme="minorEastAsia" w:eastAsiaTheme="minorEastAsia" w:hAnsiTheme="minorEastAsia" w:cs="Arial"/>
                <w:color w:val="0D0D0D"/>
                <w:szCs w:val="24"/>
                <w:lang w:val="en-US"/>
              </w:rPr>
              <w:t>、</w:t>
            </w:r>
            <w:hyperlink r:id="rId78" w:tooltip="麥哲倫海峽" w:history="1">
              <w:r w:rsidRPr="008058C4">
                <w:rPr>
                  <w:rStyle w:val="af0"/>
                  <w:rFonts w:asciiTheme="minorEastAsia" w:eastAsiaTheme="minorEastAsia" w:hAnsiTheme="minorEastAsia" w:cs="Arial"/>
                  <w:sz w:val="24"/>
                  <w:szCs w:val="24"/>
                  <w:lang w:val="en-US"/>
                </w:rPr>
                <w:t>麥哲倫海峽</w:t>
              </w:r>
            </w:hyperlink>
            <w:r w:rsidRPr="008058C4">
              <w:rPr>
                <w:rFonts w:asciiTheme="minorEastAsia" w:eastAsiaTheme="minorEastAsia" w:hAnsiTheme="minorEastAsia" w:cs="Arial"/>
                <w:color w:val="0D0D0D"/>
                <w:szCs w:val="24"/>
                <w:lang w:val="en-US"/>
              </w:rPr>
              <w:t>或</w:t>
            </w:r>
            <w:hyperlink r:id="rId79" w:tooltip="比格爾海峽" w:history="1">
              <w:r w:rsidRPr="008058C4">
                <w:rPr>
                  <w:rStyle w:val="af0"/>
                  <w:rFonts w:asciiTheme="minorEastAsia" w:eastAsiaTheme="minorEastAsia" w:hAnsiTheme="minorEastAsia" w:cs="Arial"/>
                  <w:sz w:val="24"/>
                  <w:szCs w:val="24"/>
                  <w:lang w:val="en-US"/>
                </w:rPr>
                <w:t>比格爾海峽</w:t>
              </w:r>
            </w:hyperlink>
            <w:r w:rsidRPr="008058C4">
              <w:rPr>
                <w:rFonts w:asciiTheme="minorEastAsia" w:eastAsiaTheme="minorEastAsia" w:hAnsiTheme="minorEastAsia" w:cs="Arial"/>
                <w:color w:val="0D0D0D"/>
                <w:szCs w:val="24"/>
                <w:lang w:val="en-US"/>
              </w:rPr>
              <w:t>等漫長且危險的地帶就可以跨洋通行。它是有史以來規模最大、工程難度最高的項目之一。自1914年8月15日通航以來，巴拿馬運河成功縮短了海上運輸的時間和距離，為兩大洋之間提供了一條更短且成本較低的航線，極大促進了全球海上貿易的發展，深刻影響了國際貿易格局，推動了</w:t>
            </w:r>
            <w:hyperlink r:id="rId80" w:tooltip="已開發國家" w:history="1">
              <w:r w:rsidRPr="008058C4">
                <w:rPr>
                  <w:rStyle w:val="af0"/>
                  <w:rFonts w:asciiTheme="minorEastAsia" w:eastAsiaTheme="minorEastAsia" w:hAnsiTheme="minorEastAsia" w:cs="Arial"/>
                  <w:sz w:val="24"/>
                  <w:szCs w:val="24"/>
                  <w:lang w:val="en-US"/>
                </w:rPr>
                <w:t>已開發國家</w:t>
              </w:r>
            </w:hyperlink>
            <w:r w:rsidRPr="008058C4">
              <w:rPr>
                <w:rFonts w:asciiTheme="minorEastAsia" w:eastAsiaTheme="minorEastAsia" w:hAnsiTheme="minorEastAsia" w:cs="Arial"/>
                <w:color w:val="0D0D0D"/>
                <w:szCs w:val="24"/>
                <w:lang w:val="en-US"/>
              </w:rPr>
              <w:t>和</w:t>
            </w:r>
            <w:hyperlink r:id="rId81" w:tooltip="開發中國家" w:history="1">
              <w:r w:rsidRPr="008058C4">
                <w:rPr>
                  <w:rStyle w:val="af0"/>
                  <w:rFonts w:asciiTheme="minorEastAsia" w:eastAsiaTheme="minorEastAsia" w:hAnsiTheme="minorEastAsia" w:cs="Arial"/>
                  <w:sz w:val="24"/>
                  <w:szCs w:val="24"/>
                  <w:lang w:val="en-US"/>
                </w:rPr>
                <w:t>開發中國家</w:t>
              </w:r>
            </w:hyperlink>
            <w:r w:rsidRPr="008058C4">
              <w:rPr>
                <w:rFonts w:asciiTheme="minorEastAsia" w:eastAsiaTheme="minorEastAsia" w:hAnsiTheme="minorEastAsia" w:cs="Arial"/>
                <w:color w:val="0D0D0D"/>
                <w:szCs w:val="24"/>
                <w:lang w:val="en-US"/>
              </w:rPr>
              <w:t>的經濟增長，並為全球許多偏遠地區的經濟擴張提供了重要動力</w:t>
            </w:r>
            <w:hyperlink r:id="rId82" w:anchor="cite_note-2" w:history="1">
              <w:r w:rsidRPr="008058C4">
                <w:rPr>
                  <w:rStyle w:val="af0"/>
                  <w:rFonts w:asciiTheme="minorEastAsia" w:eastAsiaTheme="minorEastAsia" w:hAnsiTheme="minorEastAsia" w:cs="Arial"/>
                  <w:sz w:val="24"/>
                  <w:szCs w:val="24"/>
                  <w:vertAlign w:val="superscript"/>
                  <w:lang w:val="en-US"/>
                </w:rPr>
                <w:t>[1]</w:t>
              </w:r>
            </w:hyperlink>
            <w:r w:rsidRPr="008058C4">
              <w:rPr>
                <w:rFonts w:asciiTheme="minorEastAsia" w:eastAsiaTheme="minorEastAsia" w:hAnsiTheme="minorEastAsia" w:cs="Arial"/>
                <w:color w:val="0D0D0D"/>
                <w:szCs w:val="24"/>
                <w:lang w:val="en-US"/>
              </w:rPr>
              <w:t>。</w:t>
            </w:r>
          </w:p>
          <w:p w14:paraId="18E12B01" w14:textId="77777777" w:rsidR="00536CB6" w:rsidRPr="008058C4" w:rsidRDefault="00536CB6" w:rsidP="008058C4">
            <w:pPr>
              <w:pStyle w:val="ae"/>
              <w:spacing w:line="360" w:lineRule="exact"/>
              <w:rPr>
                <w:rFonts w:asciiTheme="minorEastAsia" w:eastAsiaTheme="minorEastAsia" w:hAnsiTheme="minorEastAsia" w:cs="Arial"/>
                <w:color w:val="0D0D0D"/>
                <w:szCs w:val="24"/>
                <w:lang w:eastAsia="zh-TW"/>
              </w:rPr>
            </w:pPr>
            <w:r w:rsidRPr="008058C4">
              <w:rPr>
                <w:rFonts w:asciiTheme="minorEastAsia" w:eastAsiaTheme="minorEastAsia" w:hAnsiTheme="minorEastAsia"/>
                <w:color w:val="0D0D0D"/>
                <w:szCs w:val="24"/>
              </w:rPr>
              <w:t>因為船隻從美國東岸紐約到西岸加利福尼亞，必須航行到南美洲最南端繞行合恩角，巴拿馬運河因應而生，於1914年正式通航，大幅縮短了紐約到加州的距離，亦是20世紀的偉大建設之一。</w:t>
            </w:r>
            <w:r w:rsidRPr="008058C4">
              <w:rPr>
                <w:rFonts w:asciiTheme="minorEastAsia" w:eastAsiaTheme="minorEastAsia" w:hAnsiTheme="minorEastAsia" w:cs="Arial" w:hint="eastAsia"/>
                <w:color w:val="0D0D0D"/>
                <w:szCs w:val="24"/>
              </w:rPr>
              <w:t>走訪位於太平洋岸上的二段閘門★Miraflores及大西洋岸上的三段閘門★</w:t>
            </w:r>
            <w:r w:rsidRPr="008058C4">
              <w:rPr>
                <w:rFonts w:asciiTheme="minorEastAsia" w:eastAsiaTheme="minorEastAsia" w:hAnsiTheme="minorEastAsia" w:cs="Arial"/>
                <w:color w:val="0D0D0D"/>
                <w:szCs w:val="24"/>
              </w:rPr>
              <w:t>G</w:t>
            </w:r>
            <w:r w:rsidRPr="008058C4">
              <w:rPr>
                <w:rFonts w:asciiTheme="minorEastAsia" w:eastAsiaTheme="minorEastAsia" w:hAnsiTheme="minorEastAsia" w:cs="Arial" w:hint="eastAsia"/>
                <w:color w:val="0D0D0D"/>
                <w:szCs w:val="24"/>
              </w:rPr>
              <w:t>atun，欣賞船隻通過運河水閘門的操作情形。</w:t>
            </w:r>
          </w:p>
          <w:p w14:paraId="113B8A4D" w14:textId="77777777" w:rsidR="00536CB6" w:rsidRPr="008058C4" w:rsidRDefault="00536CB6" w:rsidP="008058C4">
            <w:pPr>
              <w:pStyle w:val="ae"/>
              <w:spacing w:line="360" w:lineRule="exact"/>
              <w:rPr>
                <w:rFonts w:asciiTheme="minorEastAsia" w:eastAsiaTheme="minorEastAsia" w:hAnsiTheme="minorEastAsia" w:cs="Arial"/>
                <w:color w:val="0D0D0D"/>
                <w:szCs w:val="24"/>
                <w:lang w:eastAsia="zh-TW"/>
              </w:rPr>
            </w:pPr>
          </w:p>
          <w:p w14:paraId="343563A5" w14:textId="77777777" w:rsidR="00536CB6" w:rsidRPr="008058C4" w:rsidRDefault="00536CB6" w:rsidP="008058C4">
            <w:pPr>
              <w:pStyle w:val="ae"/>
              <w:numPr>
                <w:ilvl w:val="0"/>
                <w:numId w:val="4"/>
              </w:numPr>
              <w:spacing w:line="360" w:lineRule="exact"/>
              <w:ind w:left="0" w:firstLine="0"/>
              <w:rPr>
                <w:rFonts w:asciiTheme="minorEastAsia" w:eastAsiaTheme="minorEastAsia" w:hAnsiTheme="minorEastAsia" w:cs="Arial"/>
                <w:color w:val="0D0D0D"/>
                <w:szCs w:val="24"/>
                <w:lang w:eastAsia="zh-TW"/>
              </w:rPr>
            </w:pPr>
            <w:r w:rsidRPr="008058C4">
              <w:rPr>
                <w:rFonts w:asciiTheme="minorEastAsia" w:eastAsiaTheme="minorEastAsia" w:hAnsiTheme="minorEastAsia" w:cs="Arial"/>
                <w:b/>
                <w:bCs/>
                <w:color w:val="202122"/>
                <w:szCs w:val="24"/>
              </w:rPr>
              <w:t>長度</w:t>
            </w:r>
            <w:r w:rsidRPr="008058C4">
              <w:rPr>
                <w:rFonts w:asciiTheme="minorEastAsia" w:eastAsiaTheme="minorEastAsia" w:hAnsiTheme="minorEastAsia" w:cs="Arial" w:hint="eastAsia"/>
                <w:b/>
                <w:bCs/>
                <w:color w:val="202122"/>
                <w:szCs w:val="24"/>
                <w:lang w:eastAsia="zh-TW"/>
              </w:rPr>
              <w:t xml:space="preserve">             </w:t>
            </w:r>
            <w:r w:rsidRPr="008058C4">
              <w:rPr>
                <w:rFonts w:asciiTheme="minorEastAsia" w:eastAsiaTheme="minorEastAsia" w:hAnsiTheme="minorEastAsia" w:cs="Arial"/>
                <w:color w:val="202122"/>
                <w:szCs w:val="24"/>
              </w:rPr>
              <w:t>82 km</w:t>
            </w:r>
          </w:p>
          <w:p w14:paraId="7F3C8934" w14:textId="77777777" w:rsidR="00536CB6" w:rsidRPr="008058C4" w:rsidRDefault="00536CB6" w:rsidP="008058C4">
            <w:pPr>
              <w:pStyle w:val="ae"/>
              <w:numPr>
                <w:ilvl w:val="0"/>
                <w:numId w:val="4"/>
              </w:numPr>
              <w:spacing w:line="360" w:lineRule="exact"/>
              <w:ind w:left="0" w:firstLine="0"/>
              <w:rPr>
                <w:rFonts w:asciiTheme="minorEastAsia" w:eastAsiaTheme="minorEastAsia" w:hAnsiTheme="minorEastAsia" w:cs="Arial"/>
                <w:color w:val="202122"/>
                <w:szCs w:val="24"/>
                <w:lang w:eastAsia="zh-TW"/>
              </w:rPr>
            </w:pPr>
            <w:r w:rsidRPr="008058C4">
              <w:rPr>
                <w:rFonts w:asciiTheme="minorEastAsia" w:eastAsiaTheme="minorEastAsia" w:hAnsiTheme="minorEastAsia" w:cs="Arial"/>
                <w:b/>
                <w:bCs/>
                <w:color w:val="202122"/>
                <w:szCs w:val="24"/>
              </w:rPr>
              <w:t>船隻最大長度</w:t>
            </w:r>
            <w:r w:rsidRPr="008058C4">
              <w:rPr>
                <w:rFonts w:asciiTheme="minorEastAsia" w:eastAsiaTheme="minorEastAsia" w:hAnsiTheme="minorEastAsia" w:cs="Arial" w:hint="eastAsia"/>
                <w:b/>
                <w:bCs/>
                <w:color w:val="202122"/>
                <w:szCs w:val="24"/>
                <w:lang w:eastAsia="zh-TW"/>
              </w:rPr>
              <w:t xml:space="preserve">     </w:t>
            </w:r>
            <w:r w:rsidRPr="008058C4">
              <w:rPr>
                <w:rFonts w:asciiTheme="minorEastAsia" w:eastAsiaTheme="minorEastAsia" w:hAnsiTheme="minorEastAsia" w:cs="Arial"/>
                <w:color w:val="202122"/>
                <w:szCs w:val="24"/>
              </w:rPr>
              <w:t>366公尺</w:t>
            </w:r>
          </w:p>
          <w:p w14:paraId="50688F0B" w14:textId="77777777" w:rsidR="00536CB6" w:rsidRPr="008058C4" w:rsidRDefault="00536CB6" w:rsidP="008058C4">
            <w:pPr>
              <w:pStyle w:val="ae"/>
              <w:numPr>
                <w:ilvl w:val="0"/>
                <w:numId w:val="4"/>
              </w:numPr>
              <w:spacing w:line="360" w:lineRule="exact"/>
              <w:ind w:left="0" w:firstLine="0"/>
              <w:rPr>
                <w:rFonts w:asciiTheme="minorEastAsia" w:eastAsiaTheme="minorEastAsia" w:hAnsiTheme="minorEastAsia" w:cs="Arial"/>
                <w:color w:val="202122"/>
                <w:szCs w:val="24"/>
                <w:lang w:eastAsia="zh-TW"/>
              </w:rPr>
            </w:pPr>
            <w:r w:rsidRPr="008058C4">
              <w:rPr>
                <w:rFonts w:asciiTheme="minorEastAsia" w:eastAsiaTheme="minorEastAsia" w:hAnsiTheme="minorEastAsia" w:cs="Arial"/>
                <w:b/>
                <w:bCs/>
                <w:color w:val="202122"/>
                <w:szCs w:val="24"/>
              </w:rPr>
              <w:t>最大船幅</w:t>
            </w:r>
            <w:r w:rsidRPr="008058C4">
              <w:rPr>
                <w:rFonts w:asciiTheme="minorEastAsia" w:eastAsiaTheme="minorEastAsia" w:hAnsiTheme="minorEastAsia" w:cs="Arial" w:hint="eastAsia"/>
                <w:b/>
                <w:bCs/>
                <w:color w:val="202122"/>
                <w:szCs w:val="24"/>
                <w:lang w:eastAsia="zh-TW"/>
              </w:rPr>
              <w:t xml:space="preserve">         </w:t>
            </w:r>
            <w:r w:rsidRPr="008058C4">
              <w:rPr>
                <w:rFonts w:asciiTheme="minorEastAsia" w:eastAsiaTheme="minorEastAsia" w:hAnsiTheme="minorEastAsia" w:cs="Arial"/>
                <w:color w:val="202122"/>
                <w:szCs w:val="24"/>
              </w:rPr>
              <w:t>49公尺(最初為28.5公尺</w:t>
            </w:r>
            <w:r w:rsidRPr="008058C4">
              <w:rPr>
                <w:rFonts w:asciiTheme="minorEastAsia" w:eastAsiaTheme="minorEastAsia" w:hAnsiTheme="minorEastAsia" w:cs="Arial" w:hint="eastAsia"/>
                <w:color w:val="202122"/>
                <w:szCs w:val="24"/>
                <w:lang w:eastAsia="zh-TW"/>
              </w:rPr>
              <w:t>)</w:t>
            </w:r>
          </w:p>
          <w:p w14:paraId="56447C46" w14:textId="77777777" w:rsidR="00536CB6" w:rsidRPr="008058C4" w:rsidRDefault="00536CB6" w:rsidP="008058C4">
            <w:pPr>
              <w:pStyle w:val="ae"/>
              <w:numPr>
                <w:ilvl w:val="0"/>
                <w:numId w:val="4"/>
              </w:numPr>
              <w:spacing w:line="360" w:lineRule="exact"/>
              <w:ind w:left="0" w:firstLine="0"/>
              <w:rPr>
                <w:rFonts w:asciiTheme="minorEastAsia" w:eastAsiaTheme="minorEastAsia" w:hAnsiTheme="minorEastAsia" w:cs="Arial"/>
                <w:color w:val="202122"/>
                <w:szCs w:val="24"/>
                <w:lang w:eastAsia="zh-TW"/>
              </w:rPr>
            </w:pPr>
            <w:hyperlink r:id="rId83" w:tooltip="吃水深度" w:history="1">
              <w:r w:rsidRPr="008058C4">
                <w:rPr>
                  <w:rStyle w:val="af0"/>
                  <w:rFonts w:asciiTheme="minorEastAsia" w:eastAsiaTheme="minorEastAsia" w:hAnsiTheme="minorEastAsia" w:cs="Arial"/>
                  <w:b/>
                  <w:bCs/>
                  <w:color w:val="3366CC"/>
                  <w:sz w:val="24"/>
                  <w:szCs w:val="24"/>
                </w:rPr>
                <w:t>船隻最大吃水深度</w:t>
              </w:r>
            </w:hyperlink>
            <w:r w:rsidRPr="008058C4">
              <w:rPr>
                <w:rFonts w:asciiTheme="minorEastAsia" w:eastAsiaTheme="minorEastAsia" w:hAnsiTheme="minorEastAsia" w:cs="Arial" w:hint="eastAsia"/>
                <w:b/>
                <w:bCs/>
                <w:color w:val="202122"/>
                <w:szCs w:val="24"/>
                <w:lang w:eastAsia="zh-TW"/>
              </w:rPr>
              <w:t xml:space="preserve"> </w:t>
            </w:r>
            <w:r w:rsidRPr="008058C4">
              <w:rPr>
                <w:rFonts w:asciiTheme="minorEastAsia" w:eastAsiaTheme="minorEastAsia" w:hAnsiTheme="minorEastAsia" w:cs="Arial"/>
                <w:color w:val="202122"/>
                <w:szCs w:val="24"/>
              </w:rPr>
              <w:t>15.2公尺</w:t>
            </w:r>
          </w:p>
          <w:p w14:paraId="1C607D1F" w14:textId="77777777" w:rsidR="00536CB6" w:rsidRPr="008058C4" w:rsidRDefault="00536CB6" w:rsidP="008058C4">
            <w:pPr>
              <w:pStyle w:val="ae"/>
              <w:numPr>
                <w:ilvl w:val="0"/>
                <w:numId w:val="4"/>
              </w:numPr>
              <w:spacing w:line="360" w:lineRule="exact"/>
              <w:ind w:left="0" w:firstLine="0"/>
              <w:rPr>
                <w:rFonts w:asciiTheme="minorEastAsia" w:eastAsiaTheme="minorEastAsia" w:hAnsiTheme="minorEastAsia" w:cs="Arial"/>
                <w:color w:val="202122"/>
                <w:szCs w:val="24"/>
                <w:lang w:eastAsia="zh-TW"/>
              </w:rPr>
            </w:pPr>
            <w:r w:rsidRPr="008058C4">
              <w:rPr>
                <w:rFonts w:asciiTheme="minorEastAsia" w:eastAsiaTheme="minorEastAsia" w:hAnsiTheme="minorEastAsia" w:cs="Arial"/>
                <w:b/>
                <w:bCs/>
                <w:color w:val="202122"/>
                <w:szCs w:val="24"/>
              </w:rPr>
              <w:t>船閘數</w:t>
            </w:r>
            <w:r w:rsidRPr="008058C4">
              <w:rPr>
                <w:rFonts w:asciiTheme="minorEastAsia" w:eastAsiaTheme="minorEastAsia" w:hAnsiTheme="minorEastAsia" w:cs="Arial" w:hint="eastAsia"/>
                <w:b/>
                <w:bCs/>
                <w:color w:val="202122"/>
                <w:szCs w:val="24"/>
                <w:lang w:eastAsia="zh-TW"/>
              </w:rPr>
              <w:t xml:space="preserve">           </w:t>
            </w:r>
            <w:r w:rsidRPr="008058C4">
              <w:rPr>
                <w:rFonts w:asciiTheme="minorEastAsia" w:eastAsiaTheme="minorEastAsia" w:hAnsiTheme="minorEastAsia" w:cs="Arial"/>
                <w:color w:val="202122"/>
                <w:szCs w:val="24"/>
              </w:rPr>
              <w:t>每次通行需經過3級船閘，共有三條通航通道</w:t>
            </w:r>
          </w:p>
          <w:p w14:paraId="3CACD31F" w14:textId="77777777" w:rsidR="00536CB6" w:rsidRPr="008058C4" w:rsidRDefault="00536CB6" w:rsidP="008058C4">
            <w:pPr>
              <w:pStyle w:val="ae"/>
              <w:numPr>
                <w:ilvl w:val="0"/>
                <w:numId w:val="4"/>
              </w:numPr>
              <w:spacing w:line="360" w:lineRule="exact"/>
              <w:ind w:left="0" w:firstLine="0"/>
              <w:rPr>
                <w:rFonts w:asciiTheme="minorEastAsia" w:eastAsiaTheme="minorEastAsia" w:hAnsiTheme="minorEastAsia" w:cs="Arial"/>
                <w:color w:val="0D0D0D"/>
                <w:szCs w:val="24"/>
                <w:lang w:eastAsia="zh-TW"/>
              </w:rPr>
            </w:pPr>
            <w:r w:rsidRPr="008058C4">
              <w:rPr>
                <w:rFonts w:asciiTheme="minorEastAsia" w:eastAsiaTheme="minorEastAsia" w:hAnsiTheme="minorEastAsia" w:cs="Arial"/>
                <w:b/>
                <w:bCs/>
                <w:color w:val="202122"/>
                <w:szCs w:val="24"/>
              </w:rPr>
              <w:t>狀態</w:t>
            </w:r>
            <w:r w:rsidRPr="008058C4">
              <w:rPr>
                <w:rFonts w:asciiTheme="minorEastAsia" w:eastAsiaTheme="minorEastAsia" w:hAnsiTheme="minorEastAsia" w:cs="Arial" w:hint="eastAsia"/>
                <w:b/>
                <w:bCs/>
                <w:color w:val="202122"/>
                <w:szCs w:val="24"/>
                <w:lang w:eastAsia="zh-TW"/>
              </w:rPr>
              <w:t xml:space="preserve">             </w:t>
            </w:r>
            <w:r w:rsidRPr="008058C4">
              <w:rPr>
                <w:rFonts w:asciiTheme="minorEastAsia" w:eastAsiaTheme="minorEastAsia" w:hAnsiTheme="minorEastAsia" w:cs="Arial"/>
                <w:color w:val="202122"/>
                <w:szCs w:val="24"/>
              </w:rPr>
              <w:t>1914年開放，2016年6月26日正式啟用拓寬後的新航道</w:t>
            </w:r>
          </w:p>
          <w:p w14:paraId="4D2C2354" w14:textId="77777777" w:rsidR="00536CB6" w:rsidRPr="008058C4" w:rsidRDefault="00536CB6" w:rsidP="008058C4">
            <w:pPr>
              <w:pStyle w:val="ae"/>
              <w:spacing w:line="360" w:lineRule="exact"/>
              <w:rPr>
                <w:rFonts w:asciiTheme="minorEastAsia" w:eastAsiaTheme="minorEastAsia" w:hAnsiTheme="minorEastAsia" w:cs="Arial"/>
                <w:b/>
                <w:color w:val="0D0D0D"/>
                <w:szCs w:val="24"/>
                <w:lang w:eastAsia="zh-TW"/>
              </w:rPr>
            </w:pPr>
          </w:p>
          <w:p w14:paraId="064BF561" w14:textId="308A4915"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運河博物館Panama Canal Museum</w:t>
            </w:r>
            <w:r w:rsidRPr="008058C4">
              <w:rPr>
                <w:rFonts w:asciiTheme="minorEastAsia" w:eastAsiaTheme="minorEastAsia" w:hAnsiTheme="minorEastAsia" w:hint="eastAsia"/>
                <w:b/>
                <w:bCs/>
              </w:rPr>
              <w:t>】：</w:t>
            </w:r>
            <w:r w:rsidRPr="008058C4">
              <w:rPr>
                <w:rFonts w:asciiTheme="minorEastAsia" w:eastAsiaTheme="minorEastAsia" w:hAnsiTheme="minorEastAsia"/>
              </w:rPr>
              <w:t>巴拿馬運河博物館為世界上最偉大的工程壯舉之一提供了令人著迷的全面探索。博物館位於巴拿馬城的中心地帶，生動地講述了巴拿馬運河的非凡故事，從其雄心勃勃的開端到其對全球貿易和巴拿馬本身的持久影響。 博物館的展品經過精心策劃，引人入勝，使用各種媒介講述運河的故事。歷史文物、互動式展示和詳細模型說明了施工過程中面臨的挑戰、人力成本以及克服這些挑戰所需的令人難以置信的創造力。了解運河建造艱辛過程及對航海的貢獻</w:t>
            </w:r>
            <w:r w:rsidRPr="008058C4">
              <w:rPr>
                <w:rFonts w:asciiTheme="minorEastAsia" w:eastAsiaTheme="minorEastAsia" w:hAnsiTheme="minorEastAsia" w:hint="eastAsia"/>
              </w:rPr>
              <w:t>，</w:t>
            </w:r>
            <w:r w:rsidRPr="008058C4">
              <w:rPr>
                <w:rFonts w:asciiTheme="minorEastAsia" w:eastAsiaTheme="minorEastAsia" w:hAnsiTheme="minorEastAsia"/>
              </w:rPr>
              <w:t>觀賞介紹巴拿馬運河的電影。</w:t>
            </w:r>
            <w:r w:rsidRPr="008058C4">
              <w:rPr>
                <w:rFonts w:asciiTheme="minorEastAsia" w:eastAsiaTheme="minorEastAsia" w:hAnsiTheme="minorEastAsia" w:hint="eastAsia"/>
              </w:rPr>
              <w:t>(在運河區也有類似的展覽館)</w:t>
            </w:r>
          </w:p>
          <w:p w14:paraId="218E6EB2" w14:textId="77777777" w:rsidR="00536CB6" w:rsidRPr="008058C4" w:rsidRDefault="00536CB6" w:rsidP="008058C4">
            <w:pPr>
              <w:spacing w:line="360" w:lineRule="exact"/>
              <w:rPr>
                <w:rFonts w:asciiTheme="minorEastAsia" w:eastAsiaTheme="minorEastAsia" w:hAnsiTheme="minorEastAsia"/>
              </w:rPr>
            </w:pPr>
          </w:p>
          <w:p w14:paraId="62CCF332" w14:textId="77777777" w:rsidR="00536CB6" w:rsidRPr="008058C4" w:rsidRDefault="00536CB6" w:rsidP="008058C4">
            <w:pPr>
              <w:spacing w:line="360" w:lineRule="exact"/>
              <w:rPr>
                <w:rFonts w:asciiTheme="minorEastAsia" w:eastAsiaTheme="minorEastAsia" w:hAnsiTheme="minorEastAsia"/>
              </w:rPr>
            </w:pPr>
          </w:p>
          <w:p w14:paraId="4CC4A652"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◎【科隆Colon】：</w:t>
            </w:r>
            <w:r w:rsidRPr="008058C4">
              <w:rPr>
                <w:rFonts w:asciiTheme="minorEastAsia" w:eastAsiaTheme="minorEastAsia" w:hAnsiTheme="minorEastAsia"/>
              </w:rPr>
              <w:t>巴拿馬第二大城市，位於北部加勒比海畔巴拿馬運河河口。人口204,000。</w:t>
            </w:r>
          </w:p>
          <w:p w14:paraId="29DD8C7B" w14:textId="77777777" w:rsidR="00536CB6" w:rsidRPr="008058C4" w:rsidRDefault="00536CB6" w:rsidP="008058C4">
            <w:pPr>
              <w:spacing w:line="360" w:lineRule="exact"/>
              <w:rPr>
                <w:rFonts w:asciiTheme="minorEastAsia" w:eastAsiaTheme="minorEastAsia" w:hAnsiTheme="minorEastAsia"/>
              </w:rPr>
            </w:pPr>
          </w:p>
          <w:p w14:paraId="2F2D6CE9"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☆【科隆自由貿易區Free Zone】：</w:t>
            </w:r>
            <w:r w:rsidRPr="008058C4">
              <w:rPr>
                <w:rFonts w:asciiTheme="minorEastAsia" w:eastAsiaTheme="minorEastAsia" w:hAnsiTheme="minorEastAsia"/>
              </w:rPr>
              <w:t>世界第二大免稅商圈</w:t>
            </w:r>
            <w:r w:rsidRPr="008058C4">
              <w:rPr>
                <w:rFonts w:asciiTheme="minorEastAsia" w:eastAsiaTheme="minorEastAsia" w:hAnsiTheme="minorEastAsia" w:hint="eastAsia"/>
              </w:rPr>
              <w:t>。可以在此購買世界各國的精品免稅物品。</w:t>
            </w:r>
          </w:p>
          <w:p w14:paraId="3631922C" w14:textId="2226E694" w:rsidR="00EB2AA4" w:rsidRPr="008058C4" w:rsidRDefault="00EB2AA4" w:rsidP="008058C4">
            <w:pPr>
              <w:spacing w:line="360" w:lineRule="exact"/>
              <w:rPr>
                <w:rFonts w:asciiTheme="minorEastAsia" w:eastAsiaTheme="minorEastAsia" w:hAnsiTheme="minorEastAsia"/>
              </w:rPr>
            </w:pPr>
          </w:p>
        </w:tc>
      </w:tr>
      <w:tr w:rsidR="00793A6C" w:rsidRPr="008B308A" w14:paraId="5B8A9C3E" w14:textId="77777777" w:rsidTr="005274AC">
        <w:tc>
          <w:tcPr>
            <w:tcW w:w="710" w:type="dxa"/>
            <w:tcBorders>
              <w:top w:val="single" w:sz="4" w:space="0" w:color="auto"/>
              <w:left w:val="single" w:sz="4" w:space="0" w:color="auto"/>
              <w:bottom w:val="single" w:sz="4" w:space="0" w:color="auto"/>
              <w:right w:val="single" w:sz="4" w:space="0" w:color="auto"/>
            </w:tcBorders>
          </w:tcPr>
          <w:p w14:paraId="4C09FB77" w14:textId="77777777"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35A6A45"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午餐：中式7菜一湯  　晚餐：當地料理</w:t>
            </w:r>
          </w:p>
          <w:p w14:paraId="5F867DBD"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館：巴拿馬市  </w:t>
            </w:r>
            <w:r w:rsidRPr="008058C4">
              <w:rPr>
                <w:rFonts w:asciiTheme="minorEastAsia" w:eastAsiaTheme="minorEastAsia" w:hAnsiTheme="minorEastAsia"/>
              </w:rPr>
              <w:t>W Panama</w:t>
            </w:r>
            <w:r w:rsidRPr="008058C4">
              <w:rPr>
                <w:rFonts w:asciiTheme="minorEastAsia" w:eastAsiaTheme="minorEastAsia" w:hAnsiTheme="minorEastAsia" w:hint="eastAsia"/>
              </w:rPr>
              <w:t xml:space="preserve"> 5星</w:t>
            </w:r>
          </w:p>
          <w:p w14:paraId="3600E62A" w14:textId="1EABB54E" w:rsidR="00793A6C" w:rsidRPr="008058C4" w:rsidRDefault="00793A6C" w:rsidP="008058C4">
            <w:pPr>
              <w:spacing w:line="360" w:lineRule="exact"/>
              <w:rPr>
                <w:rFonts w:asciiTheme="minorEastAsia" w:eastAsiaTheme="minorEastAsia" w:hAnsiTheme="minorEastAsia"/>
              </w:rPr>
            </w:pPr>
          </w:p>
        </w:tc>
      </w:tr>
      <w:tr w:rsidR="00EB2AA4" w:rsidRPr="008B308A" w14:paraId="1F10CD55" w14:textId="77777777" w:rsidTr="005274AC">
        <w:tc>
          <w:tcPr>
            <w:tcW w:w="710" w:type="dxa"/>
            <w:tcBorders>
              <w:top w:val="single" w:sz="4" w:space="0" w:color="auto"/>
              <w:left w:val="single" w:sz="4" w:space="0" w:color="auto"/>
              <w:bottom w:val="single" w:sz="4" w:space="0" w:color="auto"/>
              <w:right w:val="single" w:sz="4" w:space="0" w:color="auto"/>
            </w:tcBorders>
          </w:tcPr>
          <w:p w14:paraId="55FD05A2" w14:textId="2864ECC4" w:rsidR="00793A6C"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第9天</w:t>
            </w:r>
          </w:p>
          <w:p w14:paraId="73838D05" w14:textId="3B76841D"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74AD720C" w14:textId="77777777" w:rsidR="009E3E6B"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巴拿馬市</w:t>
            </w:r>
            <w:r w:rsidR="00360869" w:rsidRPr="008058C4">
              <w:rPr>
                <w:rFonts w:asciiTheme="minorEastAsia" w:eastAsiaTheme="minorEastAsia" w:hAnsiTheme="minorEastAsia" w:hint="eastAsia"/>
                <w:b/>
                <w:bCs/>
              </w:rPr>
              <w:t>Panama City</w:t>
            </w:r>
            <w:r w:rsidRPr="008058C4">
              <w:rPr>
                <w:rFonts w:asciiTheme="minorEastAsia" w:eastAsiaTheme="minorEastAsia" w:hAnsiTheme="minorEastAsia" w:hint="eastAsia"/>
                <w:b/>
                <w:bCs/>
              </w:rPr>
              <w:t>－</w:t>
            </w:r>
            <w:r w:rsidRPr="008058C4">
              <w:rPr>
                <w:rFonts w:asciiTheme="minorEastAsia" w:eastAsiaTheme="minorEastAsia" w:hAnsiTheme="minorEastAsia"/>
                <w:b/>
                <w:bCs/>
                <w:noProof/>
              </w:rPr>
              <w:drawing>
                <wp:inline distT="0" distB="0" distL="0" distR="0" wp14:anchorId="62A20214" wp14:editId="7C36AF0D">
                  <wp:extent cx="405130" cy="146685"/>
                  <wp:effectExtent l="0" t="0" r="0" b="0"/>
                  <wp:docPr id="1214705811"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130" cy="146685"/>
                          </a:xfrm>
                          <a:prstGeom prst="rect">
                            <a:avLst/>
                          </a:prstGeom>
                          <a:noFill/>
                          <a:ln>
                            <a:noFill/>
                          </a:ln>
                        </pic:spPr>
                      </pic:pic>
                    </a:graphicData>
                  </a:graphic>
                </wp:inline>
              </w:drawing>
            </w:r>
            <w:r w:rsidRPr="008058C4">
              <w:rPr>
                <w:rFonts w:asciiTheme="minorEastAsia" w:eastAsiaTheme="minorEastAsia" w:hAnsiTheme="minorEastAsia" w:hint="eastAsia"/>
                <w:b/>
                <w:bCs/>
              </w:rPr>
              <w:t xml:space="preserve">－聖荷西San Jose </w:t>
            </w:r>
            <w:r w:rsidR="00360869" w:rsidRPr="008058C4">
              <w:rPr>
                <w:rFonts w:asciiTheme="minorEastAsia" w:eastAsiaTheme="minorEastAsia" w:hAnsiTheme="minorEastAsia" w:cs="Arial" w:hint="eastAsia"/>
                <w:b/>
                <w:bCs/>
                <w:color w:val="0D0D0D"/>
              </w:rPr>
              <w:t>【哥斯大黎加】</w:t>
            </w:r>
            <w:r w:rsidRPr="008058C4">
              <w:rPr>
                <w:rFonts w:asciiTheme="minorEastAsia" w:eastAsiaTheme="minorEastAsia" w:hAnsiTheme="minorEastAsia" w:hint="eastAsia"/>
                <w:b/>
                <w:bCs/>
              </w:rPr>
              <w:t xml:space="preserve">   </w:t>
            </w:r>
          </w:p>
          <w:p w14:paraId="2A4A30FF" w14:textId="1A100C1D"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 xml:space="preserve">AV642  PTY/SJO  1330/1345   </w:t>
            </w:r>
          </w:p>
          <w:p w14:paraId="15C41971" w14:textId="08522862" w:rsidR="00EB2AA4" w:rsidRPr="008058C4" w:rsidRDefault="00EB2AA4" w:rsidP="008058C4">
            <w:pPr>
              <w:spacing w:line="360" w:lineRule="exact"/>
              <w:rPr>
                <w:rFonts w:asciiTheme="minorEastAsia" w:eastAsiaTheme="minorEastAsia" w:hAnsiTheme="minorEastAsia"/>
                <w:b/>
                <w:bCs/>
              </w:rPr>
            </w:pPr>
          </w:p>
        </w:tc>
      </w:tr>
      <w:tr w:rsidR="00793A6C" w:rsidRPr="008B308A" w14:paraId="7AFCBB6D" w14:textId="77777777" w:rsidTr="005274AC">
        <w:tc>
          <w:tcPr>
            <w:tcW w:w="710" w:type="dxa"/>
            <w:tcBorders>
              <w:top w:val="single" w:sz="4" w:space="0" w:color="auto"/>
              <w:left w:val="single" w:sz="4" w:space="0" w:color="auto"/>
              <w:bottom w:val="single" w:sz="4" w:space="0" w:color="auto"/>
              <w:right w:val="single" w:sz="4" w:space="0" w:color="auto"/>
            </w:tcBorders>
          </w:tcPr>
          <w:p w14:paraId="00FB3698" w14:textId="77777777"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4/12</w:t>
            </w:r>
          </w:p>
          <w:p w14:paraId="2D0D156D" w14:textId="406A1CE4"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(日)</w:t>
            </w:r>
          </w:p>
        </w:tc>
        <w:tc>
          <w:tcPr>
            <w:tcW w:w="10065" w:type="dxa"/>
            <w:tcBorders>
              <w:top w:val="single" w:sz="4" w:space="0" w:color="auto"/>
              <w:left w:val="single" w:sz="4" w:space="0" w:color="auto"/>
              <w:bottom w:val="single" w:sz="4" w:space="0" w:color="auto"/>
              <w:right w:val="single" w:sz="4" w:space="0" w:color="auto"/>
            </w:tcBorders>
          </w:tcPr>
          <w:p w14:paraId="5519AED4" w14:textId="77777777" w:rsidR="00930E1C" w:rsidRPr="008058C4" w:rsidRDefault="00930E1C" w:rsidP="008058C4">
            <w:pPr>
              <w:pStyle w:val="ae"/>
              <w:spacing w:line="360" w:lineRule="exact"/>
              <w:rPr>
                <w:rFonts w:asciiTheme="minorEastAsia" w:eastAsiaTheme="minorEastAsia" w:hAnsiTheme="minorEastAsia" w:cs="Arial"/>
                <w:color w:val="0D0D0D"/>
                <w:szCs w:val="24"/>
                <w:lang w:val="en-US"/>
              </w:rPr>
            </w:pPr>
            <w:r w:rsidRPr="008058C4">
              <w:rPr>
                <w:rFonts w:asciiTheme="minorEastAsia" w:eastAsiaTheme="minorEastAsia" w:hAnsiTheme="minorEastAsia" w:hint="eastAsia"/>
                <w:color w:val="0D0D0D"/>
                <w:szCs w:val="24"/>
              </w:rPr>
              <w:sym w:font="Wingdings 2" w:char="F0AA"/>
            </w: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hint="eastAsia"/>
                <w:b/>
                <w:bCs/>
                <w:color w:val="0D0D0D"/>
                <w:szCs w:val="24"/>
                <w:lang w:val="en-US" w:eastAsia="zh-TW"/>
              </w:rPr>
              <w:t>哥斯大黎加</w:t>
            </w:r>
            <w:r w:rsidRPr="008058C4">
              <w:rPr>
                <w:rFonts w:asciiTheme="minorEastAsia" w:eastAsiaTheme="minorEastAsia" w:hAnsiTheme="minorEastAsia"/>
                <w:b/>
                <w:color w:val="0D0D0D"/>
                <w:szCs w:val="24"/>
              </w:rPr>
              <w:t>Costa Rica</w:t>
            </w: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color w:val="0D0D0D"/>
                <w:szCs w:val="24"/>
                <w:lang w:val="en-US"/>
              </w:rPr>
              <w:t>首都為</w:t>
            </w:r>
            <w:hyperlink r:id="rId84" w:tooltip="聖荷西 (哥斯大黎加)" w:history="1">
              <w:r w:rsidRPr="008058C4">
                <w:rPr>
                  <w:rStyle w:val="af0"/>
                  <w:rFonts w:asciiTheme="minorEastAsia" w:eastAsiaTheme="minorEastAsia" w:hAnsiTheme="minorEastAsia" w:cs="Arial"/>
                  <w:sz w:val="24"/>
                  <w:szCs w:val="24"/>
                  <w:lang w:val="en-US"/>
                </w:rPr>
                <w:t>聖荷西</w:t>
              </w:r>
            </w:hyperlink>
            <w:r w:rsidRPr="008058C4">
              <w:rPr>
                <w:rFonts w:asciiTheme="minorEastAsia" w:eastAsiaTheme="minorEastAsia" w:hAnsiTheme="minorEastAsia" w:cs="Arial"/>
                <w:color w:val="0D0D0D"/>
                <w:szCs w:val="24"/>
                <w:lang w:val="en-US"/>
              </w:rPr>
              <w:t>。哥斯大黎加是當今世界上第一個</w:t>
            </w:r>
            <w:hyperlink r:id="rId85" w:tooltip="沒有軍隊的國家列表" w:history="1">
              <w:r w:rsidRPr="008058C4">
                <w:rPr>
                  <w:rStyle w:val="af0"/>
                  <w:rFonts w:asciiTheme="minorEastAsia" w:eastAsiaTheme="minorEastAsia" w:hAnsiTheme="minorEastAsia" w:cs="Arial"/>
                  <w:sz w:val="24"/>
                  <w:szCs w:val="24"/>
                  <w:lang w:val="en-US"/>
                </w:rPr>
                <w:t>裁撤軍隊的國家</w:t>
              </w:r>
            </w:hyperlink>
            <w:hyperlink r:id="rId86" w:anchor="cite_note-4" w:history="1">
              <w:r w:rsidRPr="008058C4">
                <w:rPr>
                  <w:rStyle w:val="af0"/>
                  <w:rFonts w:asciiTheme="minorEastAsia" w:eastAsiaTheme="minorEastAsia" w:hAnsiTheme="minorEastAsia" w:cs="Arial"/>
                  <w:sz w:val="24"/>
                  <w:szCs w:val="24"/>
                  <w:vertAlign w:val="superscript"/>
                  <w:lang w:val="en-US"/>
                </w:rPr>
                <w:t>[4]</w:t>
              </w:r>
            </w:hyperlink>
            <w:r w:rsidRPr="008058C4">
              <w:rPr>
                <w:rFonts w:asciiTheme="minorEastAsia" w:eastAsiaTheme="minorEastAsia" w:hAnsiTheme="minorEastAsia" w:cs="Arial"/>
                <w:color w:val="0D0D0D"/>
                <w:szCs w:val="24"/>
                <w:lang w:val="en-US"/>
              </w:rPr>
              <w:t>。目前哥斯大黎加是中美洲地區經濟發展較佳的國家，擁有較高的生活水準，該國也被《</w:t>
            </w:r>
            <w:hyperlink r:id="rId87" w:tooltip="富比士" w:history="1">
              <w:r w:rsidRPr="008058C4">
                <w:rPr>
                  <w:rStyle w:val="af0"/>
                  <w:rFonts w:asciiTheme="minorEastAsia" w:eastAsiaTheme="minorEastAsia" w:hAnsiTheme="minorEastAsia" w:cs="Arial"/>
                  <w:sz w:val="24"/>
                  <w:szCs w:val="24"/>
                  <w:lang w:val="en-US"/>
                </w:rPr>
                <w:t>富比士</w:t>
              </w:r>
            </w:hyperlink>
            <w:r w:rsidRPr="008058C4">
              <w:rPr>
                <w:rFonts w:asciiTheme="minorEastAsia" w:eastAsiaTheme="minorEastAsia" w:hAnsiTheme="minorEastAsia" w:cs="Arial"/>
                <w:color w:val="0D0D0D"/>
                <w:szCs w:val="24"/>
                <w:lang w:val="en-US"/>
              </w:rPr>
              <w:t>》列於2020年退休宜居國的名單中。哥斯大黎加的西班牙語名稱「Costa Rica」意為「富饒海岸」。</w:t>
            </w:r>
          </w:p>
          <w:p w14:paraId="5554D32B" w14:textId="77777777" w:rsidR="00930E1C" w:rsidRPr="008058C4" w:rsidRDefault="00930E1C"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color w:val="0D0D0D"/>
                <w:szCs w:val="24"/>
              </w:rPr>
              <w:t>「中美洲的小瑞士」，它不僅擁有美麗的風光景色，更是中美洲歷史上唯一倖免於軍事獨裁統治的國家，沒有軍隊、只有警察，可以輕易感受到這個國家的和樂氣氛。</w:t>
            </w:r>
          </w:p>
          <w:p w14:paraId="3235FA2E" w14:textId="77777777" w:rsidR="00930E1C" w:rsidRPr="008058C4" w:rsidRDefault="00930E1C" w:rsidP="008058C4">
            <w:pPr>
              <w:pStyle w:val="ae"/>
              <w:spacing w:line="360" w:lineRule="exact"/>
              <w:rPr>
                <w:rFonts w:asciiTheme="minorEastAsia" w:eastAsiaTheme="minorEastAsia" w:hAnsiTheme="minorEastAsia"/>
                <w:color w:val="0D0D0D"/>
                <w:szCs w:val="24"/>
                <w:lang w:eastAsia="zh-TW"/>
              </w:rPr>
            </w:pPr>
          </w:p>
          <w:p w14:paraId="5BCB7D38" w14:textId="77777777" w:rsidR="00930E1C" w:rsidRPr="008058C4" w:rsidRDefault="00930E1C" w:rsidP="008058C4">
            <w:pPr>
              <w:pStyle w:val="a9"/>
              <w:numPr>
                <w:ilvl w:val="0"/>
                <w:numId w:val="5"/>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面積：</w:t>
            </w:r>
            <w:r w:rsidRPr="008058C4">
              <w:rPr>
                <w:rFonts w:asciiTheme="minorEastAsia" w:eastAsiaTheme="minorEastAsia" w:hAnsiTheme="minorEastAsia" w:cs="Arial"/>
                <w:b/>
                <w:bCs/>
              </w:rPr>
              <w:t>51,100平方公里（</w:t>
            </w:r>
            <w:hyperlink r:id="rId88" w:tooltip="世界各國和地區面積列表" w:history="1">
              <w:r w:rsidRPr="008058C4">
                <w:rPr>
                  <w:rStyle w:val="af0"/>
                  <w:rFonts w:asciiTheme="minorEastAsia" w:eastAsiaTheme="minorEastAsia" w:hAnsiTheme="minorEastAsia" w:cs="Arial"/>
                  <w:b/>
                  <w:bCs/>
                  <w:sz w:val="24"/>
                  <w:szCs w:val="24"/>
                </w:rPr>
                <w:t>第129名</w:t>
              </w:r>
            </w:hyperlink>
            <w:r w:rsidRPr="008058C4">
              <w:rPr>
                <w:rFonts w:asciiTheme="minorEastAsia" w:eastAsiaTheme="minorEastAsia" w:hAnsiTheme="minorEastAsia" w:cs="Arial"/>
                <w:b/>
                <w:bCs/>
              </w:rPr>
              <w:t>）</w:t>
            </w:r>
          </w:p>
          <w:p w14:paraId="288FA443" w14:textId="77777777" w:rsidR="00930E1C" w:rsidRPr="008058C4" w:rsidRDefault="00930E1C" w:rsidP="008058C4">
            <w:pPr>
              <w:pStyle w:val="a9"/>
              <w:numPr>
                <w:ilvl w:val="0"/>
                <w:numId w:val="5"/>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人口：</w:t>
            </w:r>
            <w:r w:rsidRPr="008058C4">
              <w:rPr>
                <w:rFonts w:asciiTheme="minorEastAsia" w:eastAsiaTheme="minorEastAsia" w:hAnsiTheme="minorEastAsia" w:cs="Arial"/>
                <w:b/>
                <w:bCs/>
              </w:rPr>
              <w:t>5,204,411</w:t>
            </w:r>
            <w:r w:rsidRPr="008058C4">
              <w:rPr>
                <w:rFonts w:asciiTheme="minorEastAsia" w:eastAsiaTheme="minorEastAsia" w:hAnsiTheme="minorEastAsia" w:cs="Arial" w:hint="eastAsia"/>
                <w:b/>
                <w:bCs/>
              </w:rPr>
              <w:t>(2022)</w:t>
            </w:r>
          </w:p>
          <w:p w14:paraId="299D6CCB" w14:textId="77777777" w:rsidR="00930E1C" w:rsidRPr="008058C4" w:rsidRDefault="00930E1C" w:rsidP="008058C4">
            <w:pPr>
              <w:pStyle w:val="a9"/>
              <w:numPr>
                <w:ilvl w:val="0"/>
                <w:numId w:val="5"/>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人均(國際匯率)：</w:t>
            </w:r>
            <w:r w:rsidRPr="008058C4">
              <w:rPr>
                <w:rFonts w:asciiTheme="minorEastAsia" w:eastAsiaTheme="minorEastAsia" w:hAnsiTheme="minorEastAsia" w:cs="Arial"/>
                <w:b/>
                <w:bCs/>
              </w:rPr>
              <w:t>12,483美元</w:t>
            </w:r>
            <w:hyperlink r:id="rId89" w:anchor="cite_note-imf2-1" w:history="1">
              <w:r w:rsidRPr="008058C4">
                <w:rPr>
                  <w:rStyle w:val="af0"/>
                  <w:rFonts w:asciiTheme="minorEastAsia" w:eastAsiaTheme="minorEastAsia" w:hAnsiTheme="minorEastAsia" w:cs="Arial"/>
                  <w:b/>
                  <w:bCs/>
                  <w:sz w:val="24"/>
                  <w:szCs w:val="24"/>
                  <w:vertAlign w:val="superscript"/>
                </w:rPr>
                <w:t>[1]</w:t>
              </w:r>
            </w:hyperlink>
            <w:r w:rsidRPr="008058C4">
              <w:rPr>
                <w:rFonts w:asciiTheme="minorEastAsia" w:eastAsiaTheme="minorEastAsia" w:hAnsiTheme="minorEastAsia" w:cs="Arial"/>
                <w:b/>
                <w:bCs/>
              </w:rPr>
              <w:t>（</w:t>
            </w:r>
            <w:hyperlink r:id="rId90" w:tooltip="各國人均名義國內生產總值列表" w:history="1">
              <w:r w:rsidRPr="008058C4">
                <w:rPr>
                  <w:rStyle w:val="af0"/>
                  <w:rFonts w:asciiTheme="minorEastAsia" w:eastAsiaTheme="minorEastAsia" w:hAnsiTheme="minorEastAsia" w:cs="Arial"/>
                  <w:b/>
                  <w:bCs/>
                  <w:sz w:val="24"/>
                  <w:szCs w:val="24"/>
                </w:rPr>
                <w:t>第60名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1763620B" w14:textId="77777777" w:rsidR="00930E1C" w:rsidRPr="008058C4" w:rsidRDefault="00930E1C" w:rsidP="008058C4">
            <w:pPr>
              <w:pStyle w:val="a9"/>
              <w:numPr>
                <w:ilvl w:val="0"/>
                <w:numId w:val="5"/>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人均(PPP  )：</w:t>
            </w:r>
            <w:r w:rsidRPr="008058C4">
              <w:rPr>
                <w:rFonts w:asciiTheme="minorEastAsia" w:eastAsiaTheme="minorEastAsia" w:hAnsiTheme="minorEastAsia" w:cs="Arial"/>
                <w:b/>
                <w:bCs/>
              </w:rPr>
              <w:t>24,489美元</w:t>
            </w:r>
            <w:hyperlink r:id="rId91" w:anchor="cite_note-imf2-1" w:history="1">
              <w:r w:rsidRPr="008058C4">
                <w:rPr>
                  <w:rStyle w:val="af0"/>
                  <w:rFonts w:asciiTheme="minorEastAsia" w:eastAsiaTheme="minorEastAsia" w:hAnsiTheme="minorEastAsia" w:cs="Arial"/>
                  <w:b/>
                  <w:bCs/>
                  <w:sz w:val="24"/>
                  <w:szCs w:val="24"/>
                  <w:vertAlign w:val="superscript"/>
                </w:rPr>
                <w:t>[1]</w:t>
              </w:r>
            </w:hyperlink>
            <w:r w:rsidRPr="008058C4">
              <w:rPr>
                <w:rFonts w:asciiTheme="minorEastAsia" w:eastAsiaTheme="minorEastAsia" w:hAnsiTheme="minorEastAsia" w:cs="Arial"/>
                <w:b/>
                <w:bCs/>
              </w:rPr>
              <w:t>（</w:t>
            </w:r>
            <w:hyperlink r:id="rId92" w:tooltip="各國人均實質國內生產總值列表" w:history="1">
              <w:r w:rsidRPr="008058C4">
                <w:rPr>
                  <w:rStyle w:val="af0"/>
                  <w:rFonts w:asciiTheme="minorEastAsia" w:eastAsiaTheme="minorEastAsia" w:hAnsiTheme="minorEastAsia" w:cs="Arial"/>
                  <w:b/>
                  <w:bCs/>
                  <w:sz w:val="24"/>
                  <w:szCs w:val="24"/>
                </w:rPr>
                <w:t>第77名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0663FF71" w14:textId="77777777" w:rsidR="006D1318" w:rsidRPr="008058C4" w:rsidRDefault="006D1318" w:rsidP="008058C4">
            <w:pPr>
              <w:spacing w:line="360" w:lineRule="exact"/>
              <w:rPr>
                <w:rFonts w:asciiTheme="minorEastAsia" w:eastAsiaTheme="minorEastAsia" w:hAnsiTheme="minorEastAsia"/>
              </w:rPr>
            </w:pPr>
          </w:p>
          <w:p w14:paraId="71B774BB" w14:textId="77777777" w:rsidR="006D1318" w:rsidRPr="008058C4" w:rsidRDefault="006D1318" w:rsidP="008058C4">
            <w:pPr>
              <w:spacing w:line="360" w:lineRule="exact"/>
              <w:rPr>
                <w:rFonts w:asciiTheme="minorEastAsia" w:eastAsiaTheme="minorEastAsia" w:hAnsiTheme="minorEastAsia"/>
              </w:rPr>
            </w:pPr>
          </w:p>
          <w:p w14:paraId="614CCDA3" w14:textId="454B3830"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◎【聖荷西San Jose 】：</w:t>
            </w:r>
            <w:r w:rsidRPr="008058C4">
              <w:rPr>
                <w:rFonts w:asciiTheme="minorEastAsia" w:eastAsiaTheme="minorEastAsia" w:hAnsiTheme="minorEastAsia"/>
              </w:rPr>
              <w:t>哥斯大黎加首都</w:t>
            </w:r>
            <w:r w:rsidRPr="008058C4">
              <w:rPr>
                <w:rFonts w:asciiTheme="minorEastAsia" w:eastAsiaTheme="minorEastAsia" w:hAnsiTheme="minorEastAsia" w:hint="eastAsia"/>
              </w:rPr>
              <w:t>和人口最多的城市，海拔1170公尺。建立於 1737 年，以優秀的博物館、美食餐廳、及四季如春的氣候聞名。</w:t>
            </w:r>
            <w:r w:rsidRPr="008058C4">
              <w:rPr>
                <w:rFonts w:asciiTheme="minorEastAsia" w:eastAsiaTheme="minorEastAsia" w:hAnsiTheme="minorEastAsia"/>
              </w:rPr>
              <w:t>聖荷西老城，典型的拉丁美洲殖民古城，市區呈棋盤式的街道設計，擠滿了招牌林立的小商店，色彩豐富的西班牙建築外觀，加上褐髮棕膚的市民小販，一股濃郁的「拉丁氣氛」</w:t>
            </w:r>
          </w:p>
          <w:p w14:paraId="3AA1D550" w14:textId="77777777" w:rsidR="00566083" w:rsidRPr="008058C4" w:rsidRDefault="00566083" w:rsidP="008058C4">
            <w:pPr>
              <w:spacing w:line="360" w:lineRule="exact"/>
              <w:rPr>
                <w:rFonts w:asciiTheme="minorEastAsia" w:eastAsiaTheme="minorEastAsia" w:hAnsiTheme="minorEastAsia"/>
              </w:rPr>
            </w:pPr>
          </w:p>
          <w:p w14:paraId="5A79BFE7"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☆【總統府</w:t>
            </w:r>
            <w:r w:rsidRPr="008058C4">
              <w:rPr>
                <w:rFonts w:asciiTheme="minorEastAsia" w:eastAsiaTheme="minorEastAsia" w:hAnsiTheme="minorEastAsia"/>
                <w:b/>
                <w:bCs/>
              </w:rPr>
              <w:t>Presidential Palace</w:t>
            </w:r>
            <w:r w:rsidRPr="008058C4">
              <w:rPr>
                <w:rFonts w:asciiTheme="minorEastAsia" w:eastAsiaTheme="minorEastAsia" w:hAnsiTheme="minorEastAsia" w:hint="eastAsia"/>
                <w:b/>
                <w:bCs/>
              </w:rPr>
              <w:t>】：</w:t>
            </w:r>
            <w:r w:rsidRPr="008058C4">
              <w:rPr>
                <w:rFonts w:asciiTheme="minorEastAsia" w:eastAsiaTheme="minorEastAsia" w:hAnsiTheme="minorEastAsia"/>
              </w:rPr>
              <w:t>位於聖荷西的薩波特區，是哥斯大黎加總統的正式辦公室。建築群由墨西哥建築師佩德羅·拉米雷斯·巴斯克斯設計，採用現代建築風格，設有中央庭院和半透明屋頂，營造出濃鬱的熱帶風情。內部收藏各種藝術品，包括繪畫、雕塑和前哥倫布時期的文物。此外，兩位副總統、第一夫人以及總統府和通訊部等多個政府部門的辦公室也設於此。</w:t>
            </w:r>
          </w:p>
          <w:p w14:paraId="6EACE723" w14:textId="77777777" w:rsidR="00930E1C" w:rsidRPr="008058C4" w:rsidRDefault="00930E1C" w:rsidP="008058C4">
            <w:pPr>
              <w:spacing w:line="360" w:lineRule="exact"/>
              <w:rPr>
                <w:rFonts w:asciiTheme="minorEastAsia" w:eastAsiaTheme="minorEastAsia" w:hAnsiTheme="minorEastAsia"/>
              </w:rPr>
            </w:pPr>
          </w:p>
          <w:p w14:paraId="0BC3EB05"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國家博物館Museo Nacional de Costa Rica</w:t>
            </w:r>
            <w:r w:rsidRPr="008058C4">
              <w:rPr>
                <w:rFonts w:asciiTheme="minorEastAsia" w:eastAsiaTheme="minorEastAsia" w:hAnsiTheme="minorEastAsia" w:hint="eastAsia"/>
                <w:b/>
                <w:bCs/>
              </w:rPr>
              <w:t>】：</w:t>
            </w:r>
            <w:r w:rsidRPr="008058C4">
              <w:rPr>
                <w:rFonts w:asciiTheme="minorEastAsia" w:eastAsiaTheme="minorEastAsia" w:hAnsiTheme="minorEastAsia"/>
              </w:rPr>
              <w:t>它由一個建於 1917 年的堡壘改建而成。進入國家博物館時會經過一片青蔥的庭園，充分反映出哥斯達黎加的大自然氣色。國家博物館展示的題材較玉器博物館闊，包括地質、殖民、考古、宗教和現代歷史等，展品附有英文說明，但陳設不及玉器博物館精美。</w:t>
            </w:r>
          </w:p>
          <w:p w14:paraId="761BDA15" w14:textId="77777777"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sym w:font="Wingdings" w:char="F0A4"/>
            </w:r>
            <w:r w:rsidRPr="008058C4">
              <w:rPr>
                <w:rFonts w:asciiTheme="minorEastAsia" w:eastAsiaTheme="minorEastAsia" w:hAnsiTheme="minorEastAsia" w:hint="eastAsia"/>
                <w:b/>
                <w:bCs/>
              </w:rPr>
              <w:t>【中央</w:t>
            </w:r>
            <w:r w:rsidRPr="008058C4">
              <w:rPr>
                <w:rFonts w:asciiTheme="minorEastAsia" w:eastAsiaTheme="minorEastAsia" w:hAnsiTheme="minorEastAsia"/>
                <w:b/>
                <w:bCs/>
              </w:rPr>
              <w:t>公園Parque Central</w:t>
            </w:r>
            <w:r w:rsidRPr="008058C4">
              <w:rPr>
                <w:rFonts w:asciiTheme="minorEastAsia" w:eastAsiaTheme="minorEastAsia" w:hAnsiTheme="minorEastAsia" w:hint="eastAsia"/>
                <w:b/>
                <w:bCs/>
              </w:rPr>
              <w:t>】：</w:t>
            </w:r>
          </w:p>
          <w:p w14:paraId="3EE95FE1" w14:textId="77777777" w:rsidR="009E3E6B" w:rsidRPr="008058C4" w:rsidRDefault="009E3E6B" w:rsidP="008058C4">
            <w:pPr>
              <w:spacing w:line="360" w:lineRule="exact"/>
              <w:rPr>
                <w:rFonts w:asciiTheme="minorEastAsia" w:eastAsiaTheme="minorEastAsia" w:hAnsiTheme="minorEastAsia"/>
              </w:rPr>
            </w:pPr>
          </w:p>
          <w:p w14:paraId="258A4B78"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聖荷西大都會</w:t>
            </w:r>
            <w:r w:rsidRPr="008058C4">
              <w:rPr>
                <w:rFonts w:asciiTheme="minorEastAsia" w:eastAsiaTheme="minorEastAsia" w:hAnsiTheme="minorEastAsia" w:hint="eastAsia"/>
                <w:b/>
                <w:bCs/>
              </w:rPr>
              <w:t>大教堂C</w:t>
            </w:r>
            <w:r w:rsidRPr="008058C4">
              <w:rPr>
                <w:rFonts w:asciiTheme="minorEastAsia" w:eastAsiaTheme="minorEastAsia" w:hAnsiTheme="minorEastAsia"/>
                <w:b/>
                <w:bCs/>
              </w:rPr>
              <w:t>atedral Metropolitana</w:t>
            </w:r>
            <w:r w:rsidRPr="008058C4">
              <w:rPr>
                <w:rFonts w:asciiTheme="minorEastAsia" w:eastAsiaTheme="minorEastAsia" w:hAnsiTheme="minorEastAsia" w:hint="eastAsia"/>
                <w:b/>
                <w:bCs/>
              </w:rPr>
              <w:t>】：</w:t>
            </w:r>
            <w:r w:rsidRPr="008058C4">
              <w:rPr>
                <w:rFonts w:asciiTheme="minorEastAsia" w:eastAsiaTheme="minorEastAsia" w:hAnsiTheme="minorEastAsia"/>
              </w:rPr>
              <w:t>哥斯達黎加（哥斯大黎加）首都的主要教堂，始建於 1802 年，1871 年地震破壞後重建。教堂建築揉合希臘東正教、新古典及巴洛克風格。</w:t>
            </w:r>
          </w:p>
          <w:p w14:paraId="597E8150" w14:textId="77777777" w:rsidR="00C41C99" w:rsidRPr="008058C4" w:rsidRDefault="00C41C99" w:rsidP="008058C4">
            <w:pPr>
              <w:spacing w:line="360" w:lineRule="exact"/>
              <w:rPr>
                <w:rFonts w:asciiTheme="minorEastAsia" w:eastAsiaTheme="minorEastAsia" w:hAnsiTheme="minorEastAsia"/>
              </w:rPr>
            </w:pPr>
          </w:p>
          <w:p w14:paraId="457E0D8A"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☆【國家劇院National Theater】：</w:t>
            </w:r>
            <w:r w:rsidRPr="008058C4">
              <w:rPr>
                <w:rFonts w:asciiTheme="minorEastAsia" w:eastAsiaTheme="minorEastAsia" w:hAnsiTheme="minorEastAsia" w:hint="eastAsia"/>
              </w:rPr>
              <w:t>此為中美洲最雅致最具有代表性的國家劇院，已有一百多年歷史。</w:t>
            </w:r>
            <w:r w:rsidRPr="008058C4">
              <w:rPr>
                <w:rFonts w:asciiTheme="minorEastAsia" w:eastAsiaTheme="minorEastAsia" w:hAnsiTheme="minorEastAsia"/>
              </w:rPr>
              <w:t>新古典建築風格的劇院於 1897 年開放使用</w:t>
            </w:r>
          </w:p>
          <w:p w14:paraId="2A798DA3" w14:textId="77777777" w:rsidR="00793A6C" w:rsidRDefault="00793A6C" w:rsidP="008058C4">
            <w:pPr>
              <w:spacing w:line="360" w:lineRule="exact"/>
              <w:rPr>
                <w:rFonts w:asciiTheme="minorEastAsia" w:eastAsiaTheme="minorEastAsia" w:hAnsiTheme="minorEastAsia"/>
              </w:rPr>
            </w:pPr>
          </w:p>
          <w:p w14:paraId="69FBC68B" w14:textId="77777777" w:rsidR="00727BF1" w:rsidRPr="008058C4" w:rsidRDefault="00727BF1" w:rsidP="008058C4">
            <w:pPr>
              <w:spacing w:line="360" w:lineRule="exact"/>
              <w:rPr>
                <w:rFonts w:asciiTheme="minorEastAsia" w:eastAsiaTheme="minorEastAsia" w:hAnsiTheme="minorEastAsia"/>
              </w:rPr>
            </w:pPr>
          </w:p>
        </w:tc>
      </w:tr>
      <w:tr w:rsidR="00793A6C" w:rsidRPr="008B308A" w14:paraId="26D4E9B9" w14:textId="77777777" w:rsidTr="005274AC">
        <w:tc>
          <w:tcPr>
            <w:tcW w:w="710" w:type="dxa"/>
            <w:tcBorders>
              <w:top w:val="single" w:sz="4" w:space="0" w:color="auto"/>
              <w:left w:val="single" w:sz="4" w:space="0" w:color="auto"/>
              <w:bottom w:val="single" w:sz="4" w:space="0" w:color="auto"/>
              <w:right w:val="single" w:sz="4" w:space="0" w:color="auto"/>
            </w:tcBorders>
          </w:tcPr>
          <w:p w14:paraId="7F163546" w14:textId="77777777"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1A4AEF97" w14:textId="7C85ECB5"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午餐：中式7菜一湯  　晚餐：飯店內</w:t>
            </w:r>
          </w:p>
          <w:p w14:paraId="5583441C"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館：聖荷西</w:t>
            </w:r>
            <w:r w:rsidRPr="008058C4">
              <w:rPr>
                <w:rFonts w:asciiTheme="minorEastAsia" w:eastAsiaTheme="minorEastAsia" w:hAnsiTheme="minorEastAsia"/>
              </w:rPr>
              <w:t>Crowne Plaza</w:t>
            </w:r>
            <w:r w:rsidRPr="008058C4">
              <w:rPr>
                <w:rFonts w:asciiTheme="minorEastAsia" w:eastAsiaTheme="minorEastAsia" w:hAnsiTheme="minorEastAsia" w:hint="eastAsia"/>
              </w:rPr>
              <w:t xml:space="preserve"> 5星</w:t>
            </w:r>
          </w:p>
          <w:p w14:paraId="1206B831" w14:textId="6533B4B9" w:rsidR="00793A6C" w:rsidRPr="008058C4" w:rsidRDefault="00793A6C" w:rsidP="008058C4">
            <w:pPr>
              <w:spacing w:line="360" w:lineRule="exact"/>
              <w:rPr>
                <w:rFonts w:asciiTheme="minorEastAsia" w:eastAsiaTheme="minorEastAsia" w:hAnsiTheme="minorEastAsia"/>
              </w:rPr>
            </w:pPr>
          </w:p>
        </w:tc>
      </w:tr>
      <w:tr w:rsidR="00EB2AA4" w:rsidRPr="008B308A" w14:paraId="606E12A8" w14:textId="77777777" w:rsidTr="005274AC">
        <w:tc>
          <w:tcPr>
            <w:tcW w:w="710" w:type="dxa"/>
            <w:tcBorders>
              <w:top w:val="single" w:sz="4" w:space="0" w:color="auto"/>
              <w:left w:val="single" w:sz="4" w:space="0" w:color="auto"/>
              <w:bottom w:val="single" w:sz="4" w:space="0" w:color="auto"/>
              <w:right w:val="single" w:sz="4" w:space="0" w:color="auto"/>
            </w:tcBorders>
          </w:tcPr>
          <w:p w14:paraId="6015C121" w14:textId="01035842" w:rsidR="00793A6C"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10天</w:t>
            </w:r>
          </w:p>
          <w:p w14:paraId="354011BB" w14:textId="1A997263"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35270E4F" w14:textId="77777777" w:rsidR="00420B17"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聖荷西San Jose－49km/1h20m―</w:t>
            </w:r>
            <w:r w:rsidRPr="008058C4">
              <w:rPr>
                <w:rFonts w:asciiTheme="minorEastAsia" w:eastAsiaTheme="minorEastAsia" w:hAnsiTheme="minorEastAsia"/>
                <w:b/>
                <w:bCs/>
              </w:rPr>
              <w:t>Poas火山國家公園Laguna Botos</w:t>
            </w:r>
            <w:r w:rsidRPr="008058C4">
              <w:rPr>
                <w:rFonts w:asciiTheme="minorEastAsia" w:eastAsiaTheme="minorEastAsia" w:hAnsiTheme="minorEastAsia" w:hint="eastAsia"/>
                <w:b/>
                <w:bCs/>
              </w:rPr>
              <w:t>―113km/2h25m－咖啡莊園—</w:t>
            </w:r>
          </w:p>
          <w:p w14:paraId="0366DE8E" w14:textId="26FC3918"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蝴蝶農場―阿雷那火山Arenal Volcano</w:t>
            </w:r>
            <w:r w:rsidR="00515EB4" w:rsidRPr="008058C4">
              <w:rPr>
                <w:rFonts w:asciiTheme="minorEastAsia" w:eastAsiaTheme="minorEastAsia" w:hAnsiTheme="minorEastAsia" w:hint="eastAsia"/>
                <w:b/>
                <w:bCs/>
              </w:rPr>
              <w:t>【約162km/3h45m】</w:t>
            </w:r>
          </w:p>
          <w:p w14:paraId="4D0553D6" w14:textId="23707770" w:rsidR="00EB2AA4" w:rsidRPr="008058C4" w:rsidRDefault="00EB2AA4" w:rsidP="008058C4">
            <w:pPr>
              <w:spacing w:line="360" w:lineRule="exact"/>
              <w:rPr>
                <w:rFonts w:asciiTheme="minorEastAsia" w:eastAsiaTheme="minorEastAsia" w:hAnsiTheme="minorEastAsia"/>
              </w:rPr>
            </w:pPr>
          </w:p>
        </w:tc>
      </w:tr>
      <w:tr w:rsidR="00793A6C" w:rsidRPr="008B308A" w14:paraId="3FB9D7AA" w14:textId="77777777" w:rsidTr="005274AC">
        <w:tc>
          <w:tcPr>
            <w:tcW w:w="710" w:type="dxa"/>
            <w:tcBorders>
              <w:top w:val="single" w:sz="4" w:space="0" w:color="auto"/>
              <w:left w:val="single" w:sz="4" w:space="0" w:color="auto"/>
              <w:bottom w:val="single" w:sz="4" w:space="0" w:color="auto"/>
              <w:right w:val="single" w:sz="4" w:space="0" w:color="auto"/>
            </w:tcBorders>
          </w:tcPr>
          <w:p w14:paraId="482DCBDE" w14:textId="77777777"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4/13</w:t>
            </w:r>
          </w:p>
          <w:p w14:paraId="401CBCE3" w14:textId="1FF2D0AD"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(一)</w:t>
            </w:r>
          </w:p>
        </w:tc>
        <w:tc>
          <w:tcPr>
            <w:tcW w:w="10065" w:type="dxa"/>
            <w:tcBorders>
              <w:top w:val="single" w:sz="4" w:space="0" w:color="auto"/>
              <w:left w:val="single" w:sz="4" w:space="0" w:color="auto"/>
              <w:bottom w:val="single" w:sz="4" w:space="0" w:color="auto"/>
              <w:right w:val="single" w:sz="4" w:space="0" w:color="auto"/>
            </w:tcBorders>
          </w:tcPr>
          <w:p w14:paraId="01B651BB" w14:textId="77777777" w:rsidR="00D27A7D" w:rsidRPr="008058C4" w:rsidRDefault="00D27A7D"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b/>
                <w:color w:val="0D0D0D"/>
                <w:szCs w:val="24"/>
              </w:rPr>
              <w:t>Poas火山國家公園</w:t>
            </w:r>
            <w:r w:rsidRPr="008058C4">
              <w:rPr>
                <w:rFonts w:asciiTheme="minorEastAsia" w:eastAsiaTheme="minorEastAsia" w:hAnsiTheme="minorEastAsia"/>
                <w:b/>
                <w:bCs/>
                <w:color w:val="0D0D0D"/>
                <w:szCs w:val="24"/>
                <w:lang w:val="en-US"/>
              </w:rPr>
              <w:t>Laguna Botos</w:t>
            </w: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olor w:val="0D0D0D"/>
                <w:szCs w:val="24"/>
              </w:rPr>
              <w:t>哥國5</w:t>
            </w:r>
            <w:r w:rsidRPr="008058C4">
              <w:rPr>
                <w:rFonts w:asciiTheme="minorEastAsia" w:eastAsiaTheme="minorEastAsia" w:hAnsiTheme="minorEastAsia" w:hint="eastAsia"/>
                <w:color w:val="0D0D0D"/>
                <w:szCs w:val="24"/>
                <w:lang w:eastAsia="zh-TW"/>
              </w:rPr>
              <w:t>個</w:t>
            </w:r>
            <w:r w:rsidRPr="008058C4">
              <w:rPr>
                <w:rFonts w:asciiTheme="minorEastAsia" w:eastAsiaTheme="minorEastAsia" w:hAnsiTheme="minorEastAsia"/>
                <w:color w:val="0D0D0D"/>
                <w:szCs w:val="24"/>
              </w:rPr>
              <w:t>仍活躍的火山之一，共有三個火山口，主火山口約300公尺深；另一個火山口已有7500年不曾噴發，Botos湖則位於此火山口</w:t>
            </w:r>
            <w:r w:rsidRPr="008058C4">
              <w:rPr>
                <w:rFonts w:asciiTheme="minorEastAsia" w:eastAsiaTheme="minorEastAsia" w:hAnsiTheme="minorEastAsia" w:hint="eastAsia"/>
                <w:color w:val="0D0D0D"/>
                <w:szCs w:val="24"/>
              </w:rPr>
              <w:t>。</w:t>
            </w:r>
          </w:p>
          <w:p w14:paraId="4A6A334C" w14:textId="77777777" w:rsidR="00D27A7D" w:rsidRPr="008058C4" w:rsidRDefault="00D27A7D"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color w:val="0D0D0D"/>
                <w:szCs w:val="24"/>
                <w:lang w:val="en-US"/>
              </w:rPr>
              <w:t>高 2,708 公尺的活火山，坐擁火口湖，曾多次爆發，不對外開放</w:t>
            </w:r>
            <w:r w:rsidRPr="008058C4">
              <w:rPr>
                <w:rFonts w:asciiTheme="minorEastAsia" w:eastAsiaTheme="minorEastAsia" w:hAnsiTheme="minorEastAsia" w:hint="eastAsia"/>
                <w:color w:val="0D0D0D"/>
                <w:szCs w:val="24"/>
                <w:lang w:val="en-US" w:eastAsia="zh-TW"/>
              </w:rPr>
              <w:t>???</w:t>
            </w:r>
            <w:r w:rsidRPr="008058C4">
              <w:rPr>
                <w:rFonts w:asciiTheme="minorEastAsia" w:eastAsiaTheme="minorEastAsia" w:hAnsiTheme="minorEastAsia"/>
                <w:color w:val="0D0D0D"/>
                <w:szCs w:val="24"/>
                <w:lang w:val="en-US"/>
              </w:rPr>
              <w:t>。</w:t>
            </w:r>
          </w:p>
          <w:p w14:paraId="673EC593" w14:textId="708E046B" w:rsidR="00D27A7D" w:rsidRPr="008058C4" w:rsidRDefault="004E6967" w:rsidP="008058C4">
            <w:pPr>
              <w:pStyle w:val="ae"/>
              <w:spacing w:line="360" w:lineRule="exact"/>
              <w:rPr>
                <w:rFonts w:asciiTheme="minorEastAsia" w:eastAsiaTheme="minorEastAsia" w:hAnsiTheme="minorEastAsia"/>
                <w:color w:val="0D0D0D"/>
                <w:szCs w:val="24"/>
                <w:lang w:val="en-US" w:eastAsia="zh-TW"/>
              </w:rPr>
            </w:pPr>
            <w:r>
              <w:rPr>
                <w:rFonts w:asciiTheme="minorEastAsia" w:eastAsiaTheme="minorEastAsia" w:hAnsiTheme="minorEastAsia" w:hint="eastAsia"/>
                <w:color w:val="0D0D0D"/>
                <w:szCs w:val="24"/>
                <w:lang w:val="en-US" w:eastAsia="zh-TW"/>
              </w:rPr>
              <w:t xml:space="preserve">   </w:t>
            </w:r>
            <w:r w:rsidR="00D27A7D" w:rsidRPr="008058C4">
              <w:rPr>
                <w:rFonts w:asciiTheme="minorEastAsia" w:eastAsiaTheme="minorEastAsia" w:hAnsiTheme="minorEastAsia"/>
                <w:color w:val="0D0D0D"/>
                <w:szCs w:val="24"/>
                <w:lang w:val="en-US" w:eastAsia="zh-TW"/>
              </w:rPr>
              <w:t>波阿斯火山（Poás）是</w:t>
            </w:r>
            <w:hyperlink r:id="rId93" w:tooltip="哥斯大黎加" w:history="1">
              <w:r w:rsidR="00D27A7D" w:rsidRPr="008058C4">
                <w:rPr>
                  <w:rStyle w:val="af0"/>
                  <w:rFonts w:asciiTheme="minorEastAsia" w:eastAsiaTheme="minorEastAsia" w:hAnsiTheme="minorEastAsia"/>
                  <w:sz w:val="24"/>
                  <w:szCs w:val="24"/>
                  <w:lang w:val="en-US" w:eastAsia="zh-TW"/>
                </w:rPr>
                <w:t>哥斯大黎加</w:t>
              </w:r>
            </w:hyperlink>
            <w:r w:rsidR="00D27A7D" w:rsidRPr="008058C4">
              <w:rPr>
                <w:rFonts w:asciiTheme="minorEastAsia" w:eastAsiaTheme="minorEastAsia" w:hAnsiTheme="minorEastAsia"/>
                <w:color w:val="0D0D0D"/>
                <w:szCs w:val="24"/>
                <w:lang w:val="en-US" w:eastAsia="zh-TW"/>
              </w:rPr>
              <w:t>中部的</w:t>
            </w:r>
            <w:hyperlink r:id="rId94" w:tooltip="活火山" w:history="1">
              <w:r w:rsidR="00D27A7D" w:rsidRPr="008058C4">
                <w:rPr>
                  <w:rStyle w:val="af0"/>
                  <w:rFonts w:asciiTheme="minorEastAsia" w:eastAsiaTheme="minorEastAsia" w:hAnsiTheme="minorEastAsia"/>
                  <w:sz w:val="24"/>
                  <w:szCs w:val="24"/>
                  <w:lang w:val="en-US" w:eastAsia="zh-TW"/>
                </w:rPr>
                <w:t>活火山</w:t>
              </w:r>
            </w:hyperlink>
            <w:r w:rsidR="00D27A7D" w:rsidRPr="008058C4">
              <w:rPr>
                <w:rFonts w:asciiTheme="minorEastAsia" w:eastAsiaTheme="minorEastAsia" w:hAnsiTheme="minorEastAsia"/>
                <w:color w:val="0D0D0D"/>
                <w:szCs w:val="24"/>
                <w:lang w:val="en-US" w:eastAsia="zh-TW"/>
              </w:rPr>
              <w:t>，自1828年</w:t>
            </w:r>
            <w:hyperlink r:id="rId95" w:tooltip="火山爆發" w:history="1">
              <w:r w:rsidR="00D27A7D" w:rsidRPr="008058C4">
                <w:rPr>
                  <w:rStyle w:val="af0"/>
                  <w:rFonts w:asciiTheme="minorEastAsia" w:eastAsiaTheme="minorEastAsia" w:hAnsiTheme="minorEastAsia"/>
                  <w:sz w:val="24"/>
                  <w:szCs w:val="24"/>
                  <w:lang w:val="en-US" w:eastAsia="zh-TW"/>
                </w:rPr>
                <w:t>火山爆發</w:t>
              </w:r>
            </w:hyperlink>
            <w:r w:rsidR="00D27A7D" w:rsidRPr="008058C4">
              <w:rPr>
                <w:rFonts w:asciiTheme="minorEastAsia" w:eastAsiaTheme="minorEastAsia" w:hAnsiTheme="minorEastAsia"/>
                <w:color w:val="0D0D0D"/>
                <w:szCs w:val="24"/>
                <w:lang w:val="en-US" w:eastAsia="zh-TW"/>
              </w:rPr>
              <w:t>39次，近峰頂處有兩個</w:t>
            </w:r>
            <w:hyperlink r:id="rId96" w:tooltip="火山口" w:history="1">
              <w:r w:rsidR="00D27A7D" w:rsidRPr="008058C4">
                <w:rPr>
                  <w:rStyle w:val="af0"/>
                  <w:rFonts w:asciiTheme="minorEastAsia" w:eastAsiaTheme="minorEastAsia" w:hAnsiTheme="minorEastAsia"/>
                  <w:sz w:val="24"/>
                  <w:szCs w:val="24"/>
                  <w:lang w:val="en-US" w:eastAsia="zh-TW"/>
                </w:rPr>
                <w:t>火山口</w:t>
              </w:r>
            </w:hyperlink>
            <w:r w:rsidR="00D27A7D" w:rsidRPr="008058C4">
              <w:rPr>
                <w:rFonts w:asciiTheme="minorEastAsia" w:eastAsiaTheme="minorEastAsia" w:hAnsiTheme="minorEastAsia"/>
                <w:color w:val="0D0D0D"/>
                <w:szCs w:val="24"/>
                <w:lang w:val="en-US" w:eastAsia="zh-TW"/>
              </w:rPr>
              <w:t>。北部的湖水</w:t>
            </w:r>
            <w:hyperlink r:id="rId97" w:tooltip="PH值" w:history="1">
              <w:r w:rsidR="00D27A7D" w:rsidRPr="008058C4">
                <w:rPr>
                  <w:rStyle w:val="af0"/>
                  <w:rFonts w:asciiTheme="minorEastAsia" w:eastAsiaTheme="minorEastAsia" w:hAnsiTheme="minorEastAsia"/>
                  <w:sz w:val="24"/>
                  <w:szCs w:val="24"/>
                  <w:lang w:val="en-US" w:eastAsia="zh-TW"/>
                </w:rPr>
                <w:t>pH值</w:t>
              </w:r>
            </w:hyperlink>
            <w:r w:rsidR="00D27A7D" w:rsidRPr="008058C4">
              <w:rPr>
                <w:rFonts w:asciiTheme="minorEastAsia" w:eastAsiaTheme="minorEastAsia" w:hAnsiTheme="minorEastAsia"/>
                <w:color w:val="0D0D0D"/>
                <w:szCs w:val="24"/>
                <w:lang w:val="en-US" w:eastAsia="zh-TW"/>
              </w:rPr>
              <w:t>接近0，是全世界最</w:t>
            </w:r>
            <w:hyperlink r:id="rId98" w:tooltip="酸性" w:history="1">
              <w:r w:rsidR="00D27A7D" w:rsidRPr="008058C4">
                <w:rPr>
                  <w:rStyle w:val="af0"/>
                  <w:rFonts w:asciiTheme="minorEastAsia" w:eastAsiaTheme="minorEastAsia" w:hAnsiTheme="minorEastAsia"/>
                  <w:sz w:val="24"/>
                  <w:szCs w:val="24"/>
                  <w:lang w:val="en-US" w:eastAsia="zh-TW"/>
                </w:rPr>
                <w:t>酸性</w:t>
              </w:r>
            </w:hyperlink>
            <w:r w:rsidR="00D27A7D" w:rsidRPr="008058C4">
              <w:rPr>
                <w:rFonts w:asciiTheme="minorEastAsia" w:eastAsiaTheme="minorEastAsia" w:hAnsiTheme="minorEastAsia"/>
                <w:color w:val="0D0D0D"/>
                <w:szCs w:val="24"/>
                <w:lang w:val="en-US" w:eastAsia="zh-TW"/>
              </w:rPr>
              <w:t>的湖泊之一。</w:t>
            </w:r>
          </w:p>
          <w:p w14:paraId="70B6C0D6" w14:textId="77777777" w:rsidR="0027770D" w:rsidRPr="008058C4" w:rsidRDefault="0027770D" w:rsidP="008058C4">
            <w:pPr>
              <w:spacing w:line="360" w:lineRule="exact"/>
              <w:rPr>
                <w:rFonts w:asciiTheme="minorEastAsia" w:eastAsiaTheme="minorEastAsia" w:hAnsiTheme="minorEastAsia"/>
                <w:b/>
                <w:bCs/>
              </w:rPr>
            </w:pPr>
          </w:p>
          <w:p w14:paraId="1A7FC751" w14:textId="2570BAB0" w:rsidR="00C4597C" w:rsidRPr="008058C4" w:rsidRDefault="00C4597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◎【阿雷那火山Arenal Volcan】：</w:t>
            </w:r>
            <w:r w:rsidRPr="008058C4">
              <w:rPr>
                <w:rFonts w:asciiTheme="minorEastAsia" w:eastAsiaTheme="minorEastAsia" w:hAnsiTheme="minorEastAsia"/>
              </w:rPr>
              <w:t xml:space="preserve">阿雷納火山國家公園，面積121.24平方公里 </w:t>
            </w:r>
            <w:r w:rsidRPr="008058C4">
              <w:rPr>
                <w:rFonts w:asciiTheme="minorEastAsia" w:eastAsiaTheme="minorEastAsia" w:hAnsiTheme="minorEastAsia" w:hint="eastAsia"/>
              </w:rPr>
              <w:t>。</w:t>
            </w:r>
            <w:r w:rsidRPr="008058C4">
              <w:rPr>
                <w:rFonts w:asciiTheme="minorEastAsia" w:eastAsiaTheme="minorEastAsia" w:hAnsiTheme="minorEastAsia"/>
              </w:rPr>
              <w:t xml:space="preserve">哥斯大黎加最年輕的火山 </w:t>
            </w:r>
            <w:r w:rsidRPr="008058C4">
              <w:rPr>
                <w:rFonts w:asciiTheme="minorEastAsia" w:eastAsiaTheme="minorEastAsia" w:hAnsiTheme="minorEastAsia" w:hint="eastAsia"/>
              </w:rPr>
              <w:t>，</w:t>
            </w:r>
            <w:r w:rsidRPr="008058C4">
              <w:rPr>
                <w:rFonts w:asciiTheme="minorEastAsia" w:eastAsiaTheme="minorEastAsia" w:hAnsiTheme="minorEastAsia"/>
              </w:rPr>
              <w:t>也是最活耀的火山，</w:t>
            </w:r>
            <w:r w:rsidRPr="008058C4">
              <w:rPr>
                <w:rFonts w:asciiTheme="minorEastAsia" w:eastAsiaTheme="minorEastAsia" w:hAnsiTheme="minorEastAsia" w:hint="eastAsia"/>
              </w:rPr>
              <w:t>火山海拔高1633 米，在1968年7月29日，它曾經有過一次大爆發，據說當時的熔岩覆蓋了超過700 公頃的地表，造成了很大的損失。沿路風景優美，並可瞥見當地人民的日常生活，哥國境內的阿雷那火山還有特殊的火山溫泉。抵達後入住飯店。抵達後享受★露天溫泉，如天氣良好，可眺望火山口紅色岩漿。</w:t>
            </w:r>
          </w:p>
          <w:p w14:paraId="5CBCD550" w14:textId="77777777" w:rsidR="0027770D" w:rsidRPr="008058C4" w:rsidRDefault="0027770D" w:rsidP="008058C4">
            <w:pPr>
              <w:spacing w:line="360" w:lineRule="exact"/>
              <w:rPr>
                <w:rFonts w:asciiTheme="minorEastAsia" w:eastAsiaTheme="minorEastAsia" w:hAnsiTheme="minorEastAsia"/>
              </w:rPr>
            </w:pPr>
          </w:p>
          <w:p w14:paraId="3F00BCD0" w14:textId="3BC8B80F"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★【蝴蝶農場】：</w:t>
            </w:r>
            <w:r w:rsidRPr="008058C4">
              <w:rPr>
                <w:rFonts w:asciiTheme="minorEastAsia" w:eastAsiaTheme="minorEastAsia" w:hAnsiTheme="minorEastAsia" w:hint="eastAsia"/>
              </w:rPr>
              <w:t>，看看世界上難得一見的藍色精靈摩爾浮蝶</w:t>
            </w:r>
          </w:p>
          <w:p w14:paraId="6BB9F3C5" w14:textId="4B2C402C" w:rsidR="00D732F4" w:rsidRPr="008058C4" w:rsidRDefault="00D732F4" w:rsidP="008058C4">
            <w:pPr>
              <w:spacing w:line="360" w:lineRule="exact"/>
              <w:rPr>
                <w:rFonts w:asciiTheme="minorEastAsia" w:eastAsiaTheme="minorEastAsia" w:hAnsiTheme="minorEastAsia"/>
              </w:rPr>
            </w:pPr>
          </w:p>
          <w:p w14:paraId="1A584DA8"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★【咖啡莊園】：</w:t>
            </w:r>
            <w:r w:rsidRPr="008058C4">
              <w:rPr>
                <w:rFonts w:asciiTheme="minorEastAsia" w:eastAsiaTheme="minorEastAsia" w:hAnsiTheme="minorEastAsia"/>
              </w:rPr>
              <w:t>了解咖啡豆的種植過程、烘培過程與著名Arabica咖啡豆的優良品種，了解種植咖啡的需求條件，如何處理病蟲害，為何人工採摘與人工曬豆的咖啡豆不同凡響</w:t>
            </w:r>
            <w:r w:rsidRPr="008058C4">
              <w:rPr>
                <w:rFonts w:asciiTheme="minorEastAsia" w:eastAsiaTheme="minorEastAsia" w:hAnsiTheme="minorEastAsia" w:hint="eastAsia"/>
              </w:rPr>
              <w:t>。</w:t>
            </w:r>
          </w:p>
          <w:p w14:paraId="1AB5733E" w14:textId="77777777" w:rsidR="00793A6C" w:rsidRPr="008058C4" w:rsidRDefault="00793A6C" w:rsidP="008058C4">
            <w:pPr>
              <w:spacing w:line="360" w:lineRule="exact"/>
              <w:rPr>
                <w:rFonts w:asciiTheme="minorEastAsia" w:eastAsiaTheme="minorEastAsia" w:hAnsiTheme="minorEastAsia"/>
              </w:rPr>
            </w:pPr>
          </w:p>
          <w:p w14:paraId="71C03B4C" w14:textId="77777777" w:rsidR="00E14E3D" w:rsidRPr="008058C4" w:rsidRDefault="00E14E3D" w:rsidP="008058C4">
            <w:pPr>
              <w:spacing w:line="360" w:lineRule="exact"/>
              <w:rPr>
                <w:rFonts w:asciiTheme="minorEastAsia" w:eastAsiaTheme="minorEastAsia" w:hAnsiTheme="minorEastAsia"/>
              </w:rPr>
            </w:pPr>
          </w:p>
          <w:p w14:paraId="5170F04F" w14:textId="77777777" w:rsidR="00E14E3D" w:rsidRPr="008058C4" w:rsidRDefault="00E14E3D" w:rsidP="008058C4">
            <w:pPr>
              <w:spacing w:line="360" w:lineRule="exact"/>
              <w:rPr>
                <w:rFonts w:asciiTheme="minorEastAsia" w:eastAsiaTheme="minorEastAsia" w:hAnsiTheme="minorEastAsia"/>
              </w:rPr>
            </w:pPr>
          </w:p>
          <w:p w14:paraId="7EBCEF52" w14:textId="77777777" w:rsidR="00E14E3D" w:rsidRPr="008058C4" w:rsidRDefault="00E14E3D" w:rsidP="008058C4">
            <w:pPr>
              <w:spacing w:line="360" w:lineRule="exact"/>
              <w:rPr>
                <w:rFonts w:asciiTheme="minorEastAsia" w:eastAsiaTheme="minorEastAsia" w:hAnsiTheme="minorEastAsia"/>
              </w:rPr>
            </w:pPr>
          </w:p>
          <w:p w14:paraId="035695C9" w14:textId="77777777" w:rsidR="00E14E3D" w:rsidRPr="008058C4" w:rsidRDefault="00E14E3D" w:rsidP="008058C4">
            <w:pPr>
              <w:spacing w:line="360" w:lineRule="exact"/>
              <w:rPr>
                <w:rFonts w:asciiTheme="minorEastAsia" w:eastAsiaTheme="minorEastAsia" w:hAnsiTheme="minorEastAsia"/>
              </w:rPr>
            </w:pPr>
          </w:p>
          <w:p w14:paraId="089FDA4A" w14:textId="77777777" w:rsidR="00E14E3D" w:rsidRPr="008058C4" w:rsidRDefault="00E14E3D" w:rsidP="008058C4">
            <w:pPr>
              <w:spacing w:line="360" w:lineRule="exact"/>
              <w:rPr>
                <w:rFonts w:asciiTheme="minorEastAsia" w:eastAsiaTheme="minorEastAsia" w:hAnsiTheme="minorEastAsia"/>
              </w:rPr>
            </w:pPr>
          </w:p>
          <w:p w14:paraId="6B0C7D22" w14:textId="77777777" w:rsidR="00E14E3D" w:rsidRPr="008058C4" w:rsidRDefault="00E14E3D" w:rsidP="008058C4">
            <w:pPr>
              <w:spacing w:line="360" w:lineRule="exact"/>
              <w:rPr>
                <w:rFonts w:asciiTheme="minorEastAsia" w:eastAsiaTheme="minorEastAsia" w:hAnsiTheme="minorEastAsia"/>
              </w:rPr>
            </w:pPr>
          </w:p>
          <w:p w14:paraId="26BE08F5" w14:textId="77777777" w:rsidR="00E14E3D" w:rsidRPr="008058C4" w:rsidRDefault="00E14E3D" w:rsidP="008058C4">
            <w:pPr>
              <w:spacing w:line="360" w:lineRule="exact"/>
              <w:rPr>
                <w:rFonts w:asciiTheme="minorEastAsia" w:eastAsiaTheme="minorEastAsia" w:hAnsiTheme="minorEastAsia"/>
              </w:rPr>
            </w:pPr>
          </w:p>
          <w:p w14:paraId="794FE918" w14:textId="77777777" w:rsidR="00E14E3D" w:rsidRDefault="00E14E3D" w:rsidP="008058C4">
            <w:pPr>
              <w:spacing w:line="360" w:lineRule="exact"/>
              <w:rPr>
                <w:rFonts w:asciiTheme="minorEastAsia" w:eastAsiaTheme="minorEastAsia" w:hAnsiTheme="minorEastAsia"/>
              </w:rPr>
            </w:pPr>
          </w:p>
          <w:p w14:paraId="7E30E58B" w14:textId="77777777" w:rsidR="004E6967" w:rsidRDefault="004E6967" w:rsidP="008058C4">
            <w:pPr>
              <w:spacing w:line="360" w:lineRule="exact"/>
              <w:rPr>
                <w:rFonts w:asciiTheme="minorEastAsia" w:eastAsiaTheme="minorEastAsia" w:hAnsiTheme="minorEastAsia"/>
              </w:rPr>
            </w:pPr>
          </w:p>
          <w:p w14:paraId="01D7B2F4" w14:textId="77777777" w:rsidR="004E6967" w:rsidRDefault="004E6967" w:rsidP="008058C4">
            <w:pPr>
              <w:spacing w:line="360" w:lineRule="exact"/>
              <w:rPr>
                <w:rFonts w:asciiTheme="minorEastAsia" w:eastAsiaTheme="minorEastAsia" w:hAnsiTheme="minorEastAsia"/>
              </w:rPr>
            </w:pPr>
          </w:p>
          <w:p w14:paraId="48138642" w14:textId="77777777" w:rsidR="004E6967" w:rsidRDefault="004E6967" w:rsidP="008058C4">
            <w:pPr>
              <w:spacing w:line="360" w:lineRule="exact"/>
              <w:rPr>
                <w:rFonts w:asciiTheme="minorEastAsia" w:eastAsiaTheme="minorEastAsia" w:hAnsiTheme="minorEastAsia"/>
              </w:rPr>
            </w:pPr>
          </w:p>
          <w:p w14:paraId="4D3508CE" w14:textId="77777777" w:rsidR="004E6967" w:rsidRDefault="004E6967" w:rsidP="008058C4">
            <w:pPr>
              <w:spacing w:line="360" w:lineRule="exact"/>
              <w:rPr>
                <w:rFonts w:asciiTheme="minorEastAsia" w:eastAsiaTheme="minorEastAsia" w:hAnsiTheme="minorEastAsia"/>
              </w:rPr>
            </w:pPr>
          </w:p>
          <w:p w14:paraId="35B894F3" w14:textId="77777777" w:rsidR="004E6967" w:rsidRDefault="004E6967" w:rsidP="008058C4">
            <w:pPr>
              <w:spacing w:line="360" w:lineRule="exact"/>
              <w:rPr>
                <w:rFonts w:asciiTheme="minorEastAsia" w:eastAsiaTheme="minorEastAsia" w:hAnsiTheme="minorEastAsia"/>
              </w:rPr>
            </w:pPr>
          </w:p>
          <w:p w14:paraId="2B78B5FC" w14:textId="77777777" w:rsidR="004E6967" w:rsidRDefault="004E6967" w:rsidP="008058C4">
            <w:pPr>
              <w:spacing w:line="360" w:lineRule="exact"/>
              <w:rPr>
                <w:rFonts w:asciiTheme="minorEastAsia" w:eastAsiaTheme="minorEastAsia" w:hAnsiTheme="minorEastAsia"/>
              </w:rPr>
            </w:pPr>
          </w:p>
          <w:p w14:paraId="4948183E" w14:textId="77777777" w:rsidR="004E6967" w:rsidRDefault="004E6967" w:rsidP="008058C4">
            <w:pPr>
              <w:spacing w:line="360" w:lineRule="exact"/>
              <w:rPr>
                <w:rFonts w:asciiTheme="minorEastAsia" w:eastAsiaTheme="minorEastAsia" w:hAnsiTheme="minorEastAsia"/>
              </w:rPr>
            </w:pPr>
          </w:p>
          <w:p w14:paraId="65A5BAE8" w14:textId="77777777" w:rsidR="004E6967" w:rsidRDefault="004E6967" w:rsidP="008058C4">
            <w:pPr>
              <w:spacing w:line="360" w:lineRule="exact"/>
              <w:rPr>
                <w:rFonts w:asciiTheme="minorEastAsia" w:eastAsiaTheme="minorEastAsia" w:hAnsiTheme="minorEastAsia"/>
              </w:rPr>
            </w:pPr>
          </w:p>
          <w:p w14:paraId="7D345C11" w14:textId="77777777" w:rsidR="004E6967" w:rsidRDefault="004E6967" w:rsidP="008058C4">
            <w:pPr>
              <w:spacing w:line="360" w:lineRule="exact"/>
              <w:rPr>
                <w:rFonts w:asciiTheme="minorEastAsia" w:eastAsiaTheme="minorEastAsia" w:hAnsiTheme="minorEastAsia"/>
              </w:rPr>
            </w:pPr>
          </w:p>
          <w:p w14:paraId="585DB550" w14:textId="77777777" w:rsidR="004E6967" w:rsidRDefault="004E6967" w:rsidP="008058C4">
            <w:pPr>
              <w:spacing w:line="360" w:lineRule="exact"/>
              <w:rPr>
                <w:rFonts w:asciiTheme="minorEastAsia" w:eastAsiaTheme="minorEastAsia" w:hAnsiTheme="minorEastAsia"/>
              </w:rPr>
            </w:pPr>
          </w:p>
          <w:p w14:paraId="29871EEB" w14:textId="77777777" w:rsidR="004E6967" w:rsidRPr="008058C4" w:rsidRDefault="004E6967" w:rsidP="008058C4">
            <w:pPr>
              <w:spacing w:line="360" w:lineRule="exact"/>
              <w:rPr>
                <w:rFonts w:asciiTheme="minorEastAsia" w:eastAsiaTheme="minorEastAsia" w:hAnsiTheme="minorEastAsia"/>
              </w:rPr>
            </w:pPr>
          </w:p>
        </w:tc>
      </w:tr>
      <w:tr w:rsidR="00793A6C" w:rsidRPr="008B308A" w14:paraId="29E58D99" w14:textId="77777777" w:rsidTr="005274AC">
        <w:tc>
          <w:tcPr>
            <w:tcW w:w="710" w:type="dxa"/>
            <w:tcBorders>
              <w:top w:val="single" w:sz="4" w:space="0" w:color="auto"/>
              <w:left w:val="single" w:sz="4" w:space="0" w:color="auto"/>
              <w:bottom w:val="single" w:sz="4" w:space="0" w:color="auto"/>
              <w:right w:val="single" w:sz="4" w:space="0" w:color="auto"/>
            </w:tcBorders>
          </w:tcPr>
          <w:p w14:paraId="574E88AA" w14:textId="77777777" w:rsidR="00793A6C" w:rsidRPr="005274AC" w:rsidRDefault="00793A6C" w:rsidP="005274AC">
            <w:pPr>
              <w:spacing w:line="0" w:lineRule="atLeast"/>
              <w:jc w:val="center"/>
              <w:rPr>
                <w:rFonts w:asciiTheme="minorEastAsia" w:eastAsiaTheme="minorEastAsia" w:hAnsiTheme="minorEastAsia"/>
                <w:b/>
                <w:bCs/>
                <w:sz w:val="20"/>
                <w:szCs w:val="20"/>
              </w:rPr>
            </w:pPr>
          </w:p>
          <w:p w14:paraId="576F6251" w14:textId="77777777"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1A34C5CE"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餐　食：早餐：旅館內   　午餐：當地簡餐  　晚餐：旅館內</w:t>
            </w:r>
          </w:p>
          <w:p w14:paraId="6A806D76" w14:textId="4E7ECA5E"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館：阿雷納火山 </w:t>
            </w:r>
            <w:r w:rsidRPr="008058C4">
              <w:rPr>
                <w:rFonts w:asciiTheme="minorEastAsia" w:eastAsiaTheme="minorEastAsia" w:hAnsiTheme="minorEastAsia" w:hint="eastAsia"/>
                <w:highlight w:val="yellow"/>
              </w:rPr>
              <w:t xml:space="preserve"> Arenal Kioro </w:t>
            </w:r>
            <w:r w:rsidR="005C6187" w:rsidRPr="008058C4">
              <w:rPr>
                <w:rFonts w:asciiTheme="minorEastAsia" w:eastAsiaTheme="minorEastAsia" w:hAnsiTheme="minorEastAsia" w:hint="eastAsia"/>
                <w:highlight w:val="yellow"/>
              </w:rPr>
              <w:t xml:space="preserve">5星 </w:t>
            </w:r>
            <w:r w:rsidRPr="008058C4">
              <w:rPr>
                <w:rFonts w:asciiTheme="minorEastAsia" w:eastAsiaTheme="minorEastAsia" w:hAnsiTheme="minorEastAsia" w:hint="eastAsia"/>
                <w:highlight w:val="yellow"/>
              </w:rPr>
              <w:t>或同級</w:t>
            </w:r>
          </w:p>
          <w:p w14:paraId="671BA067" w14:textId="7595246F" w:rsidR="00D27A7D" w:rsidRPr="008058C4" w:rsidRDefault="00D27A7D" w:rsidP="008058C4">
            <w:pPr>
              <w:spacing w:line="360" w:lineRule="exact"/>
              <w:rPr>
                <w:rFonts w:asciiTheme="minorEastAsia" w:eastAsiaTheme="minorEastAsia" w:hAnsiTheme="minorEastAsia"/>
              </w:rPr>
            </w:pPr>
          </w:p>
        </w:tc>
      </w:tr>
      <w:tr w:rsidR="00EB2AA4" w:rsidRPr="008B308A" w14:paraId="3093B16A" w14:textId="77777777" w:rsidTr="005274AC">
        <w:tc>
          <w:tcPr>
            <w:tcW w:w="710" w:type="dxa"/>
            <w:tcBorders>
              <w:top w:val="single" w:sz="4" w:space="0" w:color="auto"/>
              <w:left w:val="single" w:sz="4" w:space="0" w:color="auto"/>
              <w:bottom w:val="single" w:sz="4" w:space="0" w:color="auto"/>
              <w:right w:val="single" w:sz="4" w:space="0" w:color="auto"/>
            </w:tcBorders>
          </w:tcPr>
          <w:p w14:paraId="0C568947" w14:textId="46203CA0" w:rsidR="00793A6C"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11天</w:t>
            </w:r>
          </w:p>
          <w:p w14:paraId="16510A78" w14:textId="7FBCC57E"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56AA2940" w14:textId="6BF2B08C"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阿雷那火山Arenal Volcano—109kmc/2h55m―蒙特維德生態保護區Monteverde Reserve</w:t>
            </w:r>
          </w:p>
          <w:p w14:paraId="58FD4E38" w14:textId="04970012" w:rsidR="00EB2AA4" w:rsidRPr="008058C4" w:rsidRDefault="00EB2AA4"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highlight w:val="yellow"/>
              </w:rPr>
              <w:t>【約299km/5h20m】未校正距離</w:t>
            </w:r>
          </w:p>
          <w:p w14:paraId="08AEAF9C" w14:textId="77777777" w:rsidR="00EB2AA4" w:rsidRPr="008058C4" w:rsidRDefault="00EB2AA4" w:rsidP="008058C4">
            <w:pPr>
              <w:spacing w:line="360" w:lineRule="exact"/>
              <w:rPr>
                <w:rFonts w:asciiTheme="minorEastAsia" w:eastAsiaTheme="minorEastAsia" w:hAnsiTheme="minorEastAsia"/>
              </w:rPr>
            </w:pPr>
          </w:p>
        </w:tc>
      </w:tr>
      <w:tr w:rsidR="00EB2AA4" w:rsidRPr="008B308A" w14:paraId="401CD3B5" w14:textId="77777777" w:rsidTr="005274AC">
        <w:tc>
          <w:tcPr>
            <w:tcW w:w="710" w:type="dxa"/>
            <w:tcBorders>
              <w:top w:val="single" w:sz="4" w:space="0" w:color="auto"/>
              <w:left w:val="single" w:sz="4" w:space="0" w:color="auto"/>
              <w:bottom w:val="single" w:sz="4" w:space="0" w:color="auto"/>
              <w:right w:val="single" w:sz="4" w:space="0" w:color="auto"/>
            </w:tcBorders>
          </w:tcPr>
          <w:p w14:paraId="50201B2F" w14:textId="77777777"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04/14</w:t>
            </w:r>
          </w:p>
          <w:p w14:paraId="733282BA" w14:textId="7ABFBEED" w:rsidR="00EB2AA4"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(二)</w:t>
            </w:r>
          </w:p>
        </w:tc>
        <w:tc>
          <w:tcPr>
            <w:tcW w:w="10065" w:type="dxa"/>
            <w:tcBorders>
              <w:top w:val="single" w:sz="4" w:space="0" w:color="auto"/>
              <w:left w:val="single" w:sz="4" w:space="0" w:color="auto"/>
              <w:bottom w:val="single" w:sz="4" w:space="0" w:color="auto"/>
              <w:right w:val="single" w:sz="4" w:space="0" w:color="auto"/>
            </w:tcBorders>
          </w:tcPr>
          <w:p w14:paraId="2B3C48FD" w14:textId="77777777" w:rsidR="001740F8" w:rsidRPr="008058C4" w:rsidRDefault="001740F8"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hint="eastAsia"/>
                <w:b/>
                <w:bCs/>
                <w:color w:val="0D0D0D"/>
              </w:rPr>
              <w:t>【</w:t>
            </w:r>
            <w:r w:rsidRPr="008058C4">
              <w:rPr>
                <w:rFonts w:asciiTheme="minorEastAsia" w:eastAsiaTheme="minorEastAsia" w:hAnsiTheme="minorEastAsia" w:cs="Arial" w:hint="eastAsia"/>
                <w:b/>
                <w:color w:val="0D0D0D"/>
              </w:rPr>
              <w:t>蒙特維德生態保護區</w:t>
            </w:r>
            <w:r w:rsidRPr="008058C4">
              <w:rPr>
                <w:rFonts w:asciiTheme="minorEastAsia" w:eastAsiaTheme="minorEastAsia" w:hAnsiTheme="minorEastAsia" w:cs="Arial"/>
                <w:b/>
                <w:color w:val="0D0D0D"/>
              </w:rPr>
              <w:t>Monteverde Cloud Forest Biological Preserve</w:t>
            </w:r>
            <w:r w:rsidRPr="008058C4">
              <w:rPr>
                <w:rFonts w:asciiTheme="minorEastAsia" w:eastAsiaTheme="minorEastAsia" w:hAnsiTheme="minorEastAsia" w:cs="Arial" w:hint="eastAsia"/>
                <w:b/>
                <w:bCs/>
                <w:color w:val="0D0D0D"/>
              </w:rPr>
              <w:t>】：</w:t>
            </w:r>
            <w:r w:rsidRPr="008058C4">
              <w:rPr>
                <w:rFonts w:asciiTheme="minorEastAsia" w:eastAsiaTheme="minorEastAsia" w:hAnsiTheme="minorEastAsia" w:cs="Arial" w:hint="eastAsia"/>
                <w:b/>
                <w:color w:val="0D0D0D"/>
              </w:rPr>
              <w:t>蒙</w:t>
            </w:r>
            <w:r w:rsidRPr="008058C4">
              <w:rPr>
                <w:rFonts w:asciiTheme="minorEastAsia" w:eastAsiaTheme="minorEastAsia" w:hAnsiTheme="minorEastAsia"/>
                <w:b/>
                <w:bCs/>
                <w:color w:val="0D0D0D"/>
              </w:rPr>
              <w:t>特維多雲霧森林</w:t>
            </w:r>
            <w:r w:rsidRPr="008058C4">
              <w:rPr>
                <w:rFonts w:asciiTheme="minorEastAsia" w:eastAsiaTheme="minorEastAsia" w:hAnsiTheme="minorEastAsia"/>
                <w:color w:val="0D0D0D"/>
              </w:rPr>
              <w:t>（Monteverde Cloud Forest Biological Reserve）是位於</w:t>
            </w:r>
            <w:hyperlink r:id="rId99" w:tooltip="哥斯大黎加" w:history="1">
              <w:r w:rsidRPr="008058C4">
                <w:rPr>
                  <w:rStyle w:val="af0"/>
                  <w:rFonts w:asciiTheme="minorEastAsia" w:eastAsiaTheme="minorEastAsia" w:hAnsiTheme="minorEastAsia"/>
                  <w:sz w:val="24"/>
                  <w:szCs w:val="24"/>
                </w:rPr>
                <w:t>哥斯大黎加</w:t>
              </w:r>
            </w:hyperlink>
            <w:hyperlink r:id="rId100" w:tooltip="蓬塔雷納斯省" w:history="1">
              <w:r w:rsidRPr="008058C4">
                <w:rPr>
                  <w:rStyle w:val="af0"/>
                  <w:rFonts w:asciiTheme="minorEastAsia" w:eastAsiaTheme="minorEastAsia" w:hAnsiTheme="minorEastAsia"/>
                  <w:sz w:val="24"/>
                  <w:szCs w:val="24"/>
                </w:rPr>
                <w:t>蓬塔雷納斯省</w:t>
              </w:r>
            </w:hyperlink>
            <w:r w:rsidRPr="008058C4">
              <w:rPr>
                <w:rFonts w:asciiTheme="minorEastAsia" w:eastAsiaTheme="minorEastAsia" w:hAnsiTheme="minorEastAsia"/>
                <w:color w:val="0D0D0D"/>
              </w:rPr>
              <w:t>和</w:t>
            </w:r>
            <w:hyperlink r:id="rId101" w:tooltip="阿拉胡埃拉省" w:history="1">
              <w:r w:rsidRPr="008058C4">
                <w:rPr>
                  <w:rStyle w:val="af0"/>
                  <w:rFonts w:asciiTheme="minorEastAsia" w:eastAsiaTheme="minorEastAsia" w:hAnsiTheme="minorEastAsia"/>
                  <w:sz w:val="24"/>
                  <w:szCs w:val="24"/>
                </w:rPr>
                <w:t>阿拉胡埃拉省</w:t>
              </w:r>
            </w:hyperlink>
            <w:r w:rsidRPr="008058C4">
              <w:rPr>
                <w:rFonts w:asciiTheme="minorEastAsia" w:eastAsiaTheme="minorEastAsia" w:hAnsiTheme="minorEastAsia"/>
                <w:color w:val="0D0D0D"/>
              </w:rPr>
              <w:t>之間的一個保護區。該森林保護區以</w:t>
            </w:r>
            <w:hyperlink r:id="rId102" w:tooltip="蒙泰韋爾德區" w:history="1">
              <w:r w:rsidRPr="008058C4">
                <w:rPr>
                  <w:rStyle w:val="af0"/>
                  <w:rFonts w:asciiTheme="minorEastAsia" w:eastAsiaTheme="minorEastAsia" w:hAnsiTheme="minorEastAsia"/>
                  <w:sz w:val="24"/>
                  <w:szCs w:val="24"/>
                </w:rPr>
                <w:t>蒙泰韋爾德區</w:t>
              </w:r>
            </w:hyperlink>
            <w:r w:rsidRPr="008058C4">
              <w:rPr>
                <w:rFonts w:asciiTheme="minorEastAsia" w:eastAsiaTheme="minorEastAsia" w:hAnsiTheme="minorEastAsia"/>
                <w:color w:val="0D0D0D"/>
              </w:rPr>
              <w:t>（Monteverde）命名。 其成立於 1972 年，由超過 10,500 公頃的</w:t>
            </w:r>
            <w:hyperlink r:id="rId103" w:tooltip="雲霧森林" w:history="1">
              <w:r w:rsidRPr="008058C4">
                <w:rPr>
                  <w:rStyle w:val="af0"/>
                  <w:rFonts w:asciiTheme="minorEastAsia" w:eastAsiaTheme="minorEastAsia" w:hAnsiTheme="minorEastAsia"/>
                  <w:sz w:val="24"/>
                  <w:szCs w:val="24"/>
                </w:rPr>
                <w:t>雲霧林</w:t>
              </w:r>
            </w:hyperlink>
            <w:r w:rsidRPr="008058C4">
              <w:rPr>
                <w:rFonts w:asciiTheme="minorEastAsia" w:eastAsiaTheme="minorEastAsia" w:hAnsiTheme="minorEastAsia"/>
                <w:color w:val="0D0D0D"/>
              </w:rPr>
              <w:t>組成，並由保護區熱帶科學中心（TSC）擁有和管理。其由6個生態區組成，其中90%為原始森林，並擁有極高的生物多樣性，包括 2500 多種植物（包括 420 種不同的蘭花）、100 種哺乳動物、400 種鳥類、120 種爬行動物和兩棲動物以及數千種昆蟲。它每年吸引大約 70,000 名遊客前往參觀和遊覽 。</w:t>
            </w:r>
            <w:hyperlink r:id="rId104" w:anchor="cite_note-1" w:history="1">
              <w:r w:rsidRPr="008058C4">
                <w:rPr>
                  <w:rStyle w:val="af0"/>
                  <w:rFonts w:asciiTheme="minorEastAsia" w:eastAsiaTheme="minorEastAsia" w:hAnsiTheme="minorEastAsia"/>
                  <w:sz w:val="24"/>
                  <w:szCs w:val="24"/>
                  <w:vertAlign w:val="superscript"/>
                </w:rPr>
                <w:t>[</w:t>
              </w:r>
            </w:hyperlink>
            <w:r w:rsidRPr="008058C4">
              <w:rPr>
                <w:rFonts w:asciiTheme="minorEastAsia" w:eastAsiaTheme="minorEastAsia" w:hAnsiTheme="minorEastAsia"/>
                <w:color w:val="0D0D0D"/>
              </w:rPr>
              <w:t>此保護區約10，500公頃，園區裡有超過100多種哺乳類動物、400多種鳥類、500多種蝴蝶、120多種兩棲爬蟲類、2500多種植物、420多種蘭花及上千種的昆蟲。</w:t>
            </w:r>
            <w:r w:rsidRPr="008058C4">
              <w:rPr>
                <w:rFonts w:asciiTheme="minorEastAsia" w:eastAsiaTheme="minorEastAsia" w:hAnsiTheme="minorEastAsia" w:cs="Arial" w:hint="eastAsia"/>
                <w:color w:val="0D0D0D"/>
              </w:rPr>
              <w:t>屬於常綠的雲霧森林，由於常年籠罩在一層雲霧之中，讓此地始終存在著神祕感，鄰近的火山更增添了壯麗的風景。！</w:t>
            </w:r>
            <w:r w:rsidRPr="008058C4">
              <w:rPr>
                <w:rFonts w:asciiTheme="minorEastAsia" w:eastAsiaTheme="minorEastAsia" w:hAnsiTheme="minorEastAsia" w:cs="Arial"/>
                <w:color w:val="0D0D0D"/>
              </w:rPr>
              <w:t xml:space="preserve"> </w:t>
            </w:r>
          </w:p>
          <w:p w14:paraId="0D6BA4D2" w14:textId="77777777" w:rsidR="003C3C9E" w:rsidRPr="008058C4" w:rsidRDefault="003C3C9E" w:rsidP="008058C4">
            <w:pPr>
              <w:spacing w:line="360" w:lineRule="exact"/>
              <w:rPr>
                <w:rFonts w:asciiTheme="minorEastAsia" w:eastAsiaTheme="minorEastAsia" w:hAnsiTheme="minorEastAsia"/>
              </w:rPr>
            </w:pPr>
          </w:p>
          <w:p w14:paraId="4D2F59E1" w14:textId="77777777" w:rsidR="00EB2AA4" w:rsidRPr="008058C4" w:rsidRDefault="00EB2AA4"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★【蒙特維德生態保護區Monteverde Reserve】：</w:t>
            </w:r>
            <w:r w:rsidRPr="008058C4">
              <w:rPr>
                <w:rFonts w:asciiTheme="minorEastAsia" w:eastAsiaTheme="minorEastAsia" w:hAnsiTheme="minorEastAsia"/>
              </w:rPr>
              <w:t>上午安排搭乘</w:t>
            </w:r>
            <w:r w:rsidRPr="008058C4">
              <w:rPr>
                <w:rFonts w:asciiTheme="minorEastAsia" w:eastAsiaTheme="minorEastAsia" w:hAnsiTheme="minorEastAsia" w:hint="eastAsia"/>
              </w:rPr>
              <w:t>★</w:t>
            </w:r>
            <w:r w:rsidRPr="008058C4">
              <w:rPr>
                <w:rFonts w:asciiTheme="minorEastAsia" w:eastAsiaTheme="minorEastAsia" w:hAnsiTheme="minorEastAsia"/>
              </w:rPr>
              <w:t>纜車沐浴在雨林區中，猶如騰雲駕霧般，享受大自然的奧秘</w:t>
            </w:r>
            <w:r w:rsidRPr="008058C4">
              <w:rPr>
                <w:rFonts w:asciiTheme="minorEastAsia" w:eastAsiaTheme="minorEastAsia" w:hAnsiTheme="minorEastAsia" w:hint="eastAsia"/>
              </w:rPr>
              <w:t>，</w:t>
            </w:r>
            <w:r w:rsidRPr="008058C4">
              <w:rPr>
                <w:rFonts w:asciiTheme="minorEastAsia" w:eastAsiaTheme="minorEastAsia" w:hAnsiTheme="minorEastAsia"/>
              </w:rPr>
              <w:t>並觀賞各式各樣的附生植物。</w:t>
            </w:r>
            <w:r w:rsidRPr="008058C4">
              <w:rPr>
                <w:rFonts w:asciiTheme="minorEastAsia" w:eastAsiaTheme="minorEastAsia" w:hAnsiTheme="minorEastAsia" w:hint="eastAsia"/>
              </w:rPr>
              <w:t>雨林的樹冠層對生態界而言，是除了深海之外另一個尚未研究透徹的神秘區域。哥斯大黎加還有鳥類天堂之美稱，境內發現過</w:t>
            </w:r>
            <w:r w:rsidRPr="008058C4">
              <w:rPr>
                <w:rFonts w:asciiTheme="minorEastAsia" w:eastAsiaTheme="minorEastAsia" w:hAnsiTheme="minorEastAsia"/>
              </w:rPr>
              <w:t>894</w:t>
            </w:r>
            <w:r w:rsidRPr="008058C4">
              <w:rPr>
                <w:rFonts w:asciiTheme="minorEastAsia" w:eastAsiaTheme="minorEastAsia" w:hAnsiTheme="minorEastAsia" w:hint="eastAsia"/>
              </w:rPr>
              <w:t>種鳥類，對生態愛好者而言這裡是不可錯過的拜訪地區。</w:t>
            </w:r>
          </w:p>
          <w:p w14:paraId="2C97E215" w14:textId="31FA2C5B" w:rsidR="00EB2AA4" w:rsidRPr="008058C4" w:rsidRDefault="00A913BB" w:rsidP="008058C4">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8150F9">
              <w:rPr>
                <w:rFonts w:asciiTheme="minorEastAsia" w:eastAsiaTheme="minorEastAsia" w:hAnsiTheme="minorEastAsia" w:hint="eastAsia"/>
              </w:rPr>
              <w:t xml:space="preserve"> </w:t>
            </w:r>
            <w:r w:rsidR="00EB2AA4" w:rsidRPr="008058C4">
              <w:rPr>
                <w:rFonts w:asciiTheme="minorEastAsia" w:eastAsiaTheme="minorEastAsia" w:hAnsiTheme="minorEastAsia" w:hint="eastAsia"/>
              </w:rPr>
              <w:t>今日特別安排獨步全世界的</w:t>
            </w:r>
            <w:r w:rsidR="00EB2AA4" w:rsidRPr="008058C4">
              <w:rPr>
                <w:rFonts w:asciiTheme="minorEastAsia" w:eastAsiaTheme="minorEastAsia" w:hAnsiTheme="minorEastAsia" w:hint="eastAsia"/>
                <w:b/>
                <w:bCs/>
              </w:rPr>
              <w:t>★樹冠生態之旅</w:t>
            </w:r>
            <w:r w:rsidR="00EB2AA4" w:rsidRPr="008058C4">
              <w:rPr>
                <w:rFonts w:asciiTheme="minorEastAsia" w:eastAsiaTheme="minorEastAsia" w:hAnsiTheme="minorEastAsia" w:hint="eastAsia"/>
              </w:rPr>
              <w:t>，</w:t>
            </w:r>
            <w:r w:rsidR="00EB2AA4" w:rsidRPr="008058C4">
              <w:rPr>
                <w:rFonts w:asciiTheme="minorEastAsia" w:eastAsiaTheme="minorEastAsia" w:hAnsiTheme="minorEastAsia"/>
              </w:rPr>
              <w:t>於雨林樹頂連結成的滑道及吊橋，讓您體驗『漫步在雲端』之感，共經過六段吊橋，其中最長的有超過300公尺</w:t>
            </w:r>
            <w:r w:rsidR="00EB2AA4" w:rsidRPr="008058C4">
              <w:rPr>
                <w:rFonts w:asciiTheme="minorEastAsia" w:eastAsiaTheme="minorEastAsia" w:hAnsiTheme="minorEastAsia" w:hint="eastAsia"/>
              </w:rPr>
              <w:t>。</w:t>
            </w:r>
            <w:r w:rsidR="00EB2AA4" w:rsidRPr="008058C4">
              <w:rPr>
                <w:rFonts w:asciiTheme="minorEastAsia" w:eastAsiaTheme="minorEastAsia" w:hAnsiTheme="minorEastAsia"/>
              </w:rPr>
              <w:t>您可從半空中尋找此處的動植物，包括馬雅聖鳥－鳳尾綠咬鵑、大嘴鳥及其它色彩豔麗的鳥類，或是野豬、小鹿、猴子、樹獺等陸上動物，讓您於空中享受窺探雨林生態的精彩與奧妙。</w:t>
            </w:r>
            <w:r w:rsidR="00EB2AA4" w:rsidRPr="008058C4">
              <w:rPr>
                <w:rFonts w:asciiTheme="minorEastAsia" w:eastAsiaTheme="minorEastAsia" w:hAnsiTheme="minorEastAsia" w:hint="eastAsia"/>
              </w:rPr>
              <w:t>膽子大的還可以參加</w:t>
            </w:r>
            <w:r w:rsidR="00EB2AA4" w:rsidRPr="008058C4">
              <w:rPr>
                <w:rFonts w:asciiTheme="minorEastAsia" w:eastAsiaTheme="minorEastAsia" w:hAnsiTheme="minorEastAsia" w:hint="eastAsia"/>
                <w:b/>
                <w:bCs/>
              </w:rPr>
              <w:t>★吊索活動</w:t>
            </w:r>
            <w:r w:rsidR="00EB2AA4" w:rsidRPr="008058C4">
              <w:rPr>
                <w:rFonts w:asciiTheme="minorEastAsia" w:eastAsiaTheme="minorEastAsia" w:hAnsiTheme="minorEastAsia" w:hint="eastAsia"/>
              </w:rPr>
              <w:t>，從山頂一路垂降到山谷，驚險刺激！隨後續往◎蜂鳥花園，此處可見世界最小的鳥類－蜂鳥，其色彩鮮豔且是世界上唯一可往後飛行的鳥。蜂鳥花園內還遍植許多奇花異卉、棲息著珍稀蝴蝶與鳥類，讓人對於自然界的美麗與神奇發出讚嘆。</w:t>
            </w:r>
          </w:p>
          <w:p w14:paraId="1AC81D43" w14:textId="77777777" w:rsidR="00EB2AA4" w:rsidRDefault="00EB2AA4" w:rsidP="008058C4">
            <w:pPr>
              <w:spacing w:line="360" w:lineRule="exact"/>
              <w:rPr>
                <w:rFonts w:asciiTheme="minorEastAsia" w:eastAsiaTheme="minorEastAsia" w:hAnsiTheme="minorEastAsia"/>
              </w:rPr>
            </w:pPr>
          </w:p>
          <w:p w14:paraId="3AB3E9B6" w14:textId="77777777" w:rsidR="00100C2C" w:rsidRDefault="00100C2C" w:rsidP="008058C4">
            <w:pPr>
              <w:spacing w:line="360" w:lineRule="exact"/>
              <w:rPr>
                <w:rFonts w:asciiTheme="minorEastAsia" w:eastAsiaTheme="minorEastAsia" w:hAnsiTheme="minorEastAsia"/>
              </w:rPr>
            </w:pPr>
          </w:p>
          <w:p w14:paraId="2B67020D" w14:textId="77777777" w:rsidR="00100C2C" w:rsidRDefault="00100C2C" w:rsidP="008058C4">
            <w:pPr>
              <w:spacing w:line="360" w:lineRule="exact"/>
              <w:rPr>
                <w:rFonts w:asciiTheme="minorEastAsia" w:eastAsiaTheme="minorEastAsia" w:hAnsiTheme="minorEastAsia"/>
              </w:rPr>
            </w:pPr>
          </w:p>
          <w:p w14:paraId="4055F1C9" w14:textId="77777777" w:rsidR="00100C2C" w:rsidRDefault="00100C2C" w:rsidP="008058C4">
            <w:pPr>
              <w:spacing w:line="360" w:lineRule="exact"/>
              <w:rPr>
                <w:rFonts w:asciiTheme="minorEastAsia" w:eastAsiaTheme="minorEastAsia" w:hAnsiTheme="minorEastAsia"/>
              </w:rPr>
            </w:pPr>
          </w:p>
          <w:p w14:paraId="20EFAFDD" w14:textId="77777777" w:rsidR="00100C2C" w:rsidRDefault="00100C2C" w:rsidP="008058C4">
            <w:pPr>
              <w:spacing w:line="360" w:lineRule="exact"/>
              <w:rPr>
                <w:rFonts w:asciiTheme="minorEastAsia" w:eastAsiaTheme="minorEastAsia" w:hAnsiTheme="minorEastAsia"/>
              </w:rPr>
            </w:pPr>
          </w:p>
          <w:p w14:paraId="29A2B9BA" w14:textId="77777777" w:rsidR="00100C2C" w:rsidRDefault="00100C2C" w:rsidP="008058C4">
            <w:pPr>
              <w:spacing w:line="360" w:lineRule="exact"/>
              <w:rPr>
                <w:rFonts w:asciiTheme="minorEastAsia" w:eastAsiaTheme="minorEastAsia" w:hAnsiTheme="minorEastAsia"/>
              </w:rPr>
            </w:pPr>
          </w:p>
          <w:p w14:paraId="5ECA22E9" w14:textId="77777777" w:rsidR="00100C2C" w:rsidRDefault="00100C2C" w:rsidP="008058C4">
            <w:pPr>
              <w:spacing w:line="360" w:lineRule="exact"/>
              <w:rPr>
                <w:rFonts w:asciiTheme="minorEastAsia" w:eastAsiaTheme="minorEastAsia" w:hAnsiTheme="minorEastAsia"/>
              </w:rPr>
            </w:pPr>
          </w:p>
          <w:p w14:paraId="19BC1D13" w14:textId="77777777" w:rsidR="00100C2C" w:rsidRDefault="00100C2C" w:rsidP="008058C4">
            <w:pPr>
              <w:spacing w:line="360" w:lineRule="exact"/>
              <w:rPr>
                <w:rFonts w:asciiTheme="minorEastAsia" w:eastAsiaTheme="minorEastAsia" w:hAnsiTheme="minorEastAsia"/>
              </w:rPr>
            </w:pPr>
          </w:p>
          <w:p w14:paraId="77969C8E" w14:textId="77777777" w:rsidR="00100C2C" w:rsidRDefault="00100C2C" w:rsidP="008058C4">
            <w:pPr>
              <w:spacing w:line="360" w:lineRule="exact"/>
              <w:rPr>
                <w:rFonts w:asciiTheme="minorEastAsia" w:eastAsiaTheme="minorEastAsia" w:hAnsiTheme="minorEastAsia"/>
              </w:rPr>
            </w:pPr>
          </w:p>
          <w:p w14:paraId="04DADD7C" w14:textId="77777777" w:rsidR="00100C2C" w:rsidRDefault="00100C2C" w:rsidP="008058C4">
            <w:pPr>
              <w:spacing w:line="360" w:lineRule="exact"/>
              <w:rPr>
                <w:rFonts w:asciiTheme="minorEastAsia" w:eastAsiaTheme="minorEastAsia" w:hAnsiTheme="minorEastAsia"/>
              </w:rPr>
            </w:pPr>
          </w:p>
          <w:p w14:paraId="62B5AD45" w14:textId="77777777" w:rsidR="00100C2C" w:rsidRDefault="00100C2C" w:rsidP="008058C4">
            <w:pPr>
              <w:spacing w:line="360" w:lineRule="exact"/>
              <w:rPr>
                <w:rFonts w:asciiTheme="minorEastAsia" w:eastAsiaTheme="minorEastAsia" w:hAnsiTheme="minorEastAsia"/>
              </w:rPr>
            </w:pPr>
          </w:p>
          <w:p w14:paraId="1D807CC0" w14:textId="77777777" w:rsidR="00100C2C" w:rsidRDefault="00100C2C" w:rsidP="008058C4">
            <w:pPr>
              <w:spacing w:line="360" w:lineRule="exact"/>
              <w:rPr>
                <w:rFonts w:asciiTheme="minorEastAsia" w:eastAsiaTheme="minorEastAsia" w:hAnsiTheme="minorEastAsia"/>
              </w:rPr>
            </w:pPr>
          </w:p>
          <w:p w14:paraId="2C613E89" w14:textId="77777777" w:rsidR="00100C2C" w:rsidRDefault="00100C2C" w:rsidP="008058C4">
            <w:pPr>
              <w:spacing w:line="360" w:lineRule="exact"/>
              <w:rPr>
                <w:rFonts w:asciiTheme="minorEastAsia" w:eastAsiaTheme="minorEastAsia" w:hAnsiTheme="minorEastAsia"/>
              </w:rPr>
            </w:pPr>
          </w:p>
          <w:p w14:paraId="5AA67D2B" w14:textId="009B6E9C" w:rsidR="00100C2C" w:rsidRPr="008058C4" w:rsidRDefault="00100C2C" w:rsidP="008058C4">
            <w:pPr>
              <w:spacing w:line="360" w:lineRule="exact"/>
              <w:rPr>
                <w:rFonts w:asciiTheme="minorEastAsia" w:eastAsiaTheme="minorEastAsia" w:hAnsiTheme="minorEastAsia"/>
              </w:rPr>
            </w:pPr>
          </w:p>
        </w:tc>
      </w:tr>
      <w:tr w:rsidR="00793A6C" w:rsidRPr="008B308A" w14:paraId="7F64539A" w14:textId="77777777" w:rsidTr="005274AC">
        <w:tc>
          <w:tcPr>
            <w:tcW w:w="710" w:type="dxa"/>
            <w:tcBorders>
              <w:top w:val="single" w:sz="4" w:space="0" w:color="auto"/>
              <w:left w:val="single" w:sz="4" w:space="0" w:color="auto"/>
              <w:bottom w:val="single" w:sz="4" w:space="0" w:color="auto"/>
              <w:right w:val="single" w:sz="4" w:space="0" w:color="auto"/>
            </w:tcBorders>
          </w:tcPr>
          <w:p w14:paraId="7628A5EA" w14:textId="77777777"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3DE5CB0"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晚餐：飯店內</w:t>
            </w:r>
          </w:p>
          <w:p w14:paraId="6255EDA8"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旅館：</w:t>
            </w:r>
            <w:r w:rsidRPr="008058C4">
              <w:rPr>
                <w:rFonts w:asciiTheme="minorEastAsia" w:eastAsiaTheme="minorEastAsia" w:hAnsiTheme="minorEastAsia" w:hint="eastAsia"/>
                <w:highlight w:val="yellow"/>
              </w:rPr>
              <w:t>Fonda Vela 4星</w:t>
            </w:r>
          </w:p>
          <w:p w14:paraId="1071F8D9" w14:textId="6496C40C" w:rsidR="008A0E0B" w:rsidRPr="008058C4" w:rsidRDefault="008A0E0B" w:rsidP="008058C4">
            <w:pPr>
              <w:spacing w:line="360" w:lineRule="exact"/>
              <w:rPr>
                <w:rFonts w:asciiTheme="minorEastAsia" w:eastAsiaTheme="minorEastAsia" w:hAnsiTheme="minorEastAsia"/>
              </w:rPr>
            </w:pPr>
          </w:p>
        </w:tc>
      </w:tr>
      <w:tr w:rsidR="00EB2AA4" w:rsidRPr="008B308A" w14:paraId="326E4004" w14:textId="77777777" w:rsidTr="005274AC">
        <w:tc>
          <w:tcPr>
            <w:tcW w:w="710" w:type="dxa"/>
            <w:tcBorders>
              <w:top w:val="single" w:sz="4" w:space="0" w:color="auto"/>
              <w:left w:val="single" w:sz="4" w:space="0" w:color="auto"/>
              <w:bottom w:val="single" w:sz="4" w:space="0" w:color="auto"/>
              <w:right w:val="single" w:sz="4" w:space="0" w:color="auto"/>
            </w:tcBorders>
          </w:tcPr>
          <w:p w14:paraId="1871C4D5" w14:textId="3EE0D634" w:rsidR="00793A6C" w:rsidRPr="005274AC" w:rsidRDefault="00EB2AA4"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12天</w:t>
            </w:r>
          </w:p>
          <w:p w14:paraId="4C6C6779" w14:textId="44912E66" w:rsidR="00EB2AA4" w:rsidRPr="005274AC" w:rsidRDefault="00EB2AA4"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43863037" w14:textId="4F356A14"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蒙特維德生態保護區Monteverde Reserve【哥斯大黎加】—234km/4h—南聖胡安San Juan Del Sur</w:t>
            </w:r>
            <w:r w:rsidR="005843EA" w:rsidRPr="008058C4">
              <w:rPr>
                <w:rFonts w:asciiTheme="minorEastAsia" w:eastAsiaTheme="minorEastAsia" w:hAnsiTheme="minorEastAsia" w:cs="Arial" w:hint="eastAsia"/>
                <w:b/>
                <w:color w:val="0D0D0D"/>
              </w:rPr>
              <w:t>【尼加拉瓜】</w:t>
            </w:r>
            <w:r w:rsidRPr="008058C4">
              <w:rPr>
                <w:rFonts w:asciiTheme="minorEastAsia" w:eastAsiaTheme="minorEastAsia" w:hAnsiTheme="minorEastAsia" w:hint="eastAsia"/>
                <w:b/>
                <w:bCs/>
              </w:rPr>
              <w:t>―98km/1h50m—馬拉瓜Managua【約332km/5h50m】</w:t>
            </w:r>
          </w:p>
          <w:p w14:paraId="614BC26A" w14:textId="5117B612" w:rsidR="00EB2AA4" w:rsidRPr="008058C4" w:rsidRDefault="00EB2AA4" w:rsidP="008058C4">
            <w:pPr>
              <w:spacing w:line="360" w:lineRule="exact"/>
              <w:rPr>
                <w:rFonts w:asciiTheme="minorEastAsia" w:eastAsiaTheme="minorEastAsia" w:hAnsiTheme="minorEastAsia"/>
              </w:rPr>
            </w:pPr>
          </w:p>
        </w:tc>
      </w:tr>
      <w:tr w:rsidR="00793A6C" w:rsidRPr="008B308A" w14:paraId="434F8FCE" w14:textId="77777777" w:rsidTr="005274AC">
        <w:tc>
          <w:tcPr>
            <w:tcW w:w="710" w:type="dxa"/>
            <w:tcBorders>
              <w:top w:val="single" w:sz="4" w:space="0" w:color="auto"/>
              <w:left w:val="single" w:sz="4" w:space="0" w:color="auto"/>
              <w:bottom w:val="single" w:sz="4" w:space="0" w:color="auto"/>
              <w:right w:val="single" w:sz="4" w:space="0" w:color="auto"/>
            </w:tcBorders>
          </w:tcPr>
          <w:p w14:paraId="51A229B7" w14:textId="77777777"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04/15</w:t>
            </w:r>
          </w:p>
          <w:p w14:paraId="55BC9B09" w14:textId="55272A92"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(三)</w:t>
            </w:r>
          </w:p>
        </w:tc>
        <w:tc>
          <w:tcPr>
            <w:tcW w:w="10065" w:type="dxa"/>
            <w:tcBorders>
              <w:top w:val="single" w:sz="4" w:space="0" w:color="auto"/>
              <w:left w:val="single" w:sz="4" w:space="0" w:color="auto"/>
              <w:bottom w:val="single" w:sz="4" w:space="0" w:color="auto"/>
              <w:right w:val="single" w:sz="4" w:space="0" w:color="auto"/>
            </w:tcBorders>
          </w:tcPr>
          <w:p w14:paraId="7A06BAE8" w14:textId="77777777" w:rsidR="003335A5" w:rsidRPr="008058C4" w:rsidRDefault="003335A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hint="eastAsia"/>
                <w:color w:val="0D0D0D"/>
              </w:rPr>
              <w:sym w:font="Wingdings 2" w:char="F0AA"/>
            </w:r>
            <w:r w:rsidRPr="008058C4">
              <w:rPr>
                <w:rFonts w:asciiTheme="minorEastAsia" w:eastAsiaTheme="minorEastAsia" w:hAnsiTheme="minorEastAsia" w:cs="Arial" w:hint="eastAsia"/>
                <w:b/>
                <w:bCs/>
                <w:color w:val="0D0D0D"/>
              </w:rPr>
              <w:t>【</w:t>
            </w:r>
            <w:r w:rsidRPr="008058C4">
              <w:rPr>
                <w:rFonts w:asciiTheme="minorEastAsia" w:eastAsiaTheme="minorEastAsia" w:hAnsiTheme="minorEastAsia" w:cs="Arial" w:hint="eastAsia"/>
                <w:b/>
                <w:color w:val="0D0D0D"/>
              </w:rPr>
              <w:t>尼加拉瓜</w:t>
            </w:r>
            <w:r w:rsidRPr="008058C4">
              <w:rPr>
                <w:rFonts w:asciiTheme="minorEastAsia" w:eastAsiaTheme="minorEastAsia" w:hAnsiTheme="minorEastAsia" w:cs="Arial" w:hint="eastAsia"/>
                <w:b/>
                <w:bCs/>
                <w:color w:val="0D0D0D"/>
              </w:rPr>
              <w:t>Nicaragua】：</w:t>
            </w:r>
            <w:r w:rsidRPr="008058C4">
              <w:rPr>
                <w:rFonts w:asciiTheme="minorEastAsia" w:eastAsiaTheme="minorEastAsia" w:hAnsiTheme="minorEastAsia" w:cs="Arial"/>
                <w:color w:val="0D0D0D"/>
              </w:rPr>
              <w:t>尼加拉瓜共和國，通稱尼加拉瓜，是位於中美洲的一個國家，為中美地峽面積最大的國家，其首都為馬納瓜。地理上北鄰宏都拉斯，南邊是哥斯大黎加，東臨加勒比海、西臨太平洋。尼加拉瓜國土可分為三個主要地理區，分別為太平洋海岸、較為濕涼的中部高地區以及加勒比海岸。</w:t>
            </w:r>
          </w:p>
          <w:p w14:paraId="6F3D3DFB" w14:textId="77777777" w:rsidR="003335A5" w:rsidRPr="008058C4" w:rsidRDefault="003335A5" w:rsidP="008058C4">
            <w:pPr>
              <w:pStyle w:val="a9"/>
              <w:numPr>
                <w:ilvl w:val="0"/>
                <w:numId w:val="6"/>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面積：</w:t>
            </w:r>
            <w:r w:rsidRPr="008058C4">
              <w:rPr>
                <w:rFonts w:asciiTheme="minorEastAsia" w:eastAsiaTheme="minorEastAsia" w:hAnsiTheme="minorEastAsia" w:cs="Arial"/>
                <w:b/>
                <w:bCs/>
              </w:rPr>
              <w:t>130,370平方公里（</w:t>
            </w:r>
            <w:hyperlink r:id="rId105" w:tooltip="世界各國和地區面積列表" w:history="1">
              <w:r w:rsidRPr="008058C4">
                <w:rPr>
                  <w:rStyle w:val="af0"/>
                  <w:rFonts w:asciiTheme="minorEastAsia" w:eastAsiaTheme="minorEastAsia" w:hAnsiTheme="minorEastAsia" w:cs="Arial"/>
                  <w:b/>
                  <w:bCs/>
                  <w:sz w:val="24"/>
                  <w:szCs w:val="24"/>
                </w:rPr>
                <w:t>第115名</w:t>
              </w:r>
            </w:hyperlink>
            <w:r w:rsidRPr="008058C4">
              <w:rPr>
                <w:rFonts w:asciiTheme="minorEastAsia" w:eastAsiaTheme="minorEastAsia" w:hAnsiTheme="minorEastAsia" w:cs="Arial"/>
                <w:b/>
                <w:bCs/>
              </w:rPr>
              <w:t>）</w:t>
            </w:r>
          </w:p>
          <w:p w14:paraId="1B7FAF03" w14:textId="77777777" w:rsidR="003335A5" w:rsidRPr="008058C4" w:rsidRDefault="003335A5" w:rsidP="008058C4">
            <w:pPr>
              <w:pStyle w:val="a9"/>
              <w:numPr>
                <w:ilvl w:val="0"/>
                <w:numId w:val="6"/>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人口：</w:t>
            </w:r>
            <w:r w:rsidRPr="008058C4">
              <w:rPr>
                <w:rFonts w:asciiTheme="minorEastAsia" w:eastAsiaTheme="minorEastAsia" w:hAnsiTheme="minorEastAsia" w:cs="Arial"/>
                <w:b/>
                <w:bCs/>
              </w:rPr>
              <w:t>6,283,200（</w:t>
            </w:r>
            <w:hyperlink r:id="rId106" w:tooltip="各國家和地區人口列表" w:history="1">
              <w:r w:rsidRPr="008058C4">
                <w:rPr>
                  <w:rStyle w:val="af0"/>
                  <w:rFonts w:asciiTheme="minorEastAsia" w:eastAsiaTheme="minorEastAsia" w:hAnsiTheme="minorEastAsia" w:cs="Arial"/>
                  <w:b/>
                  <w:bCs/>
                  <w:sz w:val="24"/>
                  <w:szCs w:val="24"/>
                </w:rPr>
                <w:t>第109名</w:t>
              </w:r>
            </w:hyperlink>
            <w:r w:rsidRPr="008058C4">
              <w:rPr>
                <w:rFonts w:asciiTheme="minorEastAsia" w:eastAsiaTheme="minorEastAsia" w:hAnsiTheme="minorEastAsia" w:cs="Arial" w:hint="eastAsia"/>
                <w:b/>
                <w:bCs/>
              </w:rPr>
              <w:t>，2018</w:t>
            </w:r>
            <w:r w:rsidRPr="008058C4">
              <w:rPr>
                <w:rFonts w:asciiTheme="minorEastAsia" w:eastAsiaTheme="minorEastAsia" w:hAnsiTheme="minorEastAsia" w:cs="Arial"/>
                <w:b/>
                <w:bCs/>
              </w:rPr>
              <w:t>）</w:t>
            </w:r>
          </w:p>
          <w:p w14:paraId="0C69BE11" w14:textId="77777777" w:rsidR="003335A5" w:rsidRPr="008058C4" w:rsidRDefault="003335A5" w:rsidP="008058C4">
            <w:pPr>
              <w:pStyle w:val="a9"/>
              <w:numPr>
                <w:ilvl w:val="0"/>
                <w:numId w:val="6"/>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人均(國際匯率)：</w:t>
            </w:r>
            <w:r w:rsidRPr="008058C4">
              <w:rPr>
                <w:rFonts w:asciiTheme="minorEastAsia" w:eastAsiaTheme="minorEastAsia" w:hAnsiTheme="minorEastAsia" w:cs="Arial"/>
                <w:b/>
                <w:bCs/>
              </w:rPr>
              <w:t>2,384美元（</w:t>
            </w:r>
            <w:hyperlink r:id="rId107" w:tooltip="各國人均名義國內生產總值列表" w:history="1">
              <w:r w:rsidRPr="008058C4">
                <w:rPr>
                  <w:rStyle w:val="af0"/>
                  <w:rFonts w:asciiTheme="minorEastAsia" w:eastAsiaTheme="minorEastAsia" w:hAnsiTheme="minorEastAsia" w:cs="Arial"/>
                  <w:b/>
                  <w:bCs/>
                  <w:sz w:val="24"/>
                  <w:szCs w:val="24"/>
                </w:rPr>
                <w:t>第136名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4FAD3996" w14:textId="77777777" w:rsidR="003335A5" w:rsidRPr="008058C4" w:rsidRDefault="003335A5" w:rsidP="008058C4">
            <w:pPr>
              <w:pStyle w:val="a9"/>
              <w:numPr>
                <w:ilvl w:val="0"/>
                <w:numId w:val="6"/>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人均(PPP  )：</w:t>
            </w:r>
            <w:r w:rsidRPr="008058C4">
              <w:rPr>
                <w:rFonts w:asciiTheme="minorEastAsia" w:eastAsiaTheme="minorEastAsia" w:hAnsiTheme="minorEastAsia" w:cs="Arial"/>
                <w:b/>
                <w:bCs/>
              </w:rPr>
              <w:t>7,071美元（</w:t>
            </w:r>
            <w:hyperlink r:id="rId108" w:tooltip="各國人均實質國內生產總值列表" w:history="1">
              <w:r w:rsidRPr="008058C4">
                <w:rPr>
                  <w:rStyle w:val="af0"/>
                  <w:rFonts w:asciiTheme="minorEastAsia" w:eastAsiaTheme="minorEastAsia" w:hAnsiTheme="minorEastAsia" w:cs="Arial"/>
                  <w:b/>
                  <w:bCs/>
                  <w:sz w:val="24"/>
                  <w:szCs w:val="24"/>
                </w:rPr>
                <w:t>第133名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45FFA9AA" w14:textId="77777777" w:rsidR="003335A5" w:rsidRPr="008058C4" w:rsidRDefault="003335A5" w:rsidP="008058C4">
            <w:pPr>
              <w:pStyle w:val="ae"/>
              <w:spacing w:line="360" w:lineRule="exact"/>
              <w:rPr>
                <w:rFonts w:asciiTheme="minorEastAsia" w:eastAsiaTheme="minorEastAsia" w:hAnsiTheme="minorEastAsia" w:cs="Arial"/>
                <w:b/>
                <w:color w:val="0D0D0D"/>
                <w:szCs w:val="24"/>
                <w:lang w:val="en-US" w:eastAsia="zh-TW"/>
              </w:rPr>
            </w:pPr>
          </w:p>
          <w:p w14:paraId="2FC48C44" w14:textId="6DAAA16C" w:rsidR="00CE0761" w:rsidRPr="008058C4" w:rsidRDefault="00CE0761" w:rsidP="008058C4">
            <w:pPr>
              <w:pStyle w:val="ae"/>
              <w:spacing w:line="360" w:lineRule="exact"/>
              <w:rPr>
                <w:rFonts w:asciiTheme="minorEastAsia" w:eastAsiaTheme="minorEastAsia" w:hAnsiTheme="minorEastAsia" w:cs="Arial"/>
                <w:bCs/>
                <w:color w:val="0D0D0D"/>
                <w:szCs w:val="24"/>
                <w:lang w:val="en-US" w:eastAsia="zh-TW"/>
              </w:rPr>
            </w:pPr>
            <w:r w:rsidRPr="008058C4">
              <w:rPr>
                <w:rFonts w:asciiTheme="minorEastAsia" w:eastAsiaTheme="minorEastAsia" w:hAnsiTheme="minorEastAsia" w:cs="Arial" w:hint="eastAsia"/>
                <w:b/>
                <w:color w:val="0D0D0D"/>
                <w:szCs w:val="24"/>
                <w:lang w:val="en-US" w:eastAsia="zh-TW"/>
              </w:rPr>
              <w:t>◎【</w:t>
            </w:r>
            <w:r w:rsidRPr="008058C4">
              <w:rPr>
                <w:rFonts w:asciiTheme="minorEastAsia" w:eastAsiaTheme="minorEastAsia" w:hAnsiTheme="minorEastAsia" w:cs="Arial" w:hint="eastAsia"/>
                <w:b/>
                <w:color w:val="000000"/>
                <w:kern w:val="0"/>
                <w:szCs w:val="24"/>
              </w:rPr>
              <w:t>南聖胡安</w:t>
            </w:r>
            <w:r w:rsidRPr="008058C4">
              <w:rPr>
                <w:rFonts w:asciiTheme="minorEastAsia" w:eastAsiaTheme="minorEastAsia" w:hAnsiTheme="minorEastAsia" w:cs="Arial" w:hint="eastAsia"/>
                <w:b/>
                <w:color w:val="000000"/>
                <w:kern w:val="0"/>
                <w:szCs w:val="24"/>
                <w:lang w:eastAsia="zh-TW"/>
              </w:rPr>
              <w:t>San Juan Del Sur</w:t>
            </w:r>
            <w:r w:rsidRPr="008058C4">
              <w:rPr>
                <w:rFonts w:asciiTheme="minorEastAsia" w:eastAsiaTheme="minorEastAsia" w:hAnsiTheme="minorEastAsia" w:cs="Arial" w:hint="eastAsia"/>
                <w:b/>
                <w:color w:val="0D0D0D"/>
                <w:szCs w:val="24"/>
                <w:lang w:val="en-US" w:eastAsia="zh-TW"/>
              </w:rPr>
              <w:t>】：</w:t>
            </w:r>
            <w:r w:rsidRPr="008058C4">
              <w:rPr>
                <w:rFonts w:asciiTheme="minorEastAsia" w:eastAsiaTheme="minorEastAsia" w:hAnsiTheme="minorEastAsia" w:cs="Arial"/>
                <w:bCs/>
                <w:color w:val="0D0D0D"/>
                <w:szCs w:val="24"/>
                <w:lang w:val="en-US" w:eastAsia="zh-TW"/>
              </w:rPr>
              <w:t>始建於1851年，海拔高度92米。對於許多尼加拉瓜人和外國遊客來講，南聖胡安是一個衝浪勝地。 南聖胡安人口約為15553人，主要包括從事漁業和旅遊業的家庭以及來自美國、加拿大和歐洲的外國人。</w:t>
            </w:r>
          </w:p>
          <w:p w14:paraId="2245D862" w14:textId="77777777" w:rsidR="00CE0761" w:rsidRPr="008058C4" w:rsidRDefault="00CE0761" w:rsidP="008058C4">
            <w:pPr>
              <w:pStyle w:val="ae"/>
              <w:spacing w:line="360" w:lineRule="exact"/>
              <w:rPr>
                <w:rFonts w:asciiTheme="minorEastAsia" w:eastAsiaTheme="minorEastAsia" w:hAnsiTheme="minorEastAsia" w:cs="Arial"/>
                <w:color w:val="000000"/>
                <w:kern w:val="0"/>
                <w:szCs w:val="24"/>
                <w:lang w:eastAsia="zh-TW"/>
              </w:rPr>
            </w:pPr>
            <w:r w:rsidRPr="008058C4">
              <w:rPr>
                <w:rFonts w:asciiTheme="minorEastAsia" w:eastAsiaTheme="minorEastAsia" w:hAnsiTheme="minorEastAsia" w:cs="Arial" w:hint="eastAsia"/>
                <w:color w:val="000000"/>
                <w:kern w:val="0"/>
                <w:szCs w:val="24"/>
                <w:lang w:eastAsia="zh-TW"/>
              </w:rPr>
              <w:t xml:space="preserve">  </w:t>
            </w:r>
            <w:r w:rsidRPr="008058C4">
              <w:rPr>
                <w:rFonts w:asciiTheme="minorEastAsia" w:eastAsiaTheme="minorEastAsia" w:hAnsiTheme="minorEastAsia" w:cs="Arial" w:hint="eastAsia"/>
                <w:color w:val="000000"/>
                <w:kern w:val="0"/>
                <w:szCs w:val="24"/>
              </w:rPr>
              <w:t>因南聖胡安市自然環境保持較完整的原生狀態，每年許多海龜前來安家產卵，成為海龜的最後庇護所。</w:t>
            </w:r>
            <w:r w:rsidRPr="008058C4">
              <w:rPr>
                <w:rFonts w:asciiTheme="minorEastAsia" w:eastAsiaTheme="minorEastAsia" w:hAnsiTheme="minorEastAsia" w:cs="Arial" w:hint="eastAsia"/>
                <w:color w:val="000000"/>
                <w:kern w:val="0"/>
                <w:szCs w:val="24"/>
                <w:lang w:eastAsia="zh-TW"/>
              </w:rPr>
              <w:t>並</w:t>
            </w:r>
            <w:r w:rsidRPr="008058C4">
              <w:rPr>
                <w:rFonts w:asciiTheme="minorEastAsia" w:eastAsiaTheme="minorEastAsia" w:hAnsiTheme="minorEastAsia" w:cs="Arial" w:hint="eastAsia"/>
                <w:color w:val="000000"/>
                <w:kern w:val="0"/>
                <w:szCs w:val="24"/>
              </w:rPr>
              <w:t>有著中美洲最大的耶穌聖像。登臨觀景台，俯瞰如畫海灣。</w:t>
            </w:r>
          </w:p>
          <w:p w14:paraId="49D1B0B6" w14:textId="77777777" w:rsidR="00CE0761" w:rsidRPr="008058C4" w:rsidRDefault="00CE0761" w:rsidP="008058C4">
            <w:pPr>
              <w:pStyle w:val="ae"/>
              <w:spacing w:line="360" w:lineRule="exact"/>
              <w:rPr>
                <w:rFonts w:asciiTheme="minorEastAsia" w:eastAsiaTheme="minorEastAsia" w:hAnsiTheme="minorEastAsia" w:cs="Arial"/>
                <w:color w:val="000000"/>
                <w:kern w:val="0"/>
                <w:szCs w:val="24"/>
                <w:lang w:eastAsia="zh-TW"/>
              </w:rPr>
            </w:pPr>
          </w:p>
          <w:p w14:paraId="560776F1"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慈悲基督像（Christ of the Mercy Cristo de la Misericordia</w:t>
            </w:r>
            <w:r w:rsidRPr="008058C4">
              <w:rPr>
                <w:rFonts w:asciiTheme="minorEastAsia" w:eastAsiaTheme="minorEastAsia" w:hAnsiTheme="minorEastAsia" w:hint="eastAsia"/>
                <w:b/>
                <w:bCs/>
              </w:rPr>
              <w:t>】：</w:t>
            </w:r>
            <w:r w:rsidRPr="008058C4">
              <w:rPr>
                <w:rFonts w:asciiTheme="minorEastAsia" w:eastAsiaTheme="minorEastAsia" w:hAnsiTheme="minorEastAsia"/>
              </w:rPr>
              <w:t>位於鎮北的高地上，是 San Juan del Sur 最具代表性的地標。）是</w:t>
            </w:r>
            <w:hyperlink r:id="rId109" w:tooltip="尼加拉瓜" w:history="1">
              <w:r w:rsidRPr="008058C4">
                <w:rPr>
                  <w:rFonts w:asciiTheme="minorEastAsia" w:eastAsiaTheme="minorEastAsia" w:hAnsiTheme="minorEastAsia"/>
                </w:rPr>
                <w:t>尼加拉瓜</w:t>
              </w:r>
            </w:hyperlink>
            <w:hyperlink r:id="rId110" w:tooltip="聖胡安德爾蘇爾" w:history="1">
              <w:r w:rsidRPr="008058C4">
                <w:rPr>
                  <w:rFonts w:asciiTheme="minorEastAsia" w:eastAsiaTheme="minorEastAsia" w:hAnsiTheme="minorEastAsia"/>
                </w:rPr>
                <w:t>聖胡安德爾蘇爾</w:t>
              </w:r>
            </w:hyperlink>
            <w:r w:rsidRPr="008058C4">
              <w:rPr>
                <w:rFonts w:asciiTheme="minorEastAsia" w:eastAsiaTheme="minorEastAsia" w:hAnsiTheme="minorEastAsia"/>
              </w:rPr>
              <w:t>市的一座巨型</w:t>
            </w:r>
            <w:hyperlink r:id="rId111" w:tooltip="耶穌基督" w:history="1">
              <w:r w:rsidRPr="008058C4">
                <w:rPr>
                  <w:rFonts w:asciiTheme="minorEastAsia" w:eastAsiaTheme="minorEastAsia" w:hAnsiTheme="minorEastAsia"/>
                </w:rPr>
                <w:t>耶穌基督</w:t>
              </w:r>
            </w:hyperlink>
            <w:r w:rsidRPr="008058C4">
              <w:rPr>
                <w:rFonts w:asciiTheme="minorEastAsia" w:eastAsiaTheme="minorEastAsia" w:hAnsiTheme="minorEastAsia"/>
              </w:rPr>
              <w:t>雕像，高達134公尺。雕像位於聖胡安灣最北端的海堤上方。雕像底部有一座小教堂。</w:t>
            </w:r>
          </w:p>
          <w:p w14:paraId="2DD7D299" w14:textId="77777777" w:rsidR="007546ED" w:rsidRPr="008058C4" w:rsidRDefault="007546ED" w:rsidP="008058C4">
            <w:pPr>
              <w:spacing w:line="360" w:lineRule="exact"/>
              <w:rPr>
                <w:rFonts w:asciiTheme="minorEastAsia" w:eastAsiaTheme="minorEastAsia" w:hAnsiTheme="minorEastAsia"/>
              </w:rPr>
            </w:pPr>
          </w:p>
          <w:p w14:paraId="4F05C774" w14:textId="77777777" w:rsidR="000A11BC" w:rsidRPr="008058C4" w:rsidRDefault="00793A6C"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hint="eastAsia"/>
                <w:b/>
                <w:bCs/>
                <w:szCs w:val="24"/>
              </w:rPr>
              <w:t>☆特別安排午餐享用當地龍蝦大餐</w:t>
            </w:r>
            <w:r w:rsidR="000A11BC" w:rsidRPr="008058C4">
              <w:rPr>
                <w:rFonts w:asciiTheme="minorEastAsia" w:eastAsiaTheme="minorEastAsia" w:hAnsiTheme="minorEastAsia" w:cs="Arial" w:hint="eastAsia"/>
                <w:b/>
                <w:color w:val="0D0D0D"/>
                <w:szCs w:val="24"/>
                <w:highlight w:val="yellow"/>
                <w:lang w:eastAsia="zh-TW"/>
              </w:rPr>
              <w:t>，附上當地特有的辣醬</w:t>
            </w:r>
          </w:p>
          <w:p w14:paraId="776AE233" w14:textId="2BC19212" w:rsidR="00793A6C" w:rsidRPr="008058C4" w:rsidRDefault="00793A6C" w:rsidP="008058C4">
            <w:pPr>
              <w:spacing w:line="360" w:lineRule="exact"/>
              <w:rPr>
                <w:rFonts w:asciiTheme="minorEastAsia" w:eastAsiaTheme="minorEastAsia" w:hAnsiTheme="minorEastAsia"/>
                <w:b/>
                <w:bCs/>
                <w:lang w:val="x-none"/>
              </w:rPr>
            </w:pPr>
          </w:p>
          <w:p w14:paraId="5A74B8E2" w14:textId="38473D5B" w:rsidR="00793A6C" w:rsidRPr="008058C4" w:rsidRDefault="007546ED"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   </w:t>
            </w:r>
            <w:r w:rsidR="00793A6C" w:rsidRPr="008058C4">
              <w:rPr>
                <w:rFonts w:asciiTheme="minorEastAsia" w:eastAsiaTheme="minorEastAsia" w:hAnsiTheme="minorEastAsia" w:hint="eastAsia"/>
              </w:rPr>
              <w:t>途經</w:t>
            </w:r>
            <w:r w:rsidR="00793A6C" w:rsidRPr="008058C4">
              <w:rPr>
                <w:rFonts w:asciiTheme="minorEastAsia" w:eastAsiaTheme="minorEastAsia" w:hAnsiTheme="minorEastAsia"/>
              </w:rPr>
              <w:t>瓜納卡斯特國家公園是</w:t>
            </w:r>
            <w:hyperlink r:id="rId112" w:tooltip="哥斯大黎加" w:history="1">
              <w:r w:rsidR="00793A6C" w:rsidRPr="008058C4">
                <w:rPr>
                  <w:rFonts w:asciiTheme="minorEastAsia" w:eastAsiaTheme="minorEastAsia" w:hAnsiTheme="minorEastAsia"/>
                </w:rPr>
                <w:t>哥斯大黎加</w:t>
              </w:r>
            </w:hyperlink>
            <w:r w:rsidR="00793A6C" w:rsidRPr="008058C4">
              <w:rPr>
                <w:rFonts w:asciiTheme="minorEastAsia" w:eastAsiaTheme="minorEastAsia" w:hAnsiTheme="minorEastAsia"/>
              </w:rPr>
              <w:t>的國家公園，面積340平方公里，成立於1991年7月9日，該地區有140種</w:t>
            </w:r>
            <w:hyperlink r:id="rId113" w:tooltip="哺乳類動物" w:history="1">
              <w:r w:rsidR="00793A6C" w:rsidRPr="008058C4">
                <w:rPr>
                  <w:rFonts w:asciiTheme="minorEastAsia" w:eastAsiaTheme="minorEastAsia" w:hAnsiTheme="minorEastAsia"/>
                </w:rPr>
                <w:t>哺乳類動物</w:t>
              </w:r>
            </w:hyperlink>
            <w:r w:rsidR="00793A6C" w:rsidRPr="008058C4">
              <w:rPr>
                <w:rFonts w:asciiTheme="minorEastAsia" w:eastAsiaTheme="minorEastAsia" w:hAnsiTheme="minorEastAsia"/>
              </w:rPr>
              <w:t>棲息。</w:t>
            </w:r>
          </w:p>
          <w:p w14:paraId="550D6F22" w14:textId="77777777" w:rsidR="008F00C6" w:rsidRPr="008058C4" w:rsidRDefault="008F00C6" w:rsidP="008058C4">
            <w:pPr>
              <w:spacing w:line="360" w:lineRule="exact"/>
              <w:rPr>
                <w:rFonts w:asciiTheme="minorEastAsia" w:eastAsiaTheme="minorEastAsia" w:hAnsiTheme="minorEastAsia"/>
              </w:rPr>
            </w:pPr>
          </w:p>
          <w:p w14:paraId="5856CACE" w14:textId="6F8FDA65" w:rsidR="00175D18" w:rsidRPr="008058C4" w:rsidRDefault="00765A68" w:rsidP="008058C4">
            <w:pPr>
              <w:pStyle w:val="ae"/>
              <w:spacing w:line="360" w:lineRule="exact"/>
              <w:rPr>
                <w:rFonts w:asciiTheme="minorEastAsia" w:eastAsiaTheme="minorEastAsia" w:hAnsiTheme="minorEastAsia" w:cs="Arial"/>
                <w:color w:val="0D0D0D"/>
                <w:szCs w:val="24"/>
                <w:lang w:eastAsia="zh-TW"/>
              </w:rPr>
            </w:pPr>
            <w:r w:rsidRPr="008058C4">
              <w:rPr>
                <w:rFonts w:asciiTheme="minorEastAsia" w:eastAsiaTheme="minorEastAsia" w:hAnsiTheme="minorEastAsia" w:cs="Arial" w:hint="eastAsia"/>
                <w:color w:val="0D0D0D"/>
                <w:szCs w:val="24"/>
                <w:lang w:eastAsia="zh-TW"/>
              </w:rPr>
              <w:t>△＃</w:t>
            </w:r>
            <w:r w:rsidRPr="008058C4">
              <w:rPr>
                <w:rFonts w:asciiTheme="minorEastAsia" w:eastAsiaTheme="minorEastAsia" w:hAnsiTheme="minorEastAsia" w:cs="Arial" w:hint="eastAsia"/>
                <w:b/>
                <w:bCs/>
                <w:color w:val="0D0D0D"/>
                <w:szCs w:val="24"/>
                <w:lang w:val="en-US" w:eastAsia="zh-TW"/>
              </w:rPr>
              <w:t>【</w:t>
            </w:r>
            <w:r w:rsidRPr="008058C4">
              <w:rPr>
                <w:rFonts w:asciiTheme="minorEastAsia" w:eastAsiaTheme="minorEastAsia" w:hAnsiTheme="minorEastAsia" w:cs="Arial"/>
                <w:b/>
                <w:bCs/>
                <w:color w:val="0D0D0D"/>
                <w:szCs w:val="24"/>
                <w:lang w:val="en-US"/>
              </w:rPr>
              <w:t>瓜納卡斯特</w:t>
            </w:r>
            <w:r w:rsidRPr="008058C4">
              <w:rPr>
                <w:rFonts w:asciiTheme="minorEastAsia" w:eastAsiaTheme="minorEastAsia" w:hAnsiTheme="minorEastAsia" w:cs="Arial" w:hint="eastAsia"/>
                <w:b/>
                <w:bCs/>
                <w:color w:val="0D0D0D"/>
                <w:szCs w:val="24"/>
                <w:lang w:val="en-US" w:eastAsia="zh-TW"/>
              </w:rPr>
              <w:t>國家公園</w:t>
            </w:r>
            <w:r w:rsidRPr="008058C4">
              <w:rPr>
                <w:rFonts w:asciiTheme="minorEastAsia" w:eastAsiaTheme="minorEastAsia" w:hAnsiTheme="minorEastAsia" w:cs="Arial"/>
                <w:b/>
                <w:bCs/>
                <w:color w:val="0D0D0D"/>
                <w:szCs w:val="24"/>
                <w:lang w:val="en-US" w:eastAsia="zh-TW"/>
              </w:rPr>
              <w:t>Guanacaste National Park</w:t>
            </w:r>
            <w:r w:rsidRPr="008058C4">
              <w:rPr>
                <w:rFonts w:asciiTheme="minorEastAsia" w:eastAsiaTheme="minorEastAsia" w:hAnsiTheme="minorEastAsia" w:cs="Arial" w:hint="eastAsia"/>
                <w:b/>
                <w:bCs/>
                <w:color w:val="0D0D0D"/>
                <w:szCs w:val="24"/>
                <w:lang w:val="en-US" w:eastAsia="zh-TW"/>
              </w:rPr>
              <w:t>】</w:t>
            </w:r>
            <w:r w:rsidR="00CF5BBA">
              <w:rPr>
                <w:rFonts w:asciiTheme="minorEastAsia" w:eastAsiaTheme="minorEastAsia" w:hAnsiTheme="minorEastAsia" w:cs="Arial" w:hint="eastAsia"/>
                <w:b/>
                <w:bCs/>
                <w:color w:val="0D0D0D"/>
                <w:szCs w:val="24"/>
                <w:lang w:val="en-US" w:eastAsia="zh-TW"/>
              </w:rPr>
              <w:t>(路過而已)</w:t>
            </w:r>
            <w:r w:rsidRPr="008058C4">
              <w:rPr>
                <w:rFonts w:asciiTheme="minorEastAsia" w:eastAsiaTheme="minorEastAsia" w:hAnsiTheme="minorEastAsia" w:cs="Arial" w:hint="eastAsia"/>
                <w:b/>
                <w:bCs/>
                <w:color w:val="0D0D0D"/>
                <w:szCs w:val="24"/>
              </w:rPr>
              <w:t>：</w:t>
            </w:r>
            <w:r w:rsidRPr="008058C4">
              <w:rPr>
                <w:rFonts w:asciiTheme="minorEastAsia" w:eastAsiaTheme="minorEastAsia" w:hAnsiTheme="minorEastAsia" w:cs="Arial"/>
                <w:color w:val="0D0D0D"/>
                <w:szCs w:val="24"/>
                <w:lang w:val="en-US"/>
              </w:rPr>
              <w:t>瓜納卡斯特國家公園是哥斯大黎加的一個國家公園，公園保護著 35,200 公頃的乾燥熱帶森林和稀樹草原，也是豐富動物的家園。它包含分佈在森林中的巨大生態多樣性：非常潮濕的熱帶、潮濕的熱帶、多雲和乾燥的熱帶。 公園的上部以奧羅西火山和可可火山的地塊為代表。坦皮斯克河發源於奧羅西利託山和可可火山之間。 由於其廣闊的範圍、多樣性以及位於大西洋和太平洋山坡上的地理位置，該公園在潮濕的常綠森林中擁有巨大的生物多樣性。奧羅西火山和可可火山山頂的森林是原始森林。鳳梨科植物和蘭花等附生植物</w:t>
            </w:r>
            <w:r w:rsidR="00175D18" w:rsidRPr="008058C4">
              <w:rPr>
                <w:rFonts w:asciiTheme="minorEastAsia" w:eastAsiaTheme="minorEastAsia" w:hAnsiTheme="minorEastAsia" w:cs="Arial"/>
                <w:color w:val="0D0D0D"/>
                <w:szCs w:val="24"/>
                <w:lang w:val="en-US"/>
              </w:rPr>
              <w:t>特別突出；有蕨類植物、天南星科植物和苔蘚植物，還有食蟻獸或蛇等動物。</w:t>
            </w:r>
          </w:p>
          <w:p w14:paraId="74190A06" w14:textId="77777777" w:rsidR="00765A68" w:rsidRDefault="00765A68" w:rsidP="008058C4">
            <w:pPr>
              <w:spacing w:line="360" w:lineRule="exact"/>
              <w:rPr>
                <w:rFonts w:asciiTheme="minorEastAsia" w:eastAsiaTheme="minorEastAsia" w:hAnsiTheme="minorEastAsia"/>
              </w:rPr>
            </w:pPr>
          </w:p>
          <w:p w14:paraId="0FD8E810" w14:textId="77777777" w:rsidR="00A62455" w:rsidRDefault="00A62455" w:rsidP="008058C4">
            <w:pPr>
              <w:spacing w:line="360" w:lineRule="exact"/>
              <w:rPr>
                <w:rFonts w:asciiTheme="minorEastAsia" w:eastAsiaTheme="minorEastAsia" w:hAnsiTheme="minorEastAsia"/>
              </w:rPr>
            </w:pPr>
          </w:p>
          <w:p w14:paraId="594D8C26" w14:textId="77777777" w:rsidR="00A62455" w:rsidRDefault="00A62455" w:rsidP="008058C4">
            <w:pPr>
              <w:spacing w:line="360" w:lineRule="exact"/>
              <w:rPr>
                <w:rFonts w:asciiTheme="minorEastAsia" w:eastAsiaTheme="minorEastAsia" w:hAnsiTheme="minorEastAsia"/>
              </w:rPr>
            </w:pPr>
          </w:p>
          <w:p w14:paraId="0671F7B5" w14:textId="77777777" w:rsidR="00A62455" w:rsidRDefault="00A62455" w:rsidP="008058C4">
            <w:pPr>
              <w:spacing w:line="360" w:lineRule="exact"/>
              <w:rPr>
                <w:rFonts w:asciiTheme="minorEastAsia" w:eastAsiaTheme="minorEastAsia" w:hAnsiTheme="minorEastAsia"/>
              </w:rPr>
            </w:pPr>
          </w:p>
          <w:p w14:paraId="5F840A48" w14:textId="77777777" w:rsidR="00A62455" w:rsidRDefault="00A62455" w:rsidP="008058C4">
            <w:pPr>
              <w:spacing w:line="360" w:lineRule="exact"/>
              <w:rPr>
                <w:rFonts w:asciiTheme="minorEastAsia" w:eastAsiaTheme="minorEastAsia" w:hAnsiTheme="minorEastAsia"/>
              </w:rPr>
            </w:pPr>
          </w:p>
          <w:p w14:paraId="69058B65" w14:textId="77777777" w:rsidR="00A62455" w:rsidRDefault="00A62455" w:rsidP="008058C4">
            <w:pPr>
              <w:spacing w:line="360" w:lineRule="exact"/>
              <w:rPr>
                <w:rFonts w:asciiTheme="minorEastAsia" w:eastAsiaTheme="minorEastAsia" w:hAnsiTheme="minorEastAsia"/>
              </w:rPr>
            </w:pPr>
          </w:p>
          <w:p w14:paraId="62950990" w14:textId="77777777" w:rsidR="00A62455" w:rsidRPr="008058C4" w:rsidRDefault="00A62455" w:rsidP="008058C4">
            <w:pPr>
              <w:spacing w:line="360" w:lineRule="exact"/>
              <w:rPr>
                <w:rFonts w:asciiTheme="minorEastAsia" w:eastAsiaTheme="minorEastAsia" w:hAnsiTheme="minorEastAsia"/>
              </w:rPr>
            </w:pPr>
          </w:p>
          <w:p w14:paraId="4AE5A7C4" w14:textId="6DA354F1"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lastRenderedPageBreak/>
              <w:t>◎【馬拉瓜Managua】：</w:t>
            </w:r>
            <w:r w:rsidRPr="008058C4">
              <w:rPr>
                <w:rFonts w:asciiTheme="minorEastAsia" w:eastAsiaTheme="minorEastAsia" w:hAnsiTheme="minorEastAsia"/>
              </w:rPr>
              <w:t>馬納瓜是尼加拉瓜的首都及第一大城市，也是中美洲地區第二大城市。位於尼加拉瓜的西部以及尼加拉瓜第二大湖——馬納瓜湖的沿岸。該城在1852年被訂為尼加拉瓜的首都。 馬納瓜的人口有1,617,096人 其中大多數為說西班牙語的麥士蒂索人，海拔僅50公尺，1857年被選定為首都之後，開始城市各項建設</w:t>
            </w:r>
            <w:r w:rsidR="004F6434" w:rsidRPr="008058C4">
              <w:rPr>
                <w:rFonts w:asciiTheme="minorEastAsia" w:eastAsiaTheme="minorEastAsia" w:hAnsiTheme="minorEastAsia" w:hint="eastAsia"/>
              </w:rPr>
              <w:t>。</w:t>
            </w:r>
          </w:p>
          <w:p w14:paraId="647B6A21" w14:textId="77777777" w:rsidR="004F6434" w:rsidRPr="008058C4" w:rsidRDefault="004F6434" w:rsidP="008058C4">
            <w:pPr>
              <w:spacing w:line="360" w:lineRule="exact"/>
              <w:rPr>
                <w:rFonts w:asciiTheme="minorEastAsia" w:eastAsiaTheme="minorEastAsia" w:hAnsiTheme="minorEastAsia"/>
              </w:rPr>
            </w:pPr>
          </w:p>
          <w:p w14:paraId="6761F918"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馬那瓜天主堂Catedral Metropolitana de la Inmaculada Concepción de Maria de Managua</w:t>
            </w:r>
            <w:r w:rsidRPr="008058C4">
              <w:rPr>
                <w:rFonts w:asciiTheme="minorEastAsia" w:eastAsiaTheme="minorEastAsia" w:hAnsiTheme="minorEastAsia" w:hint="eastAsia"/>
                <w:b/>
                <w:bCs/>
              </w:rPr>
              <w:t>】：</w:t>
            </w:r>
            <w:r w:rsidRPr="008058C4">
              <w:rPr>
                <w:rFonts w:asciiTheme="minorEastAsia" w:eastAsiaTheme="minorEastAsia" w:hAnsiTheme="minorEastAsia"/>
              </w:rPr>
              <w:t>馬那瓜大教堂矗立於尼加拉瓜首都中心地帶，是見證城市歷史變遷的標誌性建築。這座未完工的宗教建築因1972年大地震受損，如今以獨特的殘缺形態成為融合歷史記憶與現代城市景觀的象徵。其建築主體保留新古典主義與早期現代主義交織的風格，拱形窗框與穹頂輪廓在日光下勾勒出莊嚴剪影，內部部分修復的空間仍可窺見彩色玻璃窗與宗教浮雕的細節。作為文化遺址，教堂週邊保留地震遺跡與紀念雕塑群，形成露天歷史展覽區。遊客可沿階梯登上觀景平台，俯瞰馬那瓜湖與城市天際線交織的遠景。教堂廣場常舉辦市集與文化活動，與鄰近的魯本·達裡奧公園共同構成市民休閒空間。這座建築以靜默的姿態承載著城市創傷與重生的雙重敘事，為探訪者提供理解尼加拉瓜近代史的獨特視角。</w:t>
            </w:r>
          </w:p>
          <w:p w14:paraId="30C5F7F8" w14:textId="77777777" w:rsidR="001A4B99" w:rsidRPr="008058C4" w:rsidRDefault="001A4B99" w:rsidP="008058C4">
            <w:pPr>
              <w:spacing w:line="360" w:lineRule="exact"/>
              <w:rPr>
                <w:rFonts w:asciiTheme="minorEastAsia" w:eastAsiaTheme="minorEastAsia" w:hAnsiTheme="minorEastAsia"/>
              </w:rPr>
            </w:pPr>
          </w:p>
          <w:p w14:paraId="22AF8D95" w14:textId="0428C093" w:rsidR="000D24C1" w:rsidRPr="008058C4" w:rsidRDefault="000D24C1"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b/>
                <w:color w:val="0D0D0D"/>
                <w:highlight w:val="yellow"/>
              </w:rPr>
              <w:t>☆＃【</w:t>
            </w:r>
            <w:r w:rsidRPr="008058C4">
              <w:rPr>
                <w:rFonts w:asciiTheme="minorEastAsia" w:eastAsiaTheme="minorEastAsia" w:hAnsiTheme="minorEastAsia" w:cs="Arial"/>
                <w:b/>
                <w:color w:val="0D0D0D"/>
                <w:highlight w:val="yellow"/>
              </w:rPr>
              <w:t>馬那瓜老大</w:t>
            </w:r>
            <w:r w:rsidRPr="008058C4">
              <w:rPr>
                <w:rFonts w:asciiTheme="minorEastAsia" w:eastAsiaTheme="minorEastAsia" w:hAnsiTheme="minorEastAsia" w:cs="Arial" w:hint="eastAsia"/>
                <w:b/>
                <w:color w:val="0D0D0D"/>
                <w:highlight w:val="yellow"/>
              </w:rPr>
              <w:t>主</w:t>
            </w:r>
            <w:r w:rsidRPr="008058C4">
              <w:rPr>
                <w:rFonts w:asciiTheme="minorEastAsia" w:eastAsiaTheme="minorEastAsia" w:hAnsiTheme="minorEastAsia" w:cs="Arial"/>
                <w:b/>
                <w:color w:val="0D0D0D"/>
                <w:highlight w:val="yellow"/>
              </w:rPr>
              <w:t>教堂Santiago of Managua Cathedral</w:t>
            </w:r>
            <w:r w:rsidRPr="008058C4">
              <w:rPr>
                <w:rFonts w:asciiTheme="minorEastAsia" w:eastAsiaTheme="minorEastAsia" w:hAnsiTheme="minorEastAsia" w:cs="Arial" w:hint="eastAsia"/>
                <w:b/>
                <w:color w:val="0D0D0D"/>
                <w:highlight w:val="yellow"/>
              </w:rPr>
              <w:t>】：</w:t>
            </w:r>
            <w:r w:rsidRPr="008058C4">
              <w:rPr>
                <w:rFonts w:asciiTheme="minorEastAsia" w:eastAsiaTheme="minorEastAsia" w:hAnsiTheme="minorEastAsia" w:cs="Arial"/>
                <w:color w:val="0D0D0D"/>
              </w:rPr>
              <w:t>教堂於 1928 年開始建造，一直持續到 1938 年。比利時工程師 Pablo Dambach 監督了大教堂的建造。用於建構大教堂核心框架的鐵直接從比利時運來。</w:t>
            </w:r>
            <w:hyperlink r:id="rId114" w:tooltip="1931年尼加拉瓜地震" w:history="1">
              <w:r w:rsidRPr="008058C4">
                <w:rPr>
                  <w:rStyle w:val="af0"/>
                  <w:rFonts w:asciiTheme="minorEastAsia" w:eastAsiaTheme="minorEastAsia" w:hAnsiTheme="minorEastAsia" w:cs="Arial"/>
                  <w:sz w:val="24"/>
                  <w:szCs w:val="24"/>
                </w:rPr>
                <w:t>1931 年尼加拉瓜地震後</w:t>
              </w:r>
            </w:hyperlink>
            <w:r w:rsidRPr="008058C4">
              <w:rPr>
                <w:rFonts w:asciiTheme="minorEastAsia" w:eastAsiaTheme="minorEastAsia" w:hAnsiTheme="minorEastAsia" w:cs="Arial"/>
                <w:color w:val="0D0D0D"/>
              </w:rPr>
              <w:t>，大教堂倖免於難</w:t>
            </w:r>
            <w:hyperlink r:id="rId115" w:anchor="cite_note-olvidada-1" w:history="1">
              <w:r w:rsidRPr="008058C4">
                <w:rPr>
                  <w:rStyle w:val="af0"/>
                  <w:rFonts w:asciiTheme="minorEastAsia" w:eastAsiaTheme="minorEastAsia" w:hAnsiTheme="minorEastAsia" w:cs="Arial"/>
                  <w:sz w:val="24"/>
                  <w:szCs w:val="24"/>
                  <w:vertAlign w:val="superscript"/>
                </w:rPr>
                <w:t>[ 1 ]</w:t>
              </w:r>
            </w:hyperlink>
            <w:r w:rsidRPr="008058C4">
              <w:rPr>
                <w:rFonts w:asciiTheme="minorEastAsia" w:eastAsiaTheme="minorEastAsia" w:hAnsiTheme="minorEastAsia" w:cs="Arial"/>
                <w:color w:val="0D0D0D"/>
              </w:rPr>
              <w:t>，因為當時只建造了鐵芯。四</w:t>
            </w:r>
          </w:p>
          <w:p w14:paraId="43D7634C" w14:textId="77777777" w:rsidR="000D24C1" w:rsidRPr="008058C4" w:rsidRDefault="000D24C1"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color w:val="0D0D0D"/>
              </w:rPr>
              <w:t>十年後，大教堂在</w:t>
            </w:r>
            <w:hyperlink r:id="rId116" w:tooltip="1972年尼加拉瓜地震" w:history="1">
              <w:r w:rsidRPr="008058C4">
                <w:rPr>
                  <w:rStyle w:val="af0"/>
                  <w:rFonts w:asciiTheme="minorEastAsia" w:eastAsiaTheme="minorEastAsia" w:hAnsiTheme="minorEastAsia" w:cs="Arial"/>
                  <w:sz w:val="24"/>
                  <w:szCs w:val="24"/>
                </w:rPr>
                <w:t>1972 年尼加拉瓜地震</w:t>
              </w:r>
            </w:hyperlink>
            <w:r w:rsidRPr="008058C4">
              <w:rPr>
                <w:rFonts w:asciiTheme="minorEastAsia" w:eastAsiaTheme="minorEastAsia" w:hAnsiTheme="minorEastAsia" w:cs="Arial"/>
                <w:color w:val="0D0D0D"/>
              </w:rPr>
              <w:t>中嚴重受損，儘管沒有被拆除，但隨後被判定為危樓。大教堂的關閉最終導致了</w:t>
            </w:r>
            <w:hyperlink r:id="rId117" w:tooltip="聖母無玷始胎大教堂 (馬那瓜)" w:history="1">
              <w:r w:rsidRPr="008058C4">
                <w:rPr>
                  <w:rStyle w:val="af0"/>
                  <w:rFonts w:asciiTheme="minorEastAsia" w:eastAsiaTheme="minorEastAsia" w:hAnsiTheme="minorEastAsia" w:cs="Arial"/>
                  <w:sz w:val="24"/>
                  <w:szCs w:val="24"/>
                </w:rPr>
                <w:t>聖母無玷始胎大都會大教堂</w:t>
              </w:r>
            </w:hyperlink>
            <w:r w:rsidRPr="008058C4">
              <w:rPr>
                <w:rFonts w:asciiTheme="minorEastAsia" w:eastAsiaTheme="minorEastAsia" w:hAnsiTheme="minorEastAsia" w:cs="Arial"/>
                <w:color w:val="0D0D0D"/>
              </w:rPr>
              <w:t>的建造，也被稱為馬那瓜新大教堂，於 1993 年竣工。從那時起，舊大教堂的修復似乎成為可能。</w:t>
            </w:r>
          </w:p>
          <w:p w14:paraId="3FA6941D" w14:textId="77777777" w:rsidR="00D43FFD" w:rsidRPr="008058C4" w:rsidRDefault="00D43FFD" w:rsidP="008058C4">
            <w:pPr>
              <w:spacing w:line="360" w:lineRule="exact"/>
              <w:rPr>
                <w:rFonts w:asciiTheme="minorEastAsia" w:eastAsiaTheme="minorEastAsia" w:hAnsiTheme="minorEastAsia"/>
              </w:rPr>
            </w:pPr>
          </w:p>
          <w:p w14:paraId="7EF26519" w14:textId="77777777" w:rsidR="00DB6026"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☆【革命廣場</w:t>
            </w:r>
            <w:r w:rsidRPr="008058C4">
              <w:rPr>
                <w:rFonts w:asciiTheme="minorEastAsia" w:eastAsiaTheme="minorEastAsia" w:hAnsiTheme="minorEastAsia"/>
                <w:b/>
                <w:bCs/>
              </w:rPr>
              <w:t>Plaza de la Revolución</w:t>
            </w:r>
            <w:r w:rsidRPr="008058C4">
              <w:rPr>
                <w:rFonts w:asciiTheme="minorEastAsia" w:eastAsiaTheme="minorEastAsia" w:hAnsiTheme="minorEastAsia" w:hint="eastAsia"/>
                <w:b/>
                <w:bCs/>
              </w:rPr>
              <w:t>】：</w:t>
            </w:r>
            <w:r w:rsidRPr="008058C4">
              <w:rPr>
                <w:rFonts w:asciiTheme="minorEastAsia" w:eastAsiaTheme="minorEastAsia" w:hAnsiTheme="minorEastAsia"/>
              </w:rPr>
              <w:t>這座露天廣場由民族英雄、反美元老何塞·桑托斯·塞拉亞於1899年揭幕，曾是無數抗議、遊行、愛情故事等的發生地。廣場東北部安葬桑地諾</w:t>
            </w:r>
            <w:hyperlink r:id="rId118" w:history="1">
              <w:r w:rsidRPr="008058C4">
                <w:rPr>
                  <w:rFonts w:asciiTheme="minorEastAsia" w:eastAsiaTheme="minorEastAsia" w:hAnsiTheme="minorEastAsia"/>
                </w:rPr>
                <w:t>指揮官</w:t>
              </w:r>
            </w:hyperlink>
            <w:r w:rsidRPr="008058C4">
              <w:rPr>
                <w:rFonts w:asciiTheme="minorEastAsia" w:eastAsiaTheme="minorEastAsia" w:hAnsiTheme="minorEastAsia"/>
              </w:rPr>
              <w:t>卡洛斯·豐塞卡。每逢下午和週末，這裡尤其熱鬧，擠滿了散步的馬那瓜人。</w:t>
            </w:r>
          </w:p>
          <w:p w14:paraId="6724A0F4" w14:textId="77777777" w:rsidR="00DB6026" w:rsidRPr="008058C4" w:rsidRDefault="00DB6026" w:rsidP="008058C4">
            <w:pPr>
              <w:spacing w:line="360" w:lineRule="exact"/>
              <w:rPr>
                <w:rFonts w:asciiTheme="minorEastAsia" w:eastAsiaTheme="minorEastAsia" w:hAnsiTheme="minorEastAsia"/>
              </w:rPr>
            </w:pPr>
          </w:p>
          <w:p w14:paraId="2D8BF3CA" w14:textId="341D67D2"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☆【國家劇院</w:t>
            </w:r>
            <w:r w:rsidRPr="008058C4">
              <w:rPr>
                <w:rFonts w:asciiTheme="minorEastAsia" w:eastAsiaTheme="minorEastAsia" w:hAnsiTheme="minorEastAsia"/>
                <w:b/>
                <w:bCs/>
              </w:rPr>
              <w:t>Teatro Nacional Rubén Darío</w:t>
            </w:r>
            <w:r w:rsidRPr="008058C4">
              <w:rPr>
                <w:rFonts w:asciiTheme="minorEastAsia" w:eastAsiaTheme="minorEastAsia" w:hAnsiTheme="minorEastAsia" w:hint="eastAsia"/>
                <w:b/>
                <w:bCs/>
              </w:rPr>
              <w:t>】：</w:t>
            </w:r>
            <w:r w:rsidRPr="008058C4">
              <w:rPr>
                <w:rFonts w:asciiTheme="minorEastAsia" w:eastAsiaTheme="minorEastAsia" w:hAnsiTheme="minorEastAsia"/>
              </w:rPr>
              <w:t>魯本達裡奧國家劇院（</w:t>
            </w:r>
            <w:hyperlink r:id="rId119" w:tooltip="Spanish language" w:history="1">
              <w:r w:rsidRPr="008058C4">
                <w:rPr>
                  <w:rFonts w:asciiTheme="minorEastAsia" w:eastAsiaTheme="minorEastAsia" w:hAnsiTheme="minorEastAsia"/>
                </w:rPr>
                <w:t>西班牙語</w:t>
              </w:r>
            </w:hyperlink>
            <w:r w:rsidRPr="008058C4">
              <w:rPr>
                <w:rFonts w:asciiTheme="minorEastAsia" w:eastAsiaTheme="minorEastAsia" w:hAnsiTheme="minorEastAsia"/>
              </w:rPr>
              <w:t>：Teatro Nacional Rubén Darío）是</w:t>
            </w:r>
            <w:hyperlink r:id="rId120" w:tooltip="Nicaragua" w:history="1">
              <w:r w:rsidRPr="008058C4">
                <w:rPr>
                  <w:rFonts w:asciiTheme="minorEastAsia" w:eastAsiaTheme="minorEastAsia" w:hAnsiTheme="minorEastAsia"/>
                </w:rPr>
                <w:t>尼加拉瓜</w:t>
              </w:r>
            </w:hyperlink>
            <w:r w:rsidRPr="008058C4">
              <w:rPr>
                <w:rFonts w:asciiTheme="minorEastAsia" w:eastAsiaTheme="minorEastAsia" w:hAnsiTheme="minorEastAsia"/>
              </w:rPr>
              <w:t>的</w:t>
            </w:r>
            <w:hyperlink r:id="rId121" w:tooltip="List of national theatres" w:history="1">
              <w:r w:rsidRPr="008058C4">
                <w:rPr>
                  <w:rFonts w:asciiTheme="minorEastAsia" w:eastAsiaTheme="minorEastAsia" w:hAnsiTheme="minorEastAsia"/>
                </w:rPr>
                <w:t>國家</w:t>
              </w:r>
            </w:hyperlink>
            <w:r w:rsidRPr="008058C4">
              <w:rPr>
                <w:rFonts w:asciiTheme="minorEastAsia" w:eastAsiaTheme="minorEastAsia" w:hAnsiTheme="minorEastAsia"/>
              </w:rPr>
              <w:t>劇院。它位於首都</w:t>
            </w:r>
            <w:hyperlink r:id="rId122" w:tooltip="Managua" w:history="1">
              <w:r w:rsidRPr="008058C4">
                <w:rPr>
                  <w:rFonts w:asciiTheme="minorEastAsia" w:eastAsiaTheme="minorEastAsia" w:hAnsiTheme="minorEastAsia"/>
                </w:rPr>
                <w:t>馬那瓜，以尼加拉瓜（也是</w:t>
              </w:r>
            </w:hyperlink>
            <w:hyperlink r:id="rId123" w:tooltip="Latin America" w:history="1">
              <w:r w:rsidRPr="008058C4">
                <w:rPr>
                  <w:rFonts w:asciiTheme="minorEastAsia" w:eastAsiaTheme="minorEastAsia" w:hAnsiTheme="minorEastAsia"/>
                </w:rPr>
                <w:t>拉丁美洲</w:t>
              </w:r>
            </w:hyperlink>
            <w:r w:rsidRPr="008058C4">
              <w:rPr>
                <w:rFonts w:asciiTheme="minorEastAsia" w:eastAsiaTheme="minorEastAsia" w:hAnsiTheme="minorEastAsia"/>
              </w:rPr>
              <w:t>）最著名的詩人魯本</w:t>
            </w:r>
            <w:hyperlink r:id="rId124" w:tooltip="Rubén Darío" w:history="1">
              <w:r w:rsidRPr="008058C4">
                <w:rPr>
                  <w:rFonts w:asciiTheme="minorEastAsia" w:eastAsiaTheme="minorEastAsia" w:hAnsiTheme="minorEastAsia"/>
                </w:rPr>
                <w:t>·達裡奧（Rubén Darío</w:t>
              </w:r>
            </w:hyperlink>
            <w:r w:rsidRPr="008058C4">
              <w:rPr>
                <w:rFonts w:asciiTheme="minorEastAsia" w:eastAsiaTheme="minorEastAsia" w:hAnsiTheme="minorEastAsia"/>
              </w:rPr>
              <w:t>）的名字命名。該劇院是馬那瓜最重要的演出和</w:t>
            </w:r>
            <w:hyperlink r:id="rId125" w:tooltip="音樂會" w:history="1">
              <w:r w:rsidRPr="008058C4">
                <w:rPr>
                  <w:rFonts w:asciiTheme="minorEastAsia" w:eastAsiaTheme="minorEastAsia" w:hAnsiTheme="minorEastAsia"/>
                </w:rPr>
                <w:t>音樂會</w:t>
              </w:r>
            </w:hyperlink>
            <w:r w:rsidRPr="008058C4">
              <w:rPr>
                <w:rFonts w:asciiTheme="minorEastAsia" w:eastAsiaTheme="minorEastAsia" w:hAnsiTheme="minorEastAsia"/>
              </w:rPr>
              <w:t>劇院。</w:t>
            </w:r>
          </w:p>
          <w:p w14:paraId="66D96C11" w14:textId="77777777" w:rsidR="00793A6C" w:rsidRPr="008058C4" w:rsidRDefault="00793A6C" w:rsidP="008058C4">
            <w:pPr>
              <w:spacing w:line="360" w:lineRule="exact"/>
              <w:rPr>
                <w:rFonts w:asciiTheme="minorEastAsia" w:eastAsiaTheme="minorEastAsia" w:hAnsiTheme="minorEastAsia"/>
              </w:rPr>
            </w:pPr>
          </w:p>
          <w:p w14:paraId="4FBAEF1C" w14:textId="4A34A923" w:rsidR="00300E38" w:rsidRPr="008058C4" w:rsidRDefault="00300E38" w:rsidP="008058C4">
            <w:pPr>
              <w:adjustRightInd w:val="0"/>
              <w:snapToGrid w:val="0"/>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
                <w:color w:val="0D0D0D"/>
              </w:rPr>
              <w:t>☆＃【中央公園</w:t>
            </w:r>
            <w:r w:rsidRPr="008058C4">
              <w:rPr>
                <w:rFonts w:asciiTheme="minorEastAsia" w:eastAsiaTheme="minorEastAsia" w:hAnsiTheme="minorEastAsia" w:cs="Arial"/>
                <w:b/>
                <w:color w:val="0D0D0D"/>
              </w:rPr>
              <w:t>Parque Central</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Cs/>
                <w:color w:val="0D0D0D"/>
              </w:rPr>
              <w:t>馬那瓜中央公園是一座歷史悠久的標誌性建築，公園地理位置優越，位於市中心，周圍環繞著馬那瓜大教堂、國家文化宮等重要建築，是這座城市的地標。這座城市的心臟地帶。</w:t>
            </w:r>
          </w:p>
          <w:p w14:paraId="5173F1D1" w14:textId="77777777" w:rsidR="00300E38" w:rsidRPr="008058C4" w:rsidRDefault="00300E38" w:rsidP="008058C4">
            <w:pPr>
              <w:adjustRightInd w:val="0"/>
              <w:snapToGrid w:val="0"/>
              <w:spacing w:line="360" w:lineRule="exact"/>
              <w:rPr>
                <w:rFonts w:asciiTheme="minorEastAsia" w:eastAsiaTheme="minorEastAsia" w:hAnsiTheme="minorEastAsia" w:cs="Arial"/>
                <w:bCs/>
                <w:color w:val="0D0D0D"/>
              </w:rPr>
            </w:pPr>
          </w:p>
          <w:p w14:paraId="45B61B00" w14:textId="7D7A1B57" w:rsidR="00300E38" w:rsidRPr="008058C4" w:rsidRDefault="00300E38" w:rsidP="008058C4">
            <w:pPr>
              <w:adjustRightInd w:val="0"/>
              <w:snapToGrid w:val="0"/>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hint="eastAsia"/>
                <w:b/>
                <w:color w:val="0D0D0D"/>
              </w:rPr>
              <w:t>國家文化宮殿National Palace Of Culture</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Cs/>
                <w:color w:val="0D0D0D"/>
              </w:rPr>
              <w:t>它是該國的國家博物館和美術館的所在地</w:t>
            </w:r>
            <w:r w:rsidRPr="008058C4">
              <w:rPr>
                <w:rFonts w:asciiTheme="minorEastAsia" w:eastAsiaTheme="minorEastAsia" w:hAnsiTheme="minorEastAsia" w:cs="Arial" w:hint="eastAsia"/>
                <w:bCs/>
                <w:color w:val="0D0D0D"/>
              </w:rPr>
              <w:t>。</w:t>
            </w:r>
          </w:p>
          <w:p w14:paraId="38D3CDDE" w14:textId="77777777" w:rsidR="003F0FB0" w:rsidRDefault="003F0FB0" w:rsidP="008058C4">
            <w:pPr>
              <w:spacing w:line="360" w:lineRule="exact"/>
              <w:rPr>
                <w:rFonts w:asciiTheme="minorEastAsia" w:eastAsiaTheme="minorEastAsia" w:hAnsiTheme="minorEastAsia"/>
              </w:rPr>
            </w:pPr>
          </w:p>
          <w:p w14:paraId="40336807" w14:textId="77777777" w:rsidR="00A62455" w:rsidRDefault="00A62455" w:rsidP="008058C4">
            <w:pPr>
              <w:spacing w:line="360" w:lineRule="exact"/>
              <w:rPr>
                <w:rFonts w:asciiTheme="minorEastAsia" w:eastAsiaTheme="minorEastAsia" w:hAnsiTheme="minorEastAsia"/>
              </w:rPr>
            </w:pPr>
          </w:p>
          <w:p w14:paraId="3F949CC9" w14:textId="77777777" w:rsidR="00A62455" w:rsidRPr="008058C4" w:rsidRDefault="00A62455" w:rsidP="008058C4">
            <w:pPr>
              <w:spacing w:line="360" w:lineRule="exact"/>
              <w:rPr>
                <w:rFonts w:asciiTheme="minorEastAsia" w:eastAsiaTheme="minorEastAsia" w:hAnsiTheme="minorEastAsia"/>
              </w:rPr>
            </w:pPr>
          </w:p>
        </w:tc>
      </w:tr>
      <w:tr w:rsidR="00793A6C" w:rsidRPr="008B308A" w14:paraId="241548FD" w14:textId="77777777" w:rsidTr="005274AC">
        <w:tc>
          <w:tcPr>
            <w:tcW w:w="710" w:type="dxa"/>
            <w:tcBorders>
              <w:top w:val="single" w:sz="4" w:space="0" w:color="auto"/>
              <w:left w:val="single" w:sz="4" w:space="0" w:color="auto"/>
              <w:bottom w:val="single" w:sz="4" w:space="0" w:color="auto"/>
              <w:right w:val="single" w:sz="4" w:space="0" w:color="auto"/>
            </w:tcBorders>
          </w:tcPr>
          <w:p w14:paraId="0C84049E" w14:textId="77777777"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44309F3"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餐　食 ： 早餐：旅館內   　午餐：當地龍蝦大餐  　晚餐：中式料理七菜一湯</w:t>
            </w:r>
          </w:p>
          <w:p w14:paraId="4548F8E8"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w:t>
            </w:r>
            <w:r w:rsidRPr="008058C4">
              <w:rPr>
                <w:rFonts w:asciiTheme="minorEastAsia" w:eastAsiaTheme="minorEastAsia" w:hAnsiTheme="minorEastAsia"/>
              </w:rPr>
              <w:t>Plaza De Colon</w:t>
            </w:r>
            <w:r w:rsidRPr="008058C4">
              <w:rPr>
                <w:rFonts w:asciiTheme="minorEastAsia" w:eastAsiaTheme="minorEastAsia" w:hAnsiTheme="minorEastAsia" w:hint="eastAsia"/>
              </w:rPr>
              <w:t xml:space="preserve">  4星</w:t>
            </w:r>
          </w:p>
          <w:p w14:paraId="3FB1D3C0" w14:textId="7AE1A2AA" w:rsidR="00BD0835" w:rsidRPr="008058C4" w:rsidRDefault="00BD0835" w:rsidP="008058C4">
            <w:pPr>
              <w:spacing w:line="360" w:lineRule="exact"/>
              <w:rPr>
                <w:rFonts w:asciiTheme="minorEastAsia" w:eastAsiaTheme="minorEastAsia" w:hAnsiTheme="minorEastAsia"/>
              </w:rPr>
            </w:pPr>
          </w:p>
        </w:tc>
      </w:tr>
      <w:tr w:rsidR="00793A6C" w:rsidRPr="008B308A" w14:paraId="220451D8" w14:textId="77777777" w:rsidTr="005274AC">
        <w:tc>
          <w:tcPr>
            <w:tcW w:w="710" w:type="dxa"/>
            <w:tcBorders>
              <w:top w:val="single" w:sz="4" w:space="0" w:color="auto"/>
              <w:left w:val="single" w:sz="4" w:space="0" w:color="auto"/>
              <w:bottom w:val="single" w:sz="4" w:space="0" w:color="auto"/>
              <w:right w:val="single" w:sz="4" w:space="0" w:color="auto"/>
            </w:tcBorders>
          </w:tcPr>
          <w:p w14:paraId="7683E739" w14:textId="5077D25D"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13天</w:t>
            </w:r>
          </w:p>
        </w:tc>
        <w:tc>
          <w:tcPr>
            <w:tcW w:w="10065" w:type="dxa"/>
            <w:tcBorders>
              <w:top w:val="single" w:sz="4" w:space="0" w:color="auto"/>
              <w:left w:val="single" w:sz="4" w:space="0" w:color="auto"/>
              <w:bottom w:val="single" w:sz="4" w:space="0" w:color="auto"/>
              <w:right w:val="single" w:sz="4" w:space="0" w:color="auto"/>
            </w:tcBorders>
          </w:tcPr>
          <w:p w14:paraId="40CAE7AD" w14:textId="70B076F5"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馬拉瓜Managua【尼加拉瓜】—19kmb/30m—尼加拉瓜湖Lago Nicaragua—格拉那達Granada</w:t>
            </w:r>
            <w:r w:rsidR="00DA2B9C" w:rsidRPr="008058C4">
              <w:rPr>
                <w:rFonts w:asciiTheme="minorEastAsia" w:eastAsiaTheme="minorEastAsia" w:hAnsiTheme="minorEastAsia" w:hint="eastAsia"/>
                <w:b/>
                <w:bCs/>
              </w:rPr>
              <w:t>－</w:t>
            </w:r>
            <w:r w:rsidR="00A62455">
              <w:rPr>
                <w:rFonts w:asciiTheme="minorEastAsia" w:eastAsiaTheme="minorEastAsia" w:hAnsiTheme="minorEastAsia" w:hint="eastAsia"/>
                <w:b/>
                <w:bCs/>
              </w:rPr>
              <w:t xml:space="preserve">  </w:t>
            </w:r>
            <w:r w:rsidRPr="008058C4">
              <w:rPr>
                <w:rFonts w:asciiTheme="minorEastAsia" w:eastAsiaTheme="minorEastAsia" w:hAnsiTheme="minorEastAsia" w:hint="eastAsia"/>
                <w:b/>
                <w:bCs/>
              </w:rPr>
              <w:t>馬拉瓜Managua</w:t>
            </w:r>
            <w:r w:rsidR="00653CE0" w:rsidRPr="008058C4">
              <w:rPr>
                <w:rFonts w:asciiTheme="minorEastAsia" w:eastAsiaTheme="minorEastAsia" w:hAnsiTheme="minorEastAsia" w:hint="eastAsia"/>
                <w:b/>
                <w:bCs/>
              </w:rPr>
              <w:t>【約46kmb/1h05m】</w:t>
            </w:r>
          </w:p>
          <w:p w14:paraId="697E014A" w14:textId="77777777" w:rsidR="00E71736" w:rsidRPr="008058C4" w:rsidRDefault="00E71736" w:rsidP="008058C4">
            <w:pPr>
              <w:spacing w:line="360" w:lineRule="exact"/>
              <w:rPr>
                <w:rFonts w:asciiTheme="minorEastAsia" w:eastAsiaTheme="minorEastAsia" w:hAnsiTheme="minorEastAsia"/>
              </w:rPr>
            </w:pPr>
          </w:p>
        </w:tc>
      </w:tr>
      <w:tr w:rsidR="00793A6C" w:rsidRPr="008B308A" w14:paraId="372EAEC1" w14:textId="77777777" w:rsidTr="005274AC">
        <w:tc>
          <w:tcPr>
            <w:tcW w:w="710" w:type="dxa"/>
            <w:tcBorders>
              <w:top w:val="single" w:sz="4" w:space="0" w:color="auto"/>
              <w:left w:val="single" w:sz="4" w:space="0" w:color="auto"/>
              <w:bottom w:val="single" w:sz="4" w:space="0" w:color="auto"/>
              <w:right w:val="single" w:sz="4" w:space="0" w:color="auto"/>
            </w:tcBorders>
          </w:tcPr>
          <w:p w14:paraId="7224F3FF" w14:textId="77777777"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4/16</w:t>
            </w:r>
          </w:p>
          <w:p w14:paraId="0EB16E1C" w14:textId="77777777"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(四)</w:t>
            </w:r>
          </w:p>
          <w:p w14:paraId="1AC49CC5" w14:textId="560FDA59"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58E00B7" w14:textId="77777777" w:rsidR="00B7325E" w:rsidRPr="008058C4" w:rsidRDefault="00B7325E" w:rsidP="008058C4">
            <w:pPr>
              <w:pStyle w:val="ae"/>
              <w:spacing w:line="360" w:lineRule="exact"/>
              <w:rPr>
                <w:rFonts w:asciiTheme="minorEastAsia" w:eastAsiaTheme="minorEastAsia" w:hAnsiTheme="minorEastAsia" w:cs="Arial"/>
                <w:color w:val="0D0D0D"/>
                <w:szCs w:val="24"/>
                <w:lang w:eastAsia="zh-TW"/>
              </w:rPr>
            </w:pP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hint="eastAsia"/>
                <w:b/>
                <w:bCs/>
                <w:color w:val="0D0D0D"/>
                <w:szCs w:val="24"/>
                <w:lang w:val="en-US" w:eastAsia="zh-TW"/>
              </w:rPr>
              <w:t>【尼加拉瓜湖Lago Nicaragua】</w:t>
            </w:r>
            <w:r w:rsidRPr="008058C4">
              <w:rPr>
                <w:rFonts w:asciiTheme="minorEastAsia" w:eastAsiaTheme="minorEastAsia" w:hAnsiTheme="minorEastAsia" w:cs="Arial" w:hint="eastAsia"/>
                <w:b/>
                <w:bCs/>
                <w:color w:val="0D0D0D"/>
                <w:szCs w:val="24"/>
              </w:rPr>
              <w:t>：</w:t>
            </w:r>
            <w:r w:rsidRPr="008058C4">
              <w:rPr>
                <w:rFonts w:asciiTheme="minorEastAsia" w:eastAsiaTheme="minorEastAsia" w:hAnsiTheme="minorEastAsia" w:cs="Arial"/>
                <w:color w:val="0D0D0D"/>
                <w:szCs w:val="24"/>
                <w:lang w:val="en-US"/>
              </w:rPr>
              <w:t>尼加拉瓜湖也是中美洲最大的湖泊、美洲第10大湖泊、全球第19大湖泊（以面積計算）。 該湖呈橢圓形，面積8,264平方公里（長177公里，平均寬度為58公里。它的中心深約 18 公尺，其最大島嶼奧梅特佩東南部的水域深度達 60 公尺。湖面海拔約 30 公尺。 據信，尼加拉瓜湖和西北部的馬那瓜湖最初是海灣的一部分，由於火山爆發，變成了包含這兩個湖泊的內陸盆地，並由蒂皮塔帕河連接起來。隨著鹹水逐漸變成淡水，被困的海洋魚類自我適應。尼加拉瓜湖是唯一擁有海洋動物生命的淡水湖，包括牛鯊、旗魚、鋸鰩和海鰱... 有 40 多條河流流入該湖，其中最大的是蒂皮塔帕河。聖胡安河從湖中流出，全長 180 公里，從湖的東南岸流經茂密的森林地區，注入加勒比海。聖胡安河的部分河道構成了尼加拉瓜和哥斯大黎加之間的邊界。在西南面，該湖與太平洋之間被一條狹窄的陸地走廊——里瓦斯地峽（Rivas Isthmus）隔開，該走廊寬 19 公里（12 英里）。由於構成湖床和湖岸部分的火山岩的化學成分，湖水中含有高比例的溶解鎂鹽和鉀鹽。 湖中有400多個島嶼，其中約300個位於西北岸格拉納達市8公里（5英里）範圍內。大多數島嶼都覆蓋著茂盛的植被，其中包括熱帶果樹。它最初由兩座獨立的火山組成：康塞普西翁火山高 1,610 公尺，最後一次噴發於 1983 年；馬德拉火山高 1,394 公尺。過去噴發的熔岩在它們之間形成了一座橋樑，稱為提斯蒂安地峽。與該湖相關的第三座火山是蒙巴喬火山，高約 1,350 公尺，位於西岸。 近年來，尼加拉瓜湖的生態狀況引起了人們的極大關注，每天排放到湖中的原污水嚴重污染了尼加拉瓜湖的水...</w:t>
            </w:r>
          </w:p>
          <w:p w14:paraId="13BE5994" w14:textId="77777777" w:rsidR="00B7325E" w:rsidRPr="008058C4" w:rsidRDefault="00B7325E" w:rsidP="008058C4">
            <w:pPr>
              <w:pStyle w:val="ae"/>
              <w:spacing w:line="360" w:lineRule="exact"/>
              <w:rPr>
                <w:rFonts w:asciiTheme="minorEastAsia" w:eastAsiaTheme="minorEastAsia" w:hAnsiTheme="minorEastAsia" w:cs="Arial"/>
                <w:color w:val="0D0D0D"/>
                <w:szCs w:val="24"/>
                <w:lang w:eastAsia="zh-TW"/>
              </w:rPr>
            </w:pPr>
            <w:r w:rsidRPr="008058C4">
              <w:rPr>
                <w:rFonts w:asciiTheme="minorEastAsia" w:eastAsiaTheme="minorEastAsia" w:hAnsiTheme="minorEastAsia" w:cs="Arial" w:hint="eastAsia"/>
                <w:b/>
                <w:bCs/>
                <w:color w:val="0D0D0D"/>
                <w:szCs w:val="24"/>
                <w:lang w:eastAsia="zh-TW"/>
              </w:rPr>
              <w:t xml:space="preserve">    </w:t>
            </w:r>
            <w:r w:rsidRPr="008058C4">
              <w:rPr>
                <w:rFonts w:asciiTheme="minorEastAsia" w:eastAsiaTheme="minorEastAsia" w:hAnsiTheme="minorEastAsia" w:cs="Arial" w:hint="eastAsia"/>
                <w:color w:val="0D0D0D"/>
                <w:szCs w:val="24"/>
              </w:rPr>
              <w:t>中美洲最大的湖泊－尼加拉瓜湖，該湖擁有300多個島嶼，面積約9000平方公里，其間並有鯊魚棲息。今日安排★</w:t>
            </w:r>
            <w:r w:rsidRPr="008058C4">
              <w:rPr>
                <w:rFonts w:asciiTheme="minorEastAsia" w:eastAsiaTheme="minorEastAsia" w:hAnsiTheme="minorEastAsia" w:cs="Arial" w:hint="eastAsia"/>
                <w:b/>
                <w:bCs/>
                <w:color w:val="EE0000"/>
                <w:szCs w:val="24"/>
              </w:rPr>
              <w:t>搭船遊覽尼加拉瓜湖</w:t>
            </w:r>
            <w:r w:rsidRPr="008058C4">
              <w:rPr>
                <w:rFonts w:asciiTheme="minorEastAsia" w:eastAsiaTheme="minorEastAsia" w:hAnsiTheme="minorEastAsia" w:cs="Arial" w:hint="eastAsia"/>
                <w:color w:val="0D0D0D"/>
                <w:szCs w:val="24"/>
              </w:rPr>
              <w:t>，領略湖中小島風光，美麗的湖光山色更令人心曠神怡。</w:t>
            </w:r>
          </w:p>
          <w:p w14:paraId="6241B0FA" w14:textId="77777777" w:rsidR="004B680B" w:rsidRPr="008058C4" w:rsidRDefault="004B680B" w:rsidP="008058C4">
            <w:pPr>
              <w:pStyle w:val="ae"/>
              <w:spacing w:line="360" w:lineRule="exact"/>
              <w:rPr>
                <w:rFonts w:asciiTheme="minorEastAsia" w:eastAsiaTheme="minorEastAsia" w:hAnsiTheme="minorEastAsia" w:cs="Arial"/>
                <w:color w:val="0D0D0D"/>
                <w:szCs w:val="24"/>
                <w:lang w:eastAsia="zh-TW"/>
              </w:rPr>
            </w:pPr>
          </w:p>
          <w:p w14:paraId="65225DD7" w14:textId="77777777" w:rsidR="004B680B" w:rsidRPr="008058C4" w:rsidRDefault="004B680B"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hint="eastAsia"/>
                <w:b/>
                <w:bCs/>
                <w:color w:val="0D0D0D"/>
                <w:szCs w:val="24"/>
                <w:lang w:val="en-US" w:eastAsia="zh-TW"/>
              </w:rPr>
              <w:t>【</w:t>
            </w:r>
            <w:r w:rsidRPr="008058C4">
              <w:rPr>
                <w:rFonts w:asciiTheme="minorEastAsia" w:eastAsiaTheme="minorEastAsia" w:hAnsiTheme="minorEastAsia" w:cs="Arial" w:hint="eastAsia"/>
                <w:b/>
                <w:color w:val="0D0D0D"/>
                <w:szCs w:val="24"/>
                <w:lang w:val="en-US" w:eastAsia="zh-TW"/>
              </w:rPr>
              <w:t>格拉那達Granada</w:t>
            </w:r>
            <w:r w:rsidRPr="008058C4">
              <w:rPr>
                <w:rFonts w:asciiTheme="minorEastAsia" w:eastAsiaTheme="minorEastAsia" w:hAnsiTheme="minorEastAsia" w:cs="Arial" w:hint="eastAsia"/>
                <w:b/>
                <w:bCs/>
                <w:color w:val="0D0D0D"/>
                <w:szCs w:val="24"/>
                <w:lang w:val="en-US" w:eastAsia="zh-TW"/>
              </w:rPr>
              <w:t>】</w:t>
            </w:r>
            <w:r w:rsidRPr="008058C4">
              <w:rPr>
                <w:rFonts w:asciiTheme="minorEastAsia" w:eastAsiaTheme="minorEastAsia" w:hAnsiTheme="minorEastAsia" w:cs="Arial" w:hint="eastAsia"/>
                <w:b/>
                <w:bCs/>
                <w:color w:val="0D0D0D"/>
                <w:szCs w:val="24"/>
              </w:rPr>
              <w:t>：</w:t>
            </w:r>
            <w:r w:rsidRPr="008058C4">
              <w:rPr>
                <w:rFonts w:asciiTheme="minorEastAsia" w:eastAsiaTheme="minorEastAsia" w:hAnsiTheme="minorEastAsia"/>
                <w:color w:val="0D0D0D"/>
                <w:szCs w:val="24"/>
              </w:rPr>
              <w:t>美洲最古老的城鎮，</w:t>
            </w:r>
            <w:r w:rsidRPr="008058C4">
              <w:rPr>
                <w:rFonts w:asciiTheme="minorEastAsia" w:eastAsiaTheme="minorEastAsia" w:hAnsiTheme="minorEastAsia" w:hint="eastAsia"/>
                <w:color w:val="0D0D0D"/>
                <w:szCs w:val="24"/>
              </w:rPr>
              <w:t>建於 1524 年，</w:t>
            </w:r>
            <w:r w:rsidRPr="008058C4">
              <w:rPr>
                <w:rFonts w:asciiTheme="minorEastAsia" w:eastAsiaTheme="minorEastAsia" w:hAnsiTheme="minorEastAsia" w:cs="Arial" w:hint="eastAsia"/>
                <w:color w:val="0D0D0D"/>
                <w:szCs w:val="24"/>
              </w:rPr>
              <w:t>充滿西班牙風味的小鎮。</w:t>
            </w:r>
            <w:r w:rsidRPr="008058C4">
              <w:rPr>
                <w:rFonts w:asciiTheme="minorEastAsia" w:eastAsiaTheme="minorEastAsia" w:hAnsiTheme="minorEastAsia" w:cs="Arial"/>
                <w:color w:val="0D0D0D"/>
                <w:szCs w:val="24"/>
                <w:lang w:val="en-US"/>
              </w:rPr>
              <w:t>格拉納達位於尼加拉瓜西南部尼加拉瓜湖畔，是尼加拉瓜第四大城市，也是格拉納達省的首府，歷史上一直是尼加拉瓜的經濟、文化重鎮。格拉納達是</w:t>
            </w:r>
            <w:r w:rsidRPr="008058C4">
              <w:rPr>
                <w:rFonts w:asciiTheme="minorEastAsia" w:eastAsiaTheme="minorEastAsia" w:hAnsiTheme="minorEastAsia" w:cs="Arial"/>
                <w:szCs w:val="24"/>
                <w:lang w:val="en-US"/>
              </w:rPr>
              <w:t>西班牙</w:t>
            </w:r>
            <w:r w:rsidRPr="008058C4">
              <w:rPr>
                <w:rFonts w:asciiTheme="minorEastAsia" w:eastAsiaTheme="minorEastAsia" w:hAnsiTheme="minorEastAsia" w:cs="Arial"/>
                <w:color w:val="0D0D0D"/>
                <w:szCs w:val="24"/>
                <w:lang w:val="en-US"/>
              </w:rPr>
              <w:t>人在尼加拉瓜建立的第一座城市，最初在1524年，由</w:t>
            </w:r>
            <w:hyperlink r:id="rId126" w:tooltip="法蘭西斯科·赫南德茲·德·哥多華 (尼加拉瓜創立者)" w:history="1">
              <w:r w:rsidRPr="008058C4">
                <w:rPr>
                  <w:rStyle w:val="af0"/>
                  <w:rFonts w:asciiTheme="minorEastAsia" w:eastAsiaTheme="minorEastAsia" w:hAnsiTheme="minorEastAsia" w:cs="Arial"/>
                  <w:sz w:val="24"/>
                  <w:szCs w:val="24"/>
                  <w:lang w:val="en-US"/>
                </w:rPr>
                <w:t>法蘭西斯科·赫南德茲·德·哥多華</w:t>
              </w:r>
            </w:hyperlink>
            <w:r w:rsidRPr="008058C4">
              <w:rPr>
                <w:rFonts w:asciiTheme="minorEastAsia" w:eastAsiaTheme="minorEastAsia" w:hAnsiTheme="minorEastAsia" w:cs="Arial"/>
                <w:color w:val="0D0D0D"/>
                <w:szCs w:val="24"/>
                <w:lang w:val="en-US"/>
              </w:rPr>
              <w:t>所建立，並以其家鄉</w:t>
            </w:r>
            <w:hyperlink r:id="rId127" w:tooltip="格拉納達" w:history="1">
              <w:r w:rsidRPr="008058C4">
                <w:rPr>
                  <w:rStyle w:val="af0"/>
                  <w:rFonts w:asciiTheme="minorEastAsia" w:eastAsiaTheme="minorEastAsia" w:hAnsiTheme="minorEastAsia" w:cs="Arial"/>
                  <w:sz w:val="24"/>
                  <w:szCs w:val="24"/>
                  <w:lang w:val="en-US"/>
                </w:rPr>
                <w:t>格拉納達</w:t>
              </w:r>
            </w:hyperlink>
            <w:r w:rsidRPr="008058C4">
              <w:rPr>
                <w:rFonts w:asciiTheme="minorEastAsia" w:eastAsiaTheme="minorEastAsia" w:hAnsiTheme="minorEastAsia" w:cs="Arial"/>
                <w:color w:val="0D0D0D"/>
                <w:szCs w:val="24"/>
                <w:lang w:val="en-US"/>
              </w:rPr>
              <w:t>命名，格拉納達是中美洲最古老的殖民地城市之一</w:t>
            </w:r>
            <w:r w:rsidRPr="008058C4">
              <w:rPr>
                <w:rFonts w:asciiTheme="minorEastAsia" w:eastAsiaTheme="minorEastAsia" w:hAnsiTheme="minorEastAsia" w:cs="Arial" w:hint="eastAsia"/>
                <w:color w:val="0D0D0D"/>
                <w:szCs w:val="24"/>
                <w:lang w:val="en-US"/>
              </w:rPr>
              <w:t>。</w:t>
            </w:r>
          </w:p>
          <w:p w14:paraId="292BDE1C" w14:textId="77777777" w:rsidR="00B7325E" w:rsidRPr="008058C4" w:rsidRDefault="00B7325E" w:rsidP="008058C4">
            <w:pPr>
              <w:pStyle w:val="ae"/>
              <w:spacing w:line="360" w:lineRule="exact"/>
              <w:rPr>
                <w:rFonts w:asciiTheme="minorEastAsia" w:eastAsiaTheme="minorEastAsia" w:hAnsiTheme="minorEastAsia" w:cs="Arial"/>
                <w:color w:val="0D0D0D"/>
                <w:szCs w:val="24"/>
                <w:lang w:eastAsia="zh-TW"/>
              </w:rPr>
            </w:pPr>
          </w:p>
          <w:p w14:paraId="3D2321D6" w14:textId="77777777" w:rsidR="000B6F2C" w:rsidRPr="008058C4" w:rsidRDefault="00793A6C" w:rsidP="008058C4">
            <w:pPr>
              <w:pStyle w:val="ae"/>
              <w:spacing w:line="360" w:lineRule="exact"/>
              <w:rPr>
                <w:rFonts w:asciiTheme="minorEastAsia" w:eastAsiaTheme="minorEastAsia" w:hAnsiTheme="minorEastAsia"/>
                <w:bCs/>
                <w:color w:val="000000" w:themeColor="text1"/>
                <w:szCs w:val="24"/>
                <w:lang w:val="en-US"/>
              </w:rPr>
            </w:pPr>
            <w:r w:rsidRPr="008058C4">
              <w:rPr>
                <w:rFonts w:asciiTheme="minorEastAsia" w:eastAsiaTheme="minorEastAsia" w:hAnsiTheme="minorEastAsia" w:hint="eastAsia"/>
                <w:b/>
                <w:bCs/>
                <w:szCs w:val="24"/>
              </w:rPr>
              <w:t>☆【</w:t>
            </w:r>
            <w:r w:rsidRPr="008058C4">
              <w:rPr>
                <w:rFonts w:asciiTheme="minorEastAsia" w:eastAsiaTheme="minorEastAsia" w:hAnsiTheme="minorEastAsia"/>
                <w:b/>
                <w:bCs/>
                <w:szCs w:val="24"/>
              </w:rPr>
              <w:t>拉梅塞德天主教堂Parroquia de Nuestra Señora de la Merced</w:t>
            </w:r>
            <w:r w:rsidRPr="008058C4">
              <w:rPr>
                <w:rFonts w:asciiTheme="minorEastAsia" w:eastAsiaTheme="minorEastAsia" w:hAnsiTheme="minorEastAsia" w:hint="eastAsia"/>
                <w:b/>
                <w:bCs/>
                <w:szCs w:val="24"/>
              </w:rPr>
              <w:t>】</w:t>
            </w:r>
            <w:r w:rsidRPr="008058C4">
              <w:rPr>
                <w:rFonts w:asciiTheme="minorEastAsia" w:eastAsiaTheme="minorEastAsia" w:hAnsiTheme="minorEastAsia" w:hint="eastAsia"/>
                <w:szCs w:val="24"/>
              </w:rPr>
              <w:t>：</w:t>
            </w:r>
            <w:r w:rsidRPr="008058C4">
              <w:rPr>
                <w:rFonts w:asciiTheme="minorEastAsia" w:eastAsiaTheme="minorEastAsia" w:hAnsiTheme="minorEastAsia"/>
                <w:szCs w:val="24"/>
              </w:rPr>
              <w:t>格拉納達最具代表性的建築之一。這主要歸功於其擁有數百年歷史的巴洛克風格外觀，使其成為這座城市重要的文化遺產。拉梅塞德教堂（或稱聖母梅賽德斯）建於1534年，並於1655年被海盜摧毀。</w:t>
            </w:r>
            <w:r w:rsidR="000B6F2C" w:rsidRPr="008058C4">
              <w:rPr>
                <w:rFonts w:asciiTheme="minorEastAsia" w:eastAsiaTheme="minorEastAsia" w:hAnsiTheme="minorEastAsia"/>
                <w:bCs/>
                <w:color w:val="000000" w:themeColor="text1"/>
                <w:szCs w:val="24"/>
                <w:lang w:val="en-US" w:eastAsia="zh-TW"/>
              </w:rPr>
              <w:t>1781年，教堂塔樓以另一種建築風格重新建造；1854年，它在尼加拉瓜內戰中被摧毀。</w:t>
            </w:r>
          </w:p>
          <w:p w14:paraId="07D5EE0E" w14:textId="760A928C" w:rsidR="000B6F2C" w:rsidRPr="008058C4" w:rsidRDefault="000B6F2C" w:rsidP="008058C4">
            <w:pPr>
              <w:pStyle w:val="ae"/>
              <w:spacing w:line="360" w:lineRule="exact"/>
              <w:rPr>
                <w:rFonts w:asciiTheme="minorEastAsia" w:eastAsiaTheme="minorEastAsia" w:hAnsiTheme="minorEastAsia"/>
                <w:bCs/>
                <w:color w:val="000000" w:themeColor="text1"/>
                <w:szCs w:val="24"/>
                <w:lang w:val="en-US" w:eastAsia="zh-TW"/>
              </w:rPr>
            </w:pPr>
            <w:r w:rsidRPr="008058C4">
              <w:rPr>
                <w:rFonts w:asciiTheme="minorEastAsia" w:eastAsiaTheme="minorEastAsia" w:hAnsiTheme="minorEastAsia" w:hint="eastAsia"/>
                <w:bCs/>
                <w:color w:val="000000" w:themeColor="text1"/>
                <w:szCs w:val="24"/>
                <w:lang w:val="en-US" w:eastAsia="zh-TW"/>
              </w:rPr>
              <w:t xml:space="preserve">   </w:t>
            </w:r>
            <w:r w:rsidRPr="008058C4">
              <w:rPr>
                <w:rFonts w:asciiTheme="minorEastAsia" w:eastAsiaTheme="minorEastAsia" w:hAnsiTheme="minorEastAsia"/>
                <w:bCs/>
                <w:color w:val="000000" w:themeColor="text1"/>
                <w:szCs w:val="24"/>
                <w:lang w:val="en-US" w:eastAsia="zh-TW"/>
              </w:rPr>
              <w:t>如今，您可以穿過古老的門道，走進一座美麗的教堂，教堂裝飾華麗，並繪有許多聖經內容的圖解。然而，大多數人來這裡是為了參觀塔樓：您可以登上塔頂，飽覽城市和整個地區的壯麗景色。據說日落時分景色最為美麗，但最好事先詢問開放時間，以免失望。進入教堂後，向左轉即可找到收銀台。通往塔樓的樓梯雖然狹窄，但絕對值得一試。</w:t>
            </w:r>
          </w:p>
          <w:p w14:paraId="49434D91" w14:textId="351A445C" w:rsidR="00793A6C" w:rsidRPr="008058C4" w:rsidRDefault="00793A6C" w:rsidP="008058C4">
            <w:pPr>
              <w:spacing w:line="360" w:lineRule="exact"/>
              <w:rPr>
                <w:rFonts w:asciiTheme="minorEastAsia" w:eastAsiaTheme="minorEastAsia" w:hAnsiTheme="minorEastAsia"/>
              </w:rPr>
            </w:pPr>
          </w:p>
          <w:p w14:paraId="3A1F2D30" w14:textId="77777777" w:rsidR="0024414C" w:rsidRPr="008058C4" w:rsidRDefault="0024414C"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b/>
                <w:color w:val="0D0D0D"/>
                <w:szCs w:val="24"/>
              </w:rPr>
              <w:t>聖方濟教堂</w:t>
            </w:r>
            <w:r w:rsidRPr="008058C4">
              <w:rPr>
                <w:rFonts w:asciiTheme="minorEastAsia" w:eastAsiaTheme="minorEastAsia" w:hAnsiTheme="minorEastAsia" w:hint="eastAsia"/>
                <w:b/>
                <w:color w:val="0D0D0D"/>
                <w:szCs w:val="24"/>
              </w:rPr>
              <w:t>St. Francisco Cathedral</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olor w:val="0D0D0D"/>
                <w:szCs w:val="24"/>
              </w:rPr>
              <w:t>最古老的教堂</w:t>
            </w:r>
            <w:r w:rsidRPr="008058C4">
              <w:rPr>
                <w:rFonts w:asciiTheme="minorEastAsia" w:eastAsiaTheme="minorEastAsia" w:hAnsiTheme="minorEastAsia" w:hint="eastAsia"/>
                <w:color w:val="0D0D0D"/>
                <w:szCs w:val="24"/>
              </w:rPr>
              <w:t>，</w:t>
            </w:r>
            <w:r w:rsidRPr="008058C4">
              <w:rPr>
                <w:rFonts w:asciiTheme="minorEastAsia" w:eastAsiaTheme="minorEastAsia" w:hAnsiTheme="minorEastAsia"/>
                <w:color w:val="0D0D0D"/>
                <w:szCs w:val="24"/>
              </w:rPr>
              <w:t>建於152</w:t>
            </w:r>
            <w:r w:rsidRPr="008058C4">
              <w:rPr>
                <w:rFonts w:asciiTheme="minorEastAsia" w:eastAsiaTheme="minorEastAsia" w:hAnsiTheme="minorEastAsia" w:hint="eastAsia"/>
                <w:color w:val="0D0D0D"/>
                <w:szCs w:val="24"/>
                <w:lang w:eastAsia="zh-TW"/>
              </w:rPr>
              <w:t>9</w:t>
            </w:r>
            <w:r w:rsidRPr="008058C4">
              <w:rPr>
                <w:rFonts w:asciiTheme="minorEastAsia" w:eastAsiaTheme="minorEastAsia" w:hAnsiTheme="minorEastAsia"/>
                <w:color w:val="0D0D0D"/>
                <w:szCs w:val="24"/>
              </w:rPr>
              <w:t>年</w:t>
            </w:r>
            <w:r w:rsidRPr="008058C4">
              <w:rPr>
                <w:rFonts w:asciiTheme="minorEastAsia" w:eastAsiaTheme="minorEastAsia" w:hAnsiTheme="minorEastAsia" w:hint="eastAsia"/>
                <w:color w:val="0D0D0D"/>
                <w:szCs w:val="24"/>
              </w:rPr>
              <w:t>。</w:t>
            </w:r>
          </w:p>
          <w:p w14:paraId="73A5B571" w14:textId="24C39C4F" w:rsidR="00793A6C" w:rsidRPr="008058C4" w:rsidRDefault="00793A6C" w:rsidP="008058C4">
            <w:pPr>
              <w:spacing w:line="360" w:lineRule="exact"/>
              <w:rPr>
                <w:rFonts w:asciiTheme="minorEastAsia" w:eastAsiaTheme="minorEastAsia" w:hAnsiTheme="minorEastAsia"/>
              </w:rPr>
            </w:pPr>
          </w:p>
        </w:tc>
      </w:tr>
      <w:tr w:rsidR="00793A6C" w:rsidRPr="008B308A" w14:paraId="55A927F9" w14:textId="77777777" w:rsidTr="005274AC">
        <w:tc>
          <w:tcPr>
            <w:tcW w:w="710" w:type="dxa"/>
            <w:tcBorders>
              <w:top w:val="single" w:sz="4" w:space="0" w:color="auto"/>
              <w:left w:val="single" w:sz="4" w:space="0" w:color="auto"/>
              <w:bottom w:val="single" w:sz="4" w:space="0" w:color="auto"/>
              <w:right w:val="single" w:sz="4" w:space="0" w:color="auto"/>
            </w:tcBorders>
          </w:tcPr>
          <w:p w14:paraId="3B1DD027" w14:textId="77777777"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32E5942"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餐　食 ： 早餐：旅館內   　午餐：當地料理  　晚餐：當地料理</w:t>
            </w:r>
          </w:p>
          <w:p w14:paraId="01C74B87" w14:textId="72466727" w:rsidR="0024414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w:t>
            </w:r>
            <w:r w:rsidRPr="008058C4">
              <w:rPr>
                <w:rFonts w:asciiTheme="minorEastAsia" w:eastAsiaTheme="minorEastAsia" w:hAnsiTheme="minorEastAsia"/>
              </w:rPr>
              <w:t>Plaza De Colon</w:t>
            </w:r>
            <w:r w:rsidRPr="008058C4">
              <w:rPr>
                <w:rFonts w:asciiTheme="minorEastAsia" w:eastAsiaTheme="minorEastAsia" w:hAnsiTheme="minorEastAsia" w:hint="eastAsia"/>
              </w:rPr>
              <w:t xml:space="preserve">  4星</w:t>
            </w:r>
          </w:p>
        </w:tc>
      </w:tr>
      <w:tr w:rsidR="00793A6C" w:rsidRPr="008B308A" w14:paraId="5E9D59EB" w14:textId="77777777" w:rsidTr="005274AC">
        <w:tc>
          <w:tcPr>
            <w:tcW w:w="710" w:type="dxa"/>
            <w:tcBorders>
              <w:top w:val="single" w:sz="4" w:space="0" w:color="auto"/>
              <w:left w:val="single" w:sz="4" w:space="0" w:color="auto"/>
              <w:bottom w:val="single" w:sz="4" w:space="0" w:color="auto"/>
              <w:right w:val="single" w:sz="4" w:space="0" w:color="auto"/>
            </w:tcBorders>
          </w:tcPr>
          <w:p w14:paraId="4A543D1F" w14:textId="28D93D30" w:rsidR="00BD0835"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14天</w:t>
            </w:r>
          </w:p>
          <w:p w14:paraId="2CBEAD20" w14:textId="56F872D1"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07B12136" w14:textId="43EBFEB4"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馬拉瓜Managua【尼加拉瓜】－</w:t>
            </w:r>
            <w:r w:rsidRPr="008058C4">
              <w:rPr>
                <w:rFonts w:asciiTheme="minorEastAsia" w:eastAsiaTheme="minorEastAsia" w:hAnsiTheme="minorEastAsia"/>
                <w:b/>
                <w:bCs/>
                <w:noProof/>
              </w:rPr>
              <w:drawing>
                <wp:inline distT="0" distB="0" distL="0" distR="0" wp14:anchorId="58077351" wp14:editId="30DFD619">
                  <wp:extent cx="405130" cy="146685"/>
                  <wp:effectExtent l="0" t="0" r="0" b="0"/>
                  <wp:docPr id="6"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130" cy="146685"/>
                          </a:xfrm>
                          <a:prstGeom prst="rect">
                            <a:avLst/>
                          </a:prstGeom>
                          <a:noFill/>
                          <a:ln>
                            <a:noFill/>
                          </a:ln>
                        </pic:spPr>
                      </pic:pic>
                    </a:graphicData>
                  </a:graphic>
                </wp:inline>
              </w:drawing>
            </w:r>
            <w:r w:rsidRPr="008058C4">
              <w:rPr>
                <w:rFonts w:asciiTheme="minorEastAsia" w:eastAsiaTheme="minorEastAsia" w:hAnsiTheme="minorEastAsia" w:hint="eastAsia"/>
                <w:b/>
                <w:bCs/>
              </w:rPr>
              <w:t>－聖薩爾瓦多市 San Salvado</w:t>
            </w:r>
            <w:r w:rsidR="00183991" w:rsidRPr="008058C4">
              <w:rPr>
                <w:rFonts w:asciiTheme="minorEastAsia" w:eastAsiaTheme="minorEastAsia" w:hAnsiTheme="minorEastAsia" w:cs="Arial" w:hint="eastAsia"/>
                <w:b/>
                <w:bCs/>
                <w:color w:val="0D0D0D"/>
              </w:rPr>
              <w:t>【薩爾瓦多Salvado】</w:t>
            </w:r>
          </w:p>
          <w:p w14:paraId="3153C279" w14:textId="37BA8F8C" w:rsidR="00793A6C" w:rsidRPr="007C65BE" w:rsidRDefault="00C42395" w:rsidP="008058C4">
            <w:pPr>
              <w:spacing w:line="360" w:lineRule="exact"/>
              <w:rPr>
                <w:rFonts w:asciiTheme="minorEastAsia" w:eastAsiaTheme="minorEastAsia" w:hAnsiTheme="minorEastAsia"/>
                <w:b/>
                <w:bCs/>
                <w:color w:val="EE0000"/>
              </w:rPr>
            </w:pPr>
            <w:r w:rsidRPr="008058C4">
              <w:rPr>
                <w:rFonts w:asciiTheme="minorEastAsia" w:eastAsiaTheme="minorEastAsia" w:hAnsiTheme="minorEastAsia" w:hint="eastAsia"/>
                <w:b/>
                <w:bCs/>
                <w:highlight w:val="yellow"/>
              </w:rPr>
              <w:t>AV-313  0525 / 0620</w:t>
            </w:r>
            <w:r w:rsidR="007C65BE">
              <w:rPr>
                <w:rFonts w:asciiTheme="minorEastAsia" w:eastAsiaTheme="minorEastAsia" w:hAnsiTheme="minorEastAsia" w:hint="eastAsia"/>
                <w:b/>
                <w:bCs/>
                <w:highlight w:val="yellow"/>
              </w:rPr>
              <w:t xml:space="preserve"> </w:t>
            </w:r>
            <w:r w:rsidR="007C65BE" w:rsidRPr="007C65BE">
              <w:rPr>
                <w:rFonts w:asciiTheme="minorEastAsia" w:eastAsiaTheme="minorEastAsia" w:hAnsiTheme="minorEastAsia" w:hint="eastAsia"/>
                <w:b/>
                <w:bCs/>
                <w:color w:val="EE0000"/>
                <w:highlight w:val="yellow"/>
              </w:rPr>
              <w:t>(可考慮這一個紅眼班機，因薩爾瓦多停留時間不多)</w:t>
            </w:r>
          </w:p>
          <w:p w14:paraId="75587C16" w14:textId="4D1371D3" w:rsidR="00793A6C" w:rsidRPr="007C65BE" w:rsidRDefault="007C65BE"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 xml:space="preserve">  </w:t>
            </w:r>
            <w:r w:rsidRPr="008058C4">
              <w:rPr>
                <w:rFonts w:asciiTheme="minorEastAsia" w:eastAsiaTheme="minorEastAsia" w:hAnsiTheme="minorEastAsia" w:hint="eastAsia"/>
                <w:b/>
                <w:bCs/>
                <w:highlight w:val="yellow"/>
              </w:rPr>
              <w:t xml:space="preserve">或  </w:t>
            </w:r>
            <w:r w:rsidRPr="008058C4">
              <w:rPr>
                <w:rFonts w:asciiTheme="minorEastAsia" w:eastAsiaTheme="minorEastAsia" w:hAnsiTheme="minorEastAsia" w:hint="eastAsia"/>
                <w:b/>
                <w:bCs/>
              </w:rPr>
              <w:t xml:space="preserve">AV397 MGA/SAL 1650/1740  </w:t>
            </w:r>
          </w:p>
        </w:tc>
      </w:tr>
      <w:tr w:rsidR="00BD0835" w:rsidRPr="008B308A" w14:paraId="4B932AAE" w14:textId="77777777" w:rsidTr="005274AC">
        <w:tc>
          <w:tcPr>
            <w:tcW w:w="710" w:type="dxa"/>
            <w:tcBorders>
              <w:top w:val="single" w:sz="4" w:space="0" w:color="auto"/>
              <w:left w:val="single" w:sz="4" w:space="0" w:color="auto"/>
              <w:bottom w:val="single" w:sz="4" w:space="0" w:color="auto"/>
              <w:right w:val="single" w:sz="4" w:space="0" w:color="auto"/>
            </w:tcBorders>
          </w:tcPr>
          <w:p w14:paraId="289A0689" w14:textId="77777777" w:rsidR="00BD0835" w:rsidRPr="005274AC" w:rsidRDefault="00BD083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04/17</w:t>
            </w:r>
          </w:p>
          <w:p w14:paraId="3C1A3EFB" w14:textId="37F97F93" w:rsidR="00BD0835" w:rsidRPr="005274AC" w:rsidRDefault="00BD083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(五)</w:t>
            </w:r>
          </w:p>
        </w:tc>
        <w:tc>
          <w:tcPr>
            <w:tcW w:w="10065" w:type="dxa"/>
            <w:tcBorders>
              <w:top w:val="single" w:sz="4" w:space="0" w:color="auto"/>
              <w:left w:val="single" w:sz="4" w:space="0" w:color="auto"/>
              <w:bottom w:val="single" w:sz="4" w:space="0" w:color="auto"/>
              <w:right w:val="single" w:sz="4" w:space="0" w:color="auto"/>
            </w:tcBorders>
          </w:tcPr>
          <w:p w14:paraId="121E408B" w14:textId="77777777" w:rsidR="00F15482" w:rsidRPr="007C65BE" w:rsidRDefault="00F15482" w:rsidP="008058C4">
            <w:pPr>
              <w:adjustRightInd w:val="0"/>
              <w:snapToGrid w:val="0"/>
              <w:spacing w:line="360" w:lineRule="exact"/>
              <w:rPr>
                <w:rFonts w:asciiTheme="minorEastAsia" w:eastAsiaTheme="minorEastAsia" w:hAnsiTheme="minorEastAsia" w:cs="SimSun"/>
                <w:strike/>
              </w:rPr>
            </w:pPr>
            <w:r w:rsidRPr="007C65BE">
              <w:rPr>
                <w:rFonts w:asciiTheme="minorEastAsia" w:eastAsiaTheme="minorEastAsia" w:hAnsiTheme="minorEastAsia" w:cs="SimSun" w:hint="eastAsia"/>
                <w:strike/>
              </w:rPr>
              <w:t>◎【</w:t>
            </w:r>
            <w:r w:rsidRPr="007C65BE">
              <w:rPr>
                <w:rFonts w:asciiTheme="minorEastAsia" w:eastAsiaTheme="minorEastAsia" w:hAnsiTheme="minorEastAsia" w:cs="SimSun"/>
                <w:strike/>
              </w:rPr>
              <w:t>亞柏佑湖</w:t>
            </w:r>
            <w:r w:rsidRPr="007C65BE">
              <w:rPr>
                <w:rFonts w:asciiTheme="minorEastAsia" w:eastAsiaTheme="minorEastAsia" w:hAnsiTheme="minorEastAsia" w:cs="SimSun" w:hint="eastAsia"/>
                <w:strike/>
              </w:rPr>
              <w:t>】：</w:t>
            </w:r>
            <w:r w:rsidRPr="007C65BE">
              <w:rPr>
                <w:rFonts w:asciiTheme="minorEastAsia" w:eastAsiaTheme="minorEastAsia" w:hAnsiTheme="minorEastAsia" w:cs="SimSun"/>
                <w:strike/>
              </w:rPr>
              <w:t>它是一個火口湖， 居高欣賞整個湖的美景，遙眺遠方仍可看見全國最大湖-尼加拉瓜湖</w:t>
            </w:r>
            <w:r w:rsidRPr="007C65BE">
              <w:rPr>
                <w:rFonts w:asciiTheme="minorEastAsia" w:eastAsiaTheme="minorEastAsia" w:hAnsiTheme="minorEastAsia" w:cs="SimSun" w:hint="eastAsia"/>
                <w:strike/>
              </w:rPr>
              <w:t>。</w:t>
            </w:r>
          </w:p>
          <w:p w14:paraId="405A4AD4" w14:textId="77777777" w:rsidR="00C0104B" w:rsidRPr="007C65BE" w:rsidRDefault="00C0104B" w:rsidP="008058C4">
            <w:pPr>
              <w:spacing w:line="360" w:lineRule="exact"/>
              <w:rPr>
                <w:rFonts w:asciiTheme="minorEastAsia" w:eastAsiaTheme="minorEastAsia" w:hAnsiTheme="minorEastAsia"/>
                <w:strike/>
              </w:rPr>
            </w:pPr>
          </w:p>
          <w:p w14:paraId="7D1F2B6E" w14:textId="43385695" w:rsidR="00BD0835" w:rsidRPr="008058C4" w:rsidRDefault="00BD0835" w:rsidP="008058C4">
            <w:pPr>
              <w:spacing w:line="360" w:lineRule="exact"/>
              <w:rPr>
                <w:rFonts w:asciiTheme="minorEastAsia" w:eastAsiaTheme="minorEastAsia" w:hAnsiTheme="minorEastAsia"/>
              </w:rPr>
            </w:pPr>
            <w:r w:rsidRPr="007C65BE">
              <w:rPr>
                <w:rFonts w:asciiTheme="minorEastAsia" w:eastAsiaTheme="minorEastAsia" w:hAnsiTheme="minorEastAsia" w:hint="eastAsia"/>
                <w:strike/>
              </w:rPr>
              <w:t>◎前往馬薩亞火山國家公園</w:t>
            </w:r>
            <w:r w:rsidRPr="007C65BE">
              <w:rPr>
                <w:rFonts w:asciiTheme="minorEastAsia" w:eastAsiaTheme="minorEastAsia" w:hAnsiTheme="minorEastAsia"/>
                <w:strike/>
              </w:rPr>
              <w:t xml:space="preserve">, </w:t>
            </w:r>
            <w:r w:rsidRPr="007C65BE">
              <w:rPr>
                <w:rFonts w:asciiTheme="minorEastAsia" w:eastAsiaTheme="minorEastAsia" w:hAnsiTheme="minorEastAsia" w:hint="eastAsia"/>
                <w:strike/>
              </w:rPr>
              <w:t>馬薩亞火山國家公園面積</w:t>
            </w:r>
            <w:r w:rsidRPr="007C65BE">
              <w:rPr>
                <w:rFonts w:asciiTheme="minorEastAsia" w:eastAsiaTheme="minorEastAsia" w:hAnsiTheme="minorEastAsia"/>
                <w:strike/>
              </w:rPr>
              <w:t>54</w:t>
            </w:r>
            <w:r w:rsidRPr="007C65BE">
              <w:rPr>
                <w:rFonts w:asciiTheme="minorEastAsia" w:eastAsiaTheme="minorEastAsia" w:hAnsiTheme="minorEastAsia" w:hint="eastAsia"/>
                <w:strike/>
              </w:rPr>
              <w:t>平方公里，公園由海拔</w:t>
            </w:r>
            <w:r w:rsidRPr="007C65BE">
              <w:rPr>
                <w:rFonts w:asciiTheme="minorEastAsia" w:eastAsiaTheme="minorEastAsia" w:hAnsiTheme="minorEastAsia"/>
                <w:strike/>
              </w:rPr>
              <w:t>635</w:t>
            </w:r>
            <w:r w:rsidRPr="007C65BE">
              <w:rPr>
                <w:rFonts w:asciiTheme="minorEastAsia" w:eastAsiaTheme="minorEastAsia" w:hAnsiTheme="minorEastAsia" w:hint="eastAsia"/>
                <w:strike/>
              </w:rPr>
              <w:t>米的馬薩亞和甯黎利兩座火山所環繞</w:t>
            </w:r>
            <w:r w:rsidRPr="007C65BE">
              <w:rPr>
                <w:rFonts w:asciiTheme="minorEastAsia" w:eastAsiaTheme="minorEastAsia" w:hAnsiTheme="minorEastAsia"/>
                <w:strike/>
              </w:rPr>
              <w:t xml:space="preserve"> , </w:t>
            </w:r>
            <w:r w:rsidRPr="007C65BE">
              <w:rPr>
                <w:rFonts w:asciiTheme="minorEastAsia" w:eastAsiaTheme="minorEastAsia" w:hAnsiTheme="minorEastAsia" w:hint="eastAsia"/>
                <w:strike/>
              </w:rPr>
              <w:t>可從上面親眼看到巨大活火山口不斷冒著白煙</w:t>
            </w:r>
            <w:r w:rsidRPr="007C65BE">
              <w:rPr>
                <w:rFonts w:asciiTheme="minorEastAsia" w:eastAsiaTheme="minorEastAsia" w:hAnsiTheme="minorEastAsia"/>
                <w:strike/>
              </w:rPr>
              <w:t xml:space="preserve"> , </w:t>
            </w:r>
            <w:r w:rsidRPr="007C65BE">
              <w:rPr>
                <w:rFonts w:asciiTheme="minorEastAsia" w:eastAsiaTheme="minorEastAsia" w:hAnsiTheme="minorEastAsia" w:hint="eastAsia"/>
                <w:strike/>
              </w:rPr>
              <w:t>居高臨下欣賞火山之壯麗景色，氣勢雄偉</w:t>
            </w:r>
            <w:r w:rsidRPr="007C65BE">
              <w:rPr>
                <w:rFonts w:asciiTheme="minorEastAsia" w:eastAsiaTheme="minorEastAsia" w:hAnsiTheme="minorEastAsia"/>
                <w:strike/>
              </w:rPr>
              <w:t xml:space="preserve"> , </w:t>
            </w:r>
            <w:r w:rsidRPr="007C65BE">
              <w:rPr>
                <w:rFonts w:asciiTheme="minorEastAsia" w:eastAsiaTheme="minorEastAsia" w:hAnsiTheme="minorEastAsia" w:hint="eastAsia"/>
                <w:strike/>
              </w:rPr>
              <w:t>是非常難得的機會如此近距離接近火山口，相當難得。西班牙人稱它為地獄之口</w:t>
            </w:r>
            <w:r w:rsidRPr="007C65BE">
              <w:rPr>
                <w:rFonts w:asciiTheme="minorEastAsia" w:eastAsiaTheme="minorEastAsia" w:hAnsiTheme="minorEastAsia"/>
                <w:strike/>
              </w:rPr>
              <w:t xml:space="preserve"> </w:t>
            </w:r>
            <w:r w:rsidR="00F15482" w:rsidRPr="007C65BE">
              <w:rPr>
                <w:rFonts w:asciiTheme="minorEastAsia" w:eastAsiaTheme="minorEastAsia" w:hAnsiTheme="minorEastAsia" w:hint="eastAsia"/>
                <w:strike/>
              </w:rPr>
              <w:t>。</w:t>
            </w:r>
            <w:r w:rsidRPr="007C65BE">
              <w:rPr>
                <w:rFonts w:asciiTheme="minorEastAsia" w:eastAsiaTheme="minorEastAsia" w:hAnsiTheme="minorEastAsia"/>
                <w:strike/>
              </w:rPr>
              <w:t xml:space="preserve"> </w:t>
            </w:r>
            <w:r w:rsidRPr="008058C4">
              <w:rPr>
                <w:rFonts w:asciiTheme="minorEastAsia" w:eastAsiaTheme="minorEastAsia" w:hAnsiTheme="minorEastAsia"/>
              </w:rPr>
              <w:t xml:space="preserve"> </w:t>
            </w:r>
          </w:p>
          <w:p w14:paraId="6AA7D236" w14:textId="77777777" w:rsidR="00F15482" w:rsidRPr="008058C4" w:rsidRDefault="00F15482" w:rsidP="008058C4">
            <w:pPr>
              <w:spacing w:line="360" w:lineRule="exact"/>
              <w:rPr>
                <w:rFonts w:asciiTheme="minorEastAsia" w:eastAsiaTheme="minorEastAsia" w:hAnsiTheme="minorEastAsia"/>
              </w:rPr>
            </w:pPr>
          </w:p>
          <w:p w14:paraId="2B3F676C" w14:textId="77777777" w:rsidR="006E01FF" w:rsidRPr="008058C4" w:rsidRDefault="006E01FF"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hint="eastAsia"/>
                <w:color w:val="0D0D0D"/>
              </w:rPr>
              <w:sym w:font="Wingdings 2" w:char="F0AA"/>
            </w:r>
            <w:r w:rsidRPr="008058C4">
              <w:rPr>
                <w:rFonts w:asciiTheme="minorEastAsia" w:eastAsiaTheme="minorEastAsia" w:hAnsiTheme="minorEastAsia" w:cs="Arial" w:hint="eastAsia"/>
                <w:b/>
                <w:bCs/>
                <w:color w:val="0D0D0D"/>
              </w:rPr>
              <w:t>【薩爾瓦多Salvado】：</w:t>
            </w:r>
            <w:r w:rsidRPr="008058C4">
              <w:rPr>
                <w:rFonts w:asciiTheme="minorEastAsia" w:eastAsiaTheme="minorEastAsia" w:hAnsiTheme="minorEastAsia" w:cs="Arial"/>
                <w:color w:val="0D0D0D"/>
              </w:rPr>
              <w:t>位於</w:t>
            </w:r>
            <w:hyperlink r:id="rId128" w:tooltip="中美洲" w:history="1">
              <w:r w:rsidRPr="008058C4">
                <w:rPr>
                  <w:rStyle w:val="af0"/>
                  <w:rFonts w:asciiTheme="minorEastAsia" w:eastAsiaTheme="minorEastAsia" w:hAnsiTheme="minorEastAsia" w:cs="Arial"/>
                  <w:sz w:val="24"/>
                  <w:szCs w:val="24"/>
                </w:rPr>
                <w:t>中美洲</w:t>
              </w:r>
            </w:hyperlink>
            <w:r w:rsidRPr="008058C4">
              <w:rPr>
                <w:rFonts w:asciiTheme="minorEastAsia" w:eastAsiaTheme="minorEastAsia" w:hAnsiTheme="minorEastAsia" w:cs="Arial"/>
                <w:color w:val="0D0D0D"/>
              </w:rPr>
              <w:t>北部的國家，為中美洲唯一不靠</w:t>
            </w:r>
            <w:hyperlink r:id="rId129" w:tooltip="大西洋" w:history="1">
              <w:r w:rsidRPr="008058C4">
                <w:rPr>
                  <w:rStyle w:val="af0"/>
                  <w:rFonts w:asciiTheme="minorEastAsia" w:eastAsiaTheme="minorEastAsia" w:hAnsiTheme="minorEastAsia" w:cs="Arial"/>
                  <w:sz w:val="24"/>
                  <w:szCs w:val="24"/>
                </w:rPr>
                <w:t>大西洋</w:t>
              </w:r>
            </w:hyperlink>
            <w:r w:rsidRPr="008058C4">
              <w:rPr>
                <w:rFonts w:asciiTheme="minorEastAsia" w:eastAsiaTheme="minorEastAsia" w:hAnsiTheme="minorEastAsia" w:cs="Arial"/>
                <w:color w:val="0D0D0D"/>
              </w:rPr>
              <w:t>之國家。首都為</w:t>
            </w:r>
            <w:hyperlink r:id="rId130" w:tooltip="聖薩爾瓦多" w:history="1">
              <w:r w:rsidRPr="008058C4">
                <w:rPr>
                  <w:rStyle w:val="af0"/>
                  <w:rFonts w:asciiTheme="minorEastAsia" w:eastAsiaTheme="minorEastAsia" w:hAnsiTheme="minorEastAsia" w:cs="Arial"/>
                  <w:sz w:val="24"/>
                  <w:szCs w:val="24"/>
                </w:rPr>
                <w:t>聖薩爾瓦多</w:t>
              </w:r>
            </w:hyperlink>
            <w:r w:rsidRPr="008058C4">
              <w:rPr>
                <w:rFonts w:asciiTheme="minorEastAsia" w:eastAsiaTheme="minorEastAsia" w:hAnsiTheme="minorEastAsia" w:cs="Arial"/>
                <w:color w:val="0D0D0D"/>
              </w:rPr>
              <w:t>。1821年9月15日脫離</w:t>
            </w:r>
            <w:hyperlink r:id="rId131" w:tooltip="西班牙" w:history="1">
              <w:r w:rsidRPr="008058C4">
                <w:rPr>
                  <w:rStyle w:val="af0"/>
                  <w:rFonts w:asciiTheme="minorEastAsia" w:eastAsiaTheme="minorEastAsia" w:hAnsiTheme="minorEastAsia" w:cs="Arial"/>
                  <w:sz w:val="24"/>
                  <w:szCs w:val="24"/>
                </w:rPr>
                <w:t>西班牙</w:t>
              </w:r>
            </w:hyperlink>
            <w:r w:rsidRPr="008058C4">
              <w:rPr>
                <w:rFonts w:asciiTheme="minorEastAsia" w:eastAsiaTheme="minorEastAsia" w:hAnsiTheme="minorEastAsia" w:cs="Arial"/>
                <w:color w:val="0D0D0D"/>
              </w:rPr>
              <w:t>的統治獨立。從19世紀末到20世紀中葉，薩爾瓦多經歷了長期的政治和經濟動盪，政變與專制獨裁層出不窮，持續的社會經濟不平等和內亂在1979年至1992年的</w:t>
            </w:r>
            <w:hyperlink r:id="rId132" w:tooltip="薩爾瓦多內戰" w:history="1">
              <w:r w:rsidRPr="008058C4">
                <w:rPr>
                  <w:rStyle w:val="af0"/>
                  <w:rFonts w:asciiTheme="minorEastAsia" w:eastAsiaTheme="minorEastAsia" w:hAnsiTheme="minorEastAsia" w:cs="Arial"/>
                  <w:sz w:val="24"/>
                  <w:szCs w:val="24"/>
                </w:rPr>
                <w:t>薩爾瓦多內戰</w:t>
              </w:r>
            </w:hyperlink>
            <w:r w:rsidRPr="008058C4">
              <w:rPr>
                <w:rFonts w:asciiTheme="minorEastAsia" w:eastAsiaTheme="minorEastAsia" w:hAnsiTheme="minorEastAsia" w:cs="Arial"/>
                <w:color w:val="0D0D0D"/>
              </w:rPr>
              <w:t>中達到高潮，這場戰爭由軍方領導的政府與左翼游擊團體聯合組織之間進行。內戰以1992年雙方簽署《</w:t>
            </w:r>
            <w:hyperlink r:id="rId133" w:tooltip="查普爾特佩克和平協定（頁面不存在）" w:history="1">
              <w:r w:rsidRPr="008058C4">
                <w:rPr>
                  <w:rStyle w:val="af0"/>
                  <w:rFonts w:asciiTheme="minorEastAsia" w:eastAsiaTheme="minorEastAsia" w:hAnsiTheme="minorEastAsia" w:cs="Arial"/>
                  <w:sz w:val="24"/>
                  <w:szCs w:val="24"/>
                </w:rPr>
                <w:t>查普爾特佩克和平協定</w:t>
              </w:r>
            </w:hyperlink>
            <w:r w:rsidRPr="008058C4">
              <w:rPr>
                <w:rFonts w:asciiTheme="minorEastAsia" w:eastAsiaTheme="minorEastAsia" w:hAnsiTheme="minorEastAsia" w:cs="Arial"/>
                <w:color w:val="0D0D0D"/>
              </w:rPr>
              <w:t>》結束。這項通過談判達成的協議建立了多黨制的憲法共和國，直到今日。薩爾瓦多曾是全球首個將</w:t>
            </w:r>
            <w:hyperlink r:id="rId134" w:tooltip="比特幣" w:history="1">
              <w:r w:rsidRPr="008058C4">
                <w:rPr>
                  <w:rStyle w:val="af0"/>
                  <w:rFonts w:asciiTheme="minorEastAsia" w:eastAsiaTheme="minorEastAsia" w:hAnsiTheme="minorEastAsia" w:cs="Arial"/>
                  <w:sz w:val="24"/>
                  <w:szCs w:val="24"/>
                </w:rPr>
                <w:t>比特幣</w:t>
              </w:r>
            </w:hyperlink>
            <w:r w:rsidRPr="008058C4">
              <w:rPr>
                <w:rFonts w:asciiTheme="minorEastAsia" w:eastAsiaTheme="minorEastAsia" w:hAnsiTheme="minorEastAsia" w:cs="Arial"/>
                <w:color w:val="0D0D0D"/>
              </w:rPr>
              <w:t>作為法定貨幣的國家，目前已取消</w:t>
            </w:r>
            <w:r w:rsidRPr="008058C4">
              <w:rPr>
                <w:rFonts w:asciiTheme="minorEastAsia" w:eastAsiaTheme="minorEastAsia" w:hAnsiTheme="minorEastAsia" w:cs="Arial"/>
                <w:b/>
                <w:bCs/>
                <w:color w:val="0D0D0D"/>
              </w:rPr>
              <w:t>。</w:t>
            </w:r>
            <w:r w:rsidRPr="008058C4">
              <w:rPr>
                <w:rFonts w:asciiTheme="minorEastAsia" w:eastAsiaTheme="minorEastAsia" w:hAnsiTheme="minorEastAsia" w:cs="Arial" w:hint="eastAsia"/>
                <w:color w:val="0D0D0D"/>
              </w:rPr>
              <w:t>原是西班牙語&lt;救世主&gt;之意，中美地峽中，國土面積最小的國家，火山地帶發達，形成很多風光明媚的觀光地。</w:t>
            </w:r>
          </w:p>
          <w:p w14:paraId="3A6F5BA6" w14:textId="77777777" w:rsidR="006E01FF" w:rsidRPr="008058C4" w:rsidRDefault="006E01FF" w:rsidP="008058C4">
            <w:pPr>
              <w:adjustRightInd w:val="0"/>
              <w:snapToGrid w:val="0"/>
              <w:spacing w:line="360" w:lineRule="exact"/>
              <w:rPr>
                <w:rFonts w:asciiTheme="minorEastAsia" w:eastAsiaTheme="minorEastAsia" w:hAnsiTheme="minorEastAsia" w:cs="Arial"/>
                <w:color w:val="0D0D0D"/>
              </w:rPr>
            </w:pPr>
          </w:p>
          <w:p w14:paraId="5D1BB8BC" w14:textId="77777777" w:rsidR="006E01FF" w:rsidRPr="008058C4" w:rsidRDefault="006E01FF" w:rsidP="008058C4">
            <w:pPr>
              <w:pStyle w:val="a9"/>
              <w:numPr>
                <w:ilvl w:val="0"/>
                <w:numId w:val="7"/>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面積：</w:t>
            </w:r>
            <w:r w:rsidRPr="008058C4">
              <w:rPr>
                <w:rFonts w:asciiTheme="minorEastAsia" w:eastAsiaTheme="minorEastAsia" w:hAnsiTheme="minorEastAsia" w:cs="Arial"/>
                <w:b/>
                <w:bCs/>
              </w:rPr>
              <w:t>21,041</w:t>
            </w:r>
            <w:hyperlink r:id="rId135" w:anchor="cite_note-cia1-4" w:history="1">
              <w:r w:rsidRPr="008058C4">
                <w:rPr>
                  <w:rStyle w:val="af0"/>
                  <w:rFonts w:asciiTheme="minorEastAsia" w:eastAsiaTheme="minorEastAsia" w:hAnsiTheme="minorEastAsia" w:cs="Arial"/>
                  <w:b/>
                  <w:bCs/>
                  <w:sz w:val="24"/>
                  <w:szCs w:val="24"/>
                  <w:vertAlign w:val="superscript"/>
                </w:rPr>
                <w:t>[4]</w:t>
              </w:r>
            </w:hyperlink>
            <w:r w:rsidRPr="008058C4">
              <w:rPr>
                <w:rFonts w:asciiTheme="minorEastAsia" w:eastAsiaTheme="minorEastAsia" w:hAnsiTheme="minorEastAsia" w:cs="Arial"/>
                <w:b/>
                <w:bCs/>
              </w:rPr>
              <w:t>平方公里（</w:t>
            </w:r>
            <w:hyperlink r:id="rId136" w:tooltip="世界各國和地區面積列表" w:history="1">
              <w:r w:rsidRPr="008058C4">
                <w:rPr>
                  <w:rStyle w:val="af0"/>
                  <w:rFonts w:asciiTheme="minorEastAsia" w:eastAsiaTheme="minorEastAsia" w:hAnsiTheme="minorEastAsia" w:cs="Arial"/>
                  <w:b/>
                  <w:bCs/>
                  <w:sz w:val="24"/>
                  <w:szCs w:val="24"/>
                </w:rPr>
                <w:t>第152名</w:t>
              </w:r>
            </w:hyperlink>
            <w:r w:rsidRPr="008058C4">
              <w:rPr>
                <w:rFonts w:asciiTheme="minorEastAsia" w:eastAsiaTheme="minorEastAsia" w:hAnsiTheme="minorEastAsia" w:cs="Arial"/>
                <w:b/>
                <w:bCs/>
              </w:rPr>
              <w:t>）</w:t>
            </w:r>
          </w:p>
          <w:p w14:paraId="0B8ADE70" w14:textId="77777777" w:rsidR="006E01FF" w:rsidRPr="008058C4" w:rsidRDefault="006E01FF" w:rsidP="008058C4">
            <w:pPr>
              <w:pStyle w:val="a9"/>
              <w:numPr>
                <w:ilvl w:val="0"/>
                <w:numId w:val="7"/>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人口：</w:t>
            </w:r>
            <w:r w:rsidRPr="008058C4">
              <w:rPr>
                <w:rFonts w:asciiTheme="minorEastAsia" w:eastAsiaTheme="minorEastAsia" w:hAnsiTheme="minorEastAsia" w:cs="Arial"/>
                <w:b/>
                <w:bCs/>
              </w:rPr>
              <w:t>6,825,935（</w:t>
            </w:r>
            <w:hyperlink r:id="rId137" w:tooltip="各國家和地區人口列表" w:history="1">
              <w:r w:rsidRPr="008058C4">
                <w:rPr>
                  <w:rStyle w:val="af0"/>
                  <w:rFonts w:asciiTheme="minorEastAsia" w:eastAsiaTheme="minorEastAsia" w:hAnsiTheme="minorEastAsia" w:cs="Arial"/>
                  <w:b/>
                  <w:bCs/>
                  <w:sz w:val="24"/>
                  <w:szCs w:val="24"/>
                </w:rPr>
                <w:t>第107名</w:t>
              </w:r>
            </w:hyperlink>
            <w:r w:rsidRPr="008058C4">
              <w:rPr>
                <w:rFonts w:asciiTheme="minorEastAsia" w:eastAsiaTheme="minorEastAsia" w:hAnsiTheme="minorEastAsia" w:cs="Arial"/>
                <w:b/>
                <w:bCs/>
              </w:rPr>
              <w:t>）</w:t>
            </w:r>
          </w:p>
          <w:p w14:paraId="698435DE" w14:textId="77777777" w:rsidR="006E01FF" w:rsidRPr="008058C4" w:rsidRDefault="006E01FF" w:rsidP="008058C4">
            <w:pPr>
              <w:pStyle w:val="a9"/>
              <w:numPr>
                <w:ilvl w:val="0"/>
                <w:numId w:val="7"/>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人均(國際匯率)：</w:t>
            </w:r>
            <w:r w:rsidRPr="008058C4">
              <w:rPr>
                <w:rFonts w:asciiTheme="minorEastAsia" w:eastAsiaTheme="minorEastAsia" w:hAnsiTheme="minorEastAsia" w:cs="Arial"/>
                <w:b/>
                <w:bCs/>
              </w:rPr>
              <w:t>4,689美元</w:t>
            </w:r>
            <w:hyperlink r:id="rId138" w:anchor="cite_note-imf2-5" w:history="1">
              <w:r w:rsidRPr="008058C4">
                <w:rPr>
                  <w:rStyle w:val="af0"/>
                  <w:rFonts w:asciiTheme="minorEastAsia" w:eastAsiaTheme="minorEastAsia" w:hAnsiTheme="minorEastAsia" w:cs="Arial"/>
                  <w:b/>
                  <w:bCs/>
                  <w:sz w:val="24"/>
                  <w:szCs w:val="24"/>
                  <w:vertAlign w:val="superscript"/>
                </w:rPr>
                <w:t>[5]</w:t>
              </w:r>
            </w:hyperlink>
            <w:r w:rsidRPr="008058C4">
              <w:rPr>
                <w:rFonts w:asciiTheme="minorEastAsia" w:eastAsiaTheme="minorEastAsia" w:hAnsiTheme="minorEastAsia" w:cs="Arial"/>
                <w:b/>
                <w:bCs/>
              </w:rPr>
              <w:t>（</w:t>
            </w:r>
            <w:hyperlink r:id="rId139" w:tooltip="各國人均名義國內生產總值列表" w:history="1">
              <w:r w:rsidRPr="008058C4">
                <w:rPr>
                  <w:rStyle w:val="af0"/>
                  <w:rFonts w:asciiTheme="minorEastAsia" w:eastAsiaTheme="minorEastAsia" w:hAnsiTheme="minorEastAsia" w:cs="Arial"/>
                  <w:b/>
                  <w:bCs/>
                  <w:sz w:val="24"/>
                  <w:szCs w:val="24"/>
                </w:rPr>
                <w:t>第113名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101374EC" w14:textId="77777777" w:rsidR="006E01FF" w:rsidRDefault="006E01FF" w:rsidP="008058C4">
            <w:pPr>
              <w:pStyle w:val="a9"/>
              <w:numPr>
                <w:ilvl w:val="0"/>
                <w:numId w:val="7"/>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人均(PPP  )：</w:t>
            </w:r>
            <w:r w:rsidRPr="008058C4">
              <w:rPr>
                <w:rFonts w:asciiTheme="minorEastAsia" w:eastAsiaTheme="minorEastAsia" w:hAnsiTheme="minorEastAsia" w:cs="Arial"/>
                <w:b/>
                <w:bCs/>
              </w:rPr>
              <w:t>10,580美元</w:t>
            </w:r>
            <w:hyperlink r:id="rId140" w:anchor="cite_note-imf2-5" w:history="1">
              <w:r w:rsidRPr="008058C4">
                <w:rPr>
                  <w:rStyle w:val="af0"/>
                  <w:rFonts w:asciiTheme="minorEastAsia" w:eastAsiaTheme="minorEastAsia" w:hAnsiTheme="minorEastAsia" w:cs="Arial"/>
                  <w:b/>
                  <w:bCs/>
                  <w:sz w:val="24"/>
                  <w:szCs w:val="24"/>
                  <w:vertAlign w:val="superscript"/>
                </w:rPr>
                <w:t>[5]</w:t>
              </w:r>
            </w:hyperlink>
            <w:r w:rsidRPr="008058C4">
              <w:rPr>
                <w:rFonts w:asciiTheme="minorEastAsia" w:eastAsiaTheme="minorEastAsia" w:hAnsiTheme="minorEastAsia" w:cs="Arial"/>
                <w:b/>
                <w:bCs/>
              </w:rPr>
              <w:t>（</w:t>
            </w:r>
            <w:hyperlink r:id="rId141" w:tooltip="各國人均實質國內生產總值列表" w:history="1">
              <w:r w:rsidRPr="008058C4">
                <w:rPr>
                  <w:rStyle w:val="af0"/>
                  <w:rFonts w:asciiTheme="minorEastAsia" w:eastAsiaTheme="minorEastAsia" w:hAnsiTheme="minorEastAsia" w:cs="Arial"/>
                  <w:b/>
                  <w:bCs/>
                  <w:sz w:val="24"/>
                  <w:szCs w:val="24"/>
                </w:rPr>
                <w:t>第111名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63959037" w14:textId="77777777" w:rsidR="007C65BE" w:rsidRDefault="007C65BE" w:rsidP="007C65BE">
            <w:pPr>
              <w:adjustRightInd w:val="0"/>
              <w:snapToGrid w:val="0"/>
              <w:spacing w:line="360" w:lineRule="exact"/>
              <w:rPr>
                <w:rFonts w:asciiTheme="minorEastAsia" w:eastAsiaTheme="minorEastAsia" w:hAnsiTheme="minorEastAsia" w:cs="Arial"/>
                <w:b/>
                <w:bCs/>
              </w:rPr>
            </w:pPr>
          </w:p>
          <w:p w14:paraId="4D9C81AE" w14:textId="77777777" w:rsidR="007C65BE" w:rsidRPr="008058C4" w:rsidRDefault="007C65BE" w:rsidP="007C65BE">
            <w:pPr>
              <w:pStyle w:val="ae"/>
              <w:spacing w:line="360" w:lineRule="exact"/>
              <w:rPr>
                <w:rFonts w:asciiTheme="minorEastAsia" w:eastAsiaTheme="minorEastAsia" w:hAnsiTheme="minorEastAsia"/>
                <w:color w:val="0D0D0D"/>
                <w:szCs w:val="24"/>
                <w:lang w:val="en-US" w:eastAsia="zh-TW"/>
              </w:rPr>
            </w:pPr>
            <w:r w:rsidRPr="008058C4">
              <w:rPr>
                <w:rFonts w:asciiTheme="minorEastAsia" w:eastAsiaTheme="minorEastAsia" w:hAnsiTheme="minorEastAsia" w:hint="eastAsia"/>
                <w:color w:val="0D0D0D"/>
                <w:szCs w:val="24"/>
              </w:rPr>
              <w:t>◎【</w:t>
            </w:r>
            <w:r w:rsidRPr="008058C4">
              <w:rPr>
                <w:rFonts w:asciiTheme="minorEastAsia" w:eastAsiaTheme="minorEastAsia" w:hAnsiTheme="minorEastAsia" w:cs="Arial" w:hint="eastAsia"/>
                <w:b/>
                <w:bCs/>
                <w:color w:val="0D0D0D"/>
                <w:szCs w:val="24"/>
                <w:lang w:val="en-US" w:eastAsia="zh-TW"/>
              </w:rPr>
              <w:t>聖薩爾瓦多市 San Salvado</w:t>
            </w:r>
            <w:r w:rsidRPr="008058C4">
              <w:rPr>
                <w:rFonts w:asciiTheme="minorEastAsia" w:eastAsiaTheme="minorEastAsia" w:hAnsiTheme="minorEastAsia" w:hint="eastAsia"/>
                <w:color w:val="0D0D0D"/>
                <w:szCs w:val="24"/>
              </w:rPr>
              <w:t>】：</w:t>
            </w:r>
            <w:r w:rsidRPr="008058C4">
              <w:rPr>
                <w:rFonts w:asciiTheme="minorEastAsia" w:eastAsiaTheme="minorEastAsia" w:hAnsiTheme="minorEastAsia"/>
                <w:color w:val="0D0D0D"/>
                <w:szCs w:val="24"/>
                <w:lang w:val="en-US"/>
              </w:rPr>
              <w:t>聖薩爾瓦多簡稱薩京，是薩爾瓦多的首都及第一大城。 最早中美洲的比比爾族曾在今聖薩爾瓦多一帶建立了首都Cuzcatlán，但後來被遺棄。其後在16世紀，西班牙人再度建立了該城市，但一直要到20世紀以後才快速發展人口增加，目前約有50萬人口，面績568平方公里。整個都會區則有210萬人口。</w:t>
            </w:r>
          </w:p>
          <w:p w14:paraId="0827D751" w14:textId="77777777" w:rsidR="007C65BE" w:rsidRPr="008058C4" w:rsidRDefault="007C65BE" w:rsidP="007C65BE">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hint="eastAsia"/>
                <w:color w:val="0D0D0D"/>
                <w:szCs w:val="24"/>
                <w:lang w:val="en-US" w:eastAsia="zh-TW"/>
              </w:rPr>
              <w:t xml:space="preserve">   </w:t>
            </w:r>
            <w:r w:rsidRPr="008058C4">
              <w:rPr>
                <w:rFonts w:asciiTheme="minorEastAsia" w:eastAsiaTheme="minorEastAsia" w:hAnsiTheme="minorEastAsia"/>
                <w:color w:val="0D0D0D"/>
                <w:szCs w:val="24"/>
              </w:rPr>
              <w:t>舊市街於1525年，由Pedro de A1varado建設的，但1854年的大地震之後，古代開拓時期樣式的市街大部份被破壞。</w:t>
            </w:r>
            <w:r w:rsidRPr="008058C4">
              <w:rPr>
                <w:rFonts w:asciiTheme="minorEastAsia" w:eastAsiaTheme="minorEastAsia" w:hAnsiTheme="minorEastAsia" w:hint="eastAsia"/>
                <w:color w:val="0D0D0D"/>
                <w:szCs w:val="24"/>
              </w:rPr>
              <w:t>薩爾瓦多每年的2~5月間，美麗的花朵盛開，尤其是薩爾瓦多的國樹「馬其里斯華特」，更是裝扮市區宛若一巨大的花園。</w:t>
            </w:r>
          </w:p>
          <w:p w14:paraId="7B7BEF80" w14:textId="77777777" w:rsidR="007C65BE" w:rsidRPr="008058C4" w:rsidRDefault="007C65BE" w:rsidP="007C65BE">
            <w:pPr>
              <w:pStyle w:val="ae"/>
              <w:spacing w:line="360" w:lineRule="exact"/>
              <w:rPr>
                <w:rFonts w:asciiTheme="minorEastAsia" w:eastAsiaTheme="minorEastAsia" w:hAnsiTheme="minorEastAsia"/>
                <w:color w:val="0D0D0D"/>
                <w:szCs w:val="24"/>
                <w:lang w:eastAsia="zh-TW"/>
              </w:rPr>
            </w:pPr>
          </w:p>
          <w:p w14:paraId="5CA000BA" w14:textId="77777777" w:rsidR="007C65BE" w:rsidRPr="008058C4" w:rsidRDefault="007C65BE" w:rsidP="007C65BE">
            <w:pPr>
              <w:spacing w:line="360" w:lineRule="exact"/>
              <w:rPr>
                <w:rFonts w:asciiTheme="minorEastAsia" w:eastAsiaTheme="minorEastAsia" w:hAnsiTheme="minorEastAsia"/>
                <w:b/>
                <w:bCs/>
              </w:rPr>
            </w:pPr>
            <w:r w:rsidRPr="004258C7">
              <w:rPr>
                <w:rFonts w:asciiTheme="minorEastAsia" w:eastAsiaTheme="minorEastAsia" w:hAnsiTheme="minorEastAsia" w:hint="eastAsia"/>
                <w:b/>
                <w:bCs/>
                <w:highlight w:val="yellow"/>
              </w:rPr>
              <w:sym w:font="Wingdings" w:char="F0A4"/>
            </w:r>
            <w:r w:rsidRPr="004258C7">
              <w:rPr>
                <w:rFonts w:asciiTheme="minorEastAsia" w:eastAsiaTheme="minorEastAsia" w:hAnsiTheme="minorEastAsia" w:hint="eastAsia"/>
                <w:b/>
                <w:bCs/>
                <w:highlight w:val="yellow"/>
              </w:rPr>
              <w:t>聖薩爾瓦多市 San Salvado，因停留時間有限，需選擇性重點參觀及車遊方式進行)</w:t>
            </w:r>
          </w:p>
          <w:p w14:paraId="0148C9E6" w14:textId="77777777" w:rsidR="007C65BE" w:rsidRPr="008058C4" w:rsidRDefault="007C65BE" w:rsidP="007C65BE">
            <w:pPr>
              <w:pStyle w:val="ae"/>
              <w:spacing w:line="360" w:lineRule="exact"/>
              <w:rPr>
                <w:rFonts w:asciiTheme="minorEastAsia" w:eastAsiaTheme="minorEastAsia" w:hAnsiTheme="minorEastAsia" w:cs="Arial"/>
                <w:b/>
                <w:color w:val="0D0D0D"/>
                <w:szCs w:val="24"/>
                <w:lang w:eastAsia="zh-TW"/>
              </w:rPr>
            </w:pPr>
          </w:p>
          <w:p w14:paraId="6076265D" w14:textId="77777777" w:rsidR="007C65BE" w:rsidRPr="008058C4" w:rsidRDefault="007C65BE" w:rsidP="007C65BE">
            <w:pPr>
              <w:pStyle w:val="ae"/>
              <w:spacing w:line="360" w:lineRule="exact"/>
              <w:rPr>
                <w:rFonts w:asciiTheme="minorEastAsia" w:eastAsiaTheme="minorEastAsia" w:hAnsiTheme="minorEastAsia" w:cs="Arial"/>
                <w:bCs/>
                <w:color w:val="0D0D0D"/>
                <w:szCs w:val="24"/>
                <w:lang w:val="en-US" w:eastAsia="zh-TW"/>
              </w:rPr>
            </w:pP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b/>
                <w:bCs/>
                <w:color w:val="0D0D0D"/>
                <w:szCs w:val="24"/>
                <w:lang w:val="en-US"/>
              </w:rPr>
              <w:t>聖薩爾瓦多大都會大教堂Catedral de San Salvador</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bCs/>
                <w:color w:val="0D0D0D"/>
                <w:szCs w:val="24"/>
                <w:lang w:val="en-US"/>
              </w:rPr>
              <w:t>聖薩爾瓦多市歷史上曾有三座主教座堂，均因災害損毀。第一座主教座堂位於舊教區教堂的舊址，即如今的羅薩裡奧教堂所在地，在自由廣場（Plaza Libertad）以東。第二座，也是第三座主教座堂，位於聖薩爾瓦多</w:t>
            </w:r>
            <w:hyperlink r:id="rId142" w:tooltip="赫拉爾多·巴里奧斯廣場" w:history="1">
              <w:r w:rsidRPr="008058C4">
                <w:rPr>
                  <w:rStyle w:val="af0"/>
                  <w:rFonts w:asciiTheme="minorEastAsia" w:eastAsiaTheme="minorEastAsia" w:hAnsiTheme="minorEastAsia" w:cs="Arial"/>
                  <w:bCs/>
                  <w:sz w:val="24"/>
                  <w:szCs w:val="24"/>
                  <w:lang w:val="en-US"/>
                </w:rPr>
                <w:t>赫拉爾多</w:t>
              </w:r>
            </w:hyperlink>
            <w:r w:rsidRPr="008058C4">
              <w:rPr>
                <w:rFonts w:asciiTheme="minorEastAsia" w:eastAsiaTheme="minorEastAsia" w:hAnsiTheme="minorEastAsia" w:cs="Arial"/>
                <w:bCs/>
                <w:color w:val="0D0D0D"/>
                <w:szCs w:val="24"/>
                <w:lang w:val="en-US"/>
              </w:rPr>
              <w:t>·巴里奧斯廣場（Plaza Gerardo Barrios de San Salvador，又稱市民廣場）前，廣場西側是國家宮</w:t>
            </w:r>
            <w:hyperlink r:id="rId143" w:tooltip="薩爾瓦多國家宮" w:history="1">
              <w:r w:rsidRPr="008058C4">
                <w:rPr>
                  <w:rStyle w:val="af0"/>
                  <w:rFonts w:asciiTheme="minorEastAsia" w:eastAsiaTheme="minorEastAsia" w:hAnsiTheme="minorEastAsia" w:cs="Arial"/>
                  <w:bCs/>
                  <w:sz w:val="24"/>
                  <w:szCs w:val="24"/>
                  <w:lang w:val="en-US"/>
                </w:rPr>
                <w:t>（ Plaza National Palace</w:t>
              </w:r>
            </w:hyperlink>
            <w:r w:rsidRPr="008058C4">
              <w:rPr>
                <w:rFonts w:asciiTheme="minorEastAsia" w:eastAsiaTheme="minorEastAsia" w:hAnsiTheme="minorEastAsia" w:cs="Arial"/>
                <w:bCs/>
                <w:color w:val="0D0D0D"/>
                <w:szCs w:val="24"/>
                <w:lang w:val="en-US"/>
              </w:rPr>
              <w:t>）。這座主教座堂的歷史充滿了悲劇與重生。</w:t>
            </w:r>
          </w:p>
          <w:p w14:paraId="2FAAA543" w14:textId="77777777" w:rsidR="007C65BE" w:rsidRDefault="007C65BE" w:rsidP="007C65BE">
            <w:pPr>
              <w:pStyle w:val="ae"/>
              <w:spacing w:line="360" w:lineRule="exact"/>
              <w:rPr>
                <w:rFonts w:asciiTheme="minorEastAsia" w:eastAsiaTheme="minorEastAsia" w:hAnsiTheme="minorEastAsia"/>
                <w:color w:val="0D0D0D"/>
                <w:szCs w:val="24"/>
                <w:lang w:val="en-US" w:eastAsia="zh-TW"/>
              </w:rPr>
            </w:pPr>
          </w:p>
          <w:p w14:paraId="3FA2FD26" w14:textId="77777777" w:rsidR="007C65BE" w:rsidRPr="008058C4" w:rsidRDefault="007C65BE" w:rsidP="007C65BE">
            <w:pPr>
              <w:pStyle w:val="ae"/>
              <w:spacing w:line="360" w:lineRule="exact"/>
              <w:rPr>
                <w:rFonts w:asciiTheme="minorEastAsia" w:eastAsiaTheme="minorEastAsia" w:hAnsiTheme="minorEastAsia"/>
                <w:color w:val="0D0D0D"/>
                <w:szCs w:val="24"/>
                <w:lang w:val="en-US" w:eastAsia="zh-TW"/>
              </w:rPr>
            </w:pPr>
          </w:p>
          <w:p w14:paraId="4092DAB9" w14:textId="77777777" w:rsidR="007C65BE" w:rsidRPr="008058C4" w:rsidRDefault="007C65BE" w:rsidP="007C65BE">
            <w:pPr>
              <w:pStyle w:val="ae"/>
              <w:spacing w:line="360" w:lineRule="exact"/>
              <w:rPr>
                <w:rFonts w:asciiTheme="minorEastAsia" w:eastAsiaTheme="minorEastAsia" w:hAnsiTheme="minorEastAsia"/>
                <w:color w:val="000000" w:themeColor="text1"/>
                <w:szCs w:val="24"/>
                <w:lang w:val="en-US"/>
              </w:rPr>
            </w:pPr>
            <w:r w:rsidRPr="008058C4">
              <w:rPr>
                <w:rFonts w:asciiTheme="minorEastAsia" w:eastAsiaTheme="minorEastAsia" w:hAnsiTheme="minorEastAsia" w:hint="eastAsia"/>
                <w:color w:val="0D0D0D"/>
                <w:szCs w:val="24"/>
                <w:lang w:val="en-US"/>
              </w:rPr>
              <w:lastRenderedPageBreak/>
              <w:t>★＃【</w:t>
            </w:r>
            <w:hyperlink r:id="rId144" w:tooltip="國家宮（薩爾瓦多）" w:history="1">
              <w:r w:rsidRPr="008058C4">
                <w:rPr>
                  <w:rStyle w:val="af0"/>
                  <w:rFonts w:asciiTheme="minorEastAsia" w:eastAsiaTheme="minorEastAsia" w:hAnsiTheme="minorEastAsia"/>
                  <w:b/>
                  <w:bCs/>
                  <w:color w:val="000000" w:themeColor="text1"/>
                  <w:sz w:val="24"/>
                  <w:szCs w:val="24"/>
                  <w:lang w:val="en-US"/>
                </w:rPr>
                <w:t>國家宮殿</w:t>
              </w:r>
            </w:hyperlink>
            <w:r w:rsidRPr="008058C4">
              <w:rPr>
                <w:rFonts w:asciiTheme="minorEastAsia" w:eastAsiaTheme="minorEastAsia" w:hAnsiTheme="minorEastAsia"/>
                <w:b/>
                <w:bCs/>
                <w:color w:val="0D0D0D"/>
                <w:szCs w:val="24"/>
                <w:lang w:val="en-US"/>
              </w:rPr>
              <w:t>National Palace of El Salvador</w:t>
            </w:r>
            <w:r w:rsidRPr="008058C4">
              <w:rPr>
                <w:rFonts w:asciiTheme="minorEastAsia" w:eastAsiaTheme="minorEastAsia" w:hAnsiTheme="minorEastAsia" w:hint="eastAsia"/>
                <w:color w:val="0D0D0D"/>
                <w:szCs w:val="24"/>
                <w:lang w:val="en-US"/>
              </w:rPr>
              <w:t>】：</w:t>
            </w:r>
            <w:r w:rsidRPr="008058C4">
              <w:rPr>
                <w:rFonts w:asciiTheme="minorEastAsia" w:eastAsiaTheme="minorEastAsia" w:hAnsiTheme="minorEastAsia"/>
                <w:color w:val="000000" w:themeColor="text1"/>
                <w:szCs w:val="24"/>
                <w:lang w:val="en-US"/>
              </w:rPr>
              <w:t>國家宮於 1905 年至 1911 年間建造，為完成該項目，政府立法規定每出口一</w:t>
            </w:r>
            <w:r w:rsidRPr="008058C4">
              <w:rPr>
                <w:rFonts w:asciiTheme="minorEastAsia" w:eastAsiaTheme="minorEastAsia" w:hAnsiTheme="minorEastAsia"/>
                <w:i/>
                <w:iCs/>
                <w:color w:val="000000" w:themeColor="text1"/>
                <w:szCs w:val="24"/>
                <w:lang w:val="en-US"/>
              </w:rPr>
              <w:t>公擔咖啡便可徵收一</w:t>
            </w:r>
            <w:hyperlink r:id="rId145" w:tooltip="薩爾瓦多科朗" w:history="1">
              <w:r w:rsidRPr="008058C4">
                <w:rPr>
                  <w:rStyle w:val="af0"/>
                  <w:rFonts w:asciiTheme="minorEastAsia" w:eastAsiaTheme="minorEastAsia" w:hAnsiTheme="minorEastAsia"/>
                  <w:color w:val="000000" w:themeColor="text1"/>
                  <w:sz w:val="24"/>
                  <w:szCs w:val="24"/>
                  <w:lang w:val="en-US"/>
                </w:rPr>
                <w:t>科朗</w:t>
              </w:r>
            </w:hyperlink>
            <w:r w:rsidRPr="008058C4">
              <w:rPr>
                <w:rFonts w:asciiTheme="minorEastAsia" w:eastAsiaTheme="minorEastAsia" w:hAnsiTheme="minorEastAsia"/>
                <w:color w:val="000000" w:themeColor="text1"/>
                <w:szCs w:val="24"/>
                <w:lang w:val="en-US"/>
              </w:rPr>
              <w:t>。所用材料從德國、義大利和比利時等幾個歐洲國家進口。宮殿設施一直被政府辦公室佔用，直到 1974 年。</w:t>
            </w:r>
          </w:p>
          <w:p w14:paraId="5CDDCDD0" w14:textId="77777777" w:rsidR="007C65BE" w:rsidRPr="008058C4" w:rsidRDefault="007C65BE" w:rsidP="007C65BE">
            <w:pPr>
              <w:pStyle w:val="ae"/>
              <w:spacing w:line="360" w:lineRule="exact"/>
              <w:rPr>
                <w:rFonts w:asciiTheme="minorEastAsia" w:eastAsiaTheme="minorEastAsia" w:hAnsiTheme="minorEastAsia"/>
                <w:color w:val="000000" w:themeColor="text1"/>
                <w:szCs w:val="24"/>
                <w:lang w:val="en-US"/>
              </w:rPr>
            </w:pPr>
            <w:r w:rsidRPr="008058C4">
              <w:rPr>
                <w:rFonts w:asciiTheme="minorEastAsia" w:eastAsiaTheme="minorEastAsia" w:hAnsiTheme="minorEastAsia" w:hint="eastAsia"/>
                <w:color w:val="000000" w:themeColor="text1"/>
                <w:szCs w:val="24"/>
                <w:lang w:val="en-US" w:eastAsia="zh-TW"/>
              </w:rPr>
              <w:t xml:space="preserve">  </w:t>
            </w:r>
            <w:r w:rsidRPr="008058C4">
              <w:rPr>
                <w:rFonts w:asciiTheme="minorEastAsia" w:eastAsiaTheme="minorEastAsia" w:hAnsiTheme="minorEastAsia"/>
                <w:color w:val="000000" w:themeColor="text1"/>
                <w:szCs w:val="24"/>
                <w:lang w:val="en-US"/>
              </w:rPr>
              <w:t>建築物包含四個主房間和 101 個次房間；四個主房間中的每一個都有獨特的顏色。紅</w:t>
            </w:r>
            <w:r w:rsidRPr="008058C4">
              <w:rPr>
                <w:rFonts w:asciiTheme="minorEastAsia" w:eastAsiaTheme="minorEastAsia" w:hAnsiTheme="minorEastAsia"/>
                <w:i/>
                <w:iCs/>
                <w:color w:val="000000" w:themeColor="text1"/>
                <w:szCs w:val="24"/>
                <w:lang w:val="en-US"/>
              </w:rPr>
              <w:t>廳（ Salon Rojo</w:t>
            </w:r>
            <w:r w:rsidRPr="008058C4">
              <w:rPr>
                <w:rFonts w:asciiTheme="minorEastAsia" w:eastAsiaTheme="minorEastAsia" w:hAnsiTheme="minorEastAsia"/>
                <w:color w:val="000000" w:themeColor="text1"/>
                <w:szCs w:val="24"/>
                <w:lang w:val="en-US"/>
              </w:rPr>
              <w:t>）用於薩爾瓦多外交部舉行的招待會，以及大使國書的遞交儀式。自從</w:t>
            </w:r>
            <w:hyperlink r:id="rId146" w:tooltip="馬克西米利亞諾·埃爾南德斯·馬丁內斯" w:history="1">
              <w:r w:rsidRPr="008058C4">
                <w:rPr>
                  <w:rStyle w:val="af0"/>
                  <w:rFonts w:asciiTheme="minorEastAsia" w:eastAsiaTheme="minorEastAsia" w:hAnsiTheme="minorEastAsia"/>
                  <w:color w:val="000000" w:themeColor="text1"/>
                  <w:sz w:val="24"/>
                  <w:szCs w:val="24"/>
                  <w:lang w:val="en-US"/>
                </w:rPr>
                <w:t>馬克西米利亞諾·埃爾南德斯·馬丁內斯</w:t>
              </w:r>
            </w:hyperlink>
            <w:r w:rsidRPr="008058C4">
              <w:rPr>
                <w:rFonts w:asciiTheme="minorEastAsia" w:eastAsiaTheme="minorEastAsia" w:hAnsiTheme="minorEastAsia"/>
                <w:color w:val="000000" w:themeColor="text1"/>
                <w:szCs w:val="24"/>
                <w:lang w:val="en-US"/>
              </w:rPr>
              <w:t>將軍執政以來，它一直用於禮儀目的。黃廳（</w:t>
            </w:r>
            <w:r w:rsidRPr="008058C4">
              <w:rPr>
                <w:rFonts w:asciiTheme="minorEastAsia" w:eastAsiaTheme="minorEastAsia" w:hAnsiTheme="minorEastAsia"/>
                <w:i/>
                <w:iCs/>
                <w:color w:val="000000" w:themeColor="text1"/>
                <w:szCs w:val="24"/>
                <w:lang w:val="en-US"/>
              </w:rPr>
              <w:t>Salon Amarillo</w:t>
            </w:r>
            <w:r w:rsidRPr="008058C4">
              <w:rPr>
                <w:rFonts w:asciiTheme="minorEastAsia" w:eastAsiaTheme="minorEastAsia" w:hAnsiTheme="minorEastAsia"/>
                <w:color w:val="000000" w:themeColor="text1"/>
                <w:szCs w:val="24"/>
                <w:lang w:val="en-US"/>
              </w:rPr>
              <w:t>）是共和國總統的辦公室，而粉紅廳（</w:t>
            </w:r>
            <w:r w:rsidRPr="008058C4">
              <w:rPr>
                <w:rFonts w:asciiTheme="minorEastAsia" w:eastAsiaTheme="minorEastAsia" w:hAnsiTheme="minorEastAsia"/>
                <w:i/>
                <w:iCs/>
                <w:color w:val="000000" w:themeColor="text1"/>
                <w:szCs w:val="24"/>
                <w:lang w:val="en-US"/>
              </w:rPr>
              <w:t>Salon Rosado</w:t>
            </w:r>
            <w:r w:rsidRPr="008058C4">
              <w:rPr>
                <w:rFonts w:asciiTheme="minorEastAsia" w:eastAsiaTheme="minorEastAsia" w:hAnsiTheme="minorEastAsia"/>
                <w:color w:val="000000" w:themeColor="text1"/>
                <w:szCs w:val="24"/>
                <w:lang w:val="en-US"/>
              </w:rPr>
              <w:t>）曾是最高法院，後來是國防部。藍</w:t>
            </w:r>
            <w:r w:rsidRPr="008058C4">
              <w:rPr>
                <w:rFonts w:asciiTheme="minorEastAsia" w:eastAsiaTheme="minorEastAsia" w:hAnsiTheme="minorEastAsia"/>
                <w:i/>
                <w:iCs/>
                <w:color w:val="000000" w:themeColor="text1"/>
                <w:szCs w:val="24"/>
                <w:lang w:val="en-US"/>
              </w:rPr>
              <w:t>廳</w:t>
            </w:r>
            <w:r w:rsidRPr="008058C4">
              <w:rPr>
                <w:rFonts w:asciiTheme="minorEastAsia" w:eastAsiaTheme="minorEastAsia" w:hAnsiTheme="minorEastAsia"/>
                <w:color w:val="000000" w:themeColor="text1"/>
                <w:szCs w:val="24"/>
                <w:lang w:val="en-US"/>
              </w:rPr>
              <w:t>（ Salon Azul ）從 1906 年起是薩爾瓦多立法機關的會議場所，其帶有愛奧尼亞、科林斯和羅馬元素的古典建築引人注目。該房間現在被稱為 </w:t>
            </w:r>
            <w:r w:rsidRPr="008058C4">
              <w:rPr>
                <w:rFonts w:asciiTheme="minorEastAsia" w:eastAsiaTheme="minorEastAsia" w:hAnsiTheme="minorEastAsia"/>
                <w:i/>
                <w:iCs/>
                <w:color w:val="000000" w:themeColor="text1"/>
                <w:szCs w:val="24"/>
                <w:lang w:val="en-US"/>
              </w:rPr>
              <w:t>薩爾瓦多議會，</w:t>
            </w:r>
            <w:r w:rsidRPr="008058C4">
              <w:rPr>
                <w:rFonts w:asciiTheme="minorEastAsia" w:eastAsiaTheme="minorEastAsia" w:hAnsiTheme="minorEastAsia"/>
                <w:color w:val="000000" w:themeColor="text1"/>
                <w:szCs w:val="24"/>
                <w:lang w:val="en-US"/>
              </w:rPr>
              <w:t>以紀念其以前的用途，並於 1974 年被宣佈為國家歷史地標。</w:t>
            </w:r>
          </w:p>
          <w:p w14:paraId="442D7FE6" w14:textId="77777777" w:rsidR="007C65BE" w:rsidRPr="008058C4" w:rsidRDefault="007C65BE" w:rsidP="007C65BE">
            <w:pPr>
              <w:pStyle w:val="ae"/>
              <w:spacing w:line="360" w:lineRule="exact"/>
              <w:rPr>
                <w:rFonts w:asciiTheme="minorEastAsia" w:eastAsiaTheme="minorEastAsia" w:hAnsiTheme="minorEastAsia"/>
                <w:b/>
                <w:bCs/>
                <w:color w:val="000000" w:themeColor="text1"/>
                <w:szCs w:val="24"/>
                <w:lang w:val="en-US" w:eastAsia="zh-TW"/>
              </w:rPr>
            </w:pPr>
          </w:p>
          <w:p w14:paraId="20908481" w14:textId="77777777" w:rsidR="007C65BE" w:rsidRPr="008058C4" w:rsidRDefault="007C65BE" w:rsidP="007C65BE">
            <w:pPr>
              <w:pStyle w:val="ae"/>
              <w:spacing w:line="360" w:lineRule="exact"/>
              <w:rPr>
                <w:rFonts w:asciiTheme="minorEastAsia" w:eastAsiaTheme="minorEastAsia" w:hAnsiTheme="minorEastAsia"/>
                <w:b/>
                <w:bCs/>
                <w:color w:val="0D0D0D"/>
                <w:szCs w:val="24"/>
                <w:lang w:eastAsia="zh-TW"/>
              </w:rPr>
            </w:pPr>
            <w:r w:rsidRPr="008058C4">
              <w:rPr>
                <w:rFonts w:asciiTheme="minorEastAsia" w:eastAsiaTheme="minorEastAsia" w:hAnsiTheme="minorEastAsia" w:hint="eastAsia"/>
                <w:b/>
                <w:bCs/>
                <w:color w:val="0D0D0D"/>
                <w:szCs w:val="24"/>
                <w:lang w:val="en-US" w:eastAsia="zh-TW"/>
              </w:rPr>
              <w:t>★＃【</w:t>
            </w:r>
            <w:r w:rsidRPr="008058C4">
              <w:rPr>
                <w:rFonts w:asciiTheme="minorEastAsia" w:eastAsiaTheme="minorEastAsia" w:hAnsiTheme="minorEastAsia"/>
                <w:b/>
                <w:bCs/>
                <w:color w:val="0D0D0D"/>
                <w:szCs w:val="24"/>
                <w:lang w:val="en-US" w:eastAsia="zh-TW"/>
              </w:rPr>
              <w:t>市民廣場Plaza Cívica</w:t>
            </w:r>
            <w:r w:rsidRPr="008058C4">
              <w:rPr>
                <w:rFonts w:asciiTheme="minorEastAsia" w:eastAsiaTheme="minorEastAsia" w:hAnsiTheme="minorEastAsia" w:hint="eastAsia"/>
                <w:b/>
                <w:bCs/>
                <w:color w:val="0D0D0D"/>
                <w:szCs w:val="24"/>
                <w:lang w:val="en-US" w:eastAsia="zh-TW"/>
              </w:rPr>
              <w:t>】：</w:t>
            </w:r>
            <w:r w:rsidRPr="008058C4">
              <w:rPr>
                <w:rFonts w:asciiTheme="minorEastAsia" w:eastAsiaTheme="minorEastAsia" w:hAnsiTheme="minorEastAsia" w:hint="eastAsia"/>
                <w:b/>
                <w:bCs/>
                <w:color w:val="0D0D0D"/>
                <w:szCs w:val="24"/>
                <w:lang w:eastAsia="zh-TW"/>
              </w:rPr>
              <w:t>(</w:t>
            </w:r>
            <w:r w:rsidRPr="008058C4">
              <w:rPr>
                <w:rFonts w:asciiTheme="minorEastAsia" w:eastAsiaTheme="minorEastAsia" w:hAnsiTheme="minorEastAsia"/>
                <w:b/>
                <w:bCs/>
                <w:color w:val="0D0D0D"/>
                <w:szCs w:val="24"/>
                <w:lang w:val="en-US"/>
              </w:rPr>
              <w:t>赫拉爾多巴里奧斯廣場Plaza Gerardo Barrios</w:t>
            </w:r>
            <w:r w:rsidRPr="008058C4">
              <w:rPr>
                <w:rFonts w:asciiTheme="minorEastAsia" w:eastAsiaTheme="minorEastAsia" w:hAnsiTheme="minorEastAsia" w:hint="eastAsia"/>
                <w:b/>
                <w:bCs/>
                <w:color w:val="0D0D0D"/>
                <w:szCs w:val="24"/>
                <w:lang w:val="en-US" w:eastAsia="zh-TW"/>
              </w:rPr>
              <w:t>)：</w:t>
            </w:r>
            <w:hyperlink r:id="rId147" w:tooltip="聖薩爾瓦多" w:history="1">
              <w:r w:rsidRPr="008058C4">
                <w:rPr>
                  <w:rStyle w:val="af0"/>
                  <w:rFonts w:asciiTheme="minorEastAsia" w:eastAsiaTheme="minorEastAsia" w:hAnsiTheme="minorEastAsia"/>
                  <w:sz w:val="24"/>
                  <w:szCs w:val="24"/>
                  <w:lang w:val="en-US"/>
                </w:rPr>
                <w:t>薩爾瓦多聖薩爾瓦多</w:t>
              </w:r>
            </w:hyperlink>
            <w:r w:rsidRPr="008058C4">
              <w:rPr>
                <w:rFonts w:asciiTheme="minorEastAsia" w:eastAsiaTheme="minorEastAsia" w:hAnsiTheme="minorEastAsia"/>
                <w:color w:val="0D0D0D"/>
                <w:szCs w:val="24"/>
                <w:lang w:val="en-US"/>
              </w:rPr>
              <w:t>市歷史中心的一個廣場。廣場中央矗立著紀念總統</w:t>
            </w:r>
            <w:r w:rsidRPr="008058C4">
              <w:rPr>
                <w:rFonts w:asciiTheme="minorEastAsia" w:eastAsiaTheme="minorEastAsia" w:hAnsiTheme="minorEastAsia" w:hint="eastAsia"/>
                <w:color w:val="0D0D0D"/>
                <w:szCs w:val="24"/>
                <w:lang w:val="en-US"/>
              </w:rPr>
              <w:t>，</w:t>
            </w:r>
            <w:r w:rsidRPr="008058C4">
              <w:rPr>
                <w:rFonts w:asciiTheme="minorEastAsia" w:eastAsiaTheme="minorEastAsia" w:hAnsiTheme="minorEastAsia"/>
                <w:color w:val="0D0D0D"/>
                <w:szCs w:val="24"/>
                <w:lang w:val="en-US"/>
              </w:rPr>
              <w:t>這座青銅鑄造的雕像展現了這位軍事領袖的</w:t>
            </w:r>
            <w:hyperlink r:id="rId148" w:tooltip="騎馬雕像" w:history="1">
              <w:r w:rsidRPr="008058C4">
                <w:rPr>
                  <w:rStyle w:val="af0"/>
                  <w:rFonts w:asciiTheme="minorEastAsia" w:eastAsiaTheme="minorEastAsia" w:hAnsiTheme="minorEastAsia"/>
                  <w:sz w:val="24"/>
                  <w:szCs w:val="24"/>
                  <w:lang w:val="en-US"/>
                </w:rPr>
                <w:t>騎馬姿態</w:t>
              </w:r>
            </w:hyperlink>
            <w:r w:rsidRPr="008058C4">
              <w:rPr>
                <w:rFonts w:asciiTheme="minorEastAsia" w:eastAsiaTheme="minorEastAsia" w:hAnsiTheme="minorEastAsia"/>
                <w:color w:val="0D0D0D"/>
                <w:szCs w:val="24"/>
                <w:lang w:val="en-US"/>
              </w:rPr>
              <w:t>。雕像安放在花崗岩基座上，基座上雕刻著青銅鑄造的戰爭場景和</w:t>
            </w:r>
            <w:hyperlink r:id="rId149" w:tooltip="薩爾瓦多國徽" w:history="1">
              <w:r w:rsidRPr="008058C4">
                <w:rPr>
                  <w:rStyle w:val="af0"/>
                  <w:rFonts w:asciiTheme="minorEastAsia" w:eastAsiaTheme="minorEastAsia" w:hAnsiTheme="minorEastAsia"/>
                  <w:sz w:val="24"/>
                  <w:szCs w:val="24"/>
                  <w:lang w:val="en-US"/>
                </w:rPr>
                <w:t>薩爾瓦多國徽</w:t>
              </w:r>
            </w:hyperlink>
            <w:r w:rsidRPr="008058C4">
              <w:rPr>
                <w:rFonts w:asciiTheme="minorEastAsia" w:eastAsiaTheme="minorEastAsia" w:hAnsiTheme="minorEastAsia"/>
                <w:color w:val="0D0D0D"/>
                <w:szCs w:val="24"/>
                <w:lang w:val="en-US"/>
              </w:rPr>
              <w:t>。為它周圍環繞著</w:t>
            </w:r>
            <w:hyperlink r:id="rId150" w:tooltip="國家宮（薩爾瓦多）" w:history="1">
              <w:r w:rsidRPr="008058C4">
                <w:rPr>
                  <w:rStyle w:val="af0"/>
                  <w:rFonts w:asciiTheme="minorEastAsia" w:eastAsiaTheme="minorEastAsia" w:hAnsiTheme="minorEastAsia"/>
                  <w:sz w:val="24"/>
                  <w:szCs w:val="24"/>
                  <w:lang w:val="en-US"/>
                </w:rPr>
                <w:t>國家宮殿</w:t>
              </w:r>
            </w:hyperlink>
            <w:r w:rsidRPr="008058C4">
              <w:rPr>
                <w:rFonts w:asciiTheme="minorEastAsia" w:eastAsiaTheme="minorEastAsia" w:hAnsiTheme="minorEastAsia"/>
                <w:color w:val="0D0D0D"/>
                <w:szCs w:val="24"/>
                <w:lang w:val="en-US"/>
              </w:rPr>
              <w:t>和</w:t>
            </w:r>
            <w:hyperlink r:id="rId151" w:tooltip="聖薩爾瓦多大教堂" w:history="1">
              <w:r w:rsidRPr="008058C4">
                <w:rPr>
                  <w:rStyle w:val="af0"/>
                  <w:rFonts w:asciiTheme="minorEastAsia" w:eastAsiaTheme="minorEastAsia" w:hAnsiTheme="minorEastAsia"/>
                  <w:sz w:val="24"/>
                  <w:szCs w:val="24"/>
                  <w:lang w:val="en-US"/>
                </w:rPr>
                <w:t>大都會大教堂</w:t>
              </w:r>
            </w:hyperlink>
            <w:r w:rsidRPr="008058C4">
              <w:rPr>
                <w:rFonts w:asciiTheme="minorEastAsia" w:eastAsiaTheme="minorEastAsia" w:hAnsiTheme="minorEastAsia"/>
                <w:color w:val="0D0D0D"/>
                <w:szCs w:val="24"/>
                <w:lang w:val="en-US"/>
              </w:rPr>
              <w:t>等標誌性建築。</w:t>
            </w:r>
          </w:p>
          <w:p w14:paraId="63381C8E" w14:textId="77777777" w:rsidR="007C65BE" w:rsidRPr="008058C4" w:rsidRDefault="007C65BE" w:rsidP="007C65BE">
            <w:pPr>
              <w:pStyle w:val="ae"/>
              <w:spacing w:line="360" w:lineRule="exact"/>
              <w:rPr>
                <w:rFonts w:asciiTheme="minorEastAsia" w:eastAsiaTheme="minorEastAsia" w:hAnsiTheme="minorEastAsia"/>
                <w:b/>
                <w:bCs/>
                <w:color w:val="000000" w:themeColor="text1"/>
                <w:szCs w:val="24"/>
                <w:lang w:eastAsia="zh-TW"/>
              </w:rPr>
            </w:pPr>
          </w:p>
          <w:p w14:paraId="7AAC6FAA" w14:textId="77777777" w:rsidR="007C65BE" w:rsidRPr="008058C4" w:rsidRDefault="007C65BE" w:rsidP="007C65BE">
            <w:pPr>
              <w:pStyle w:val="ae"/>
              <w:spacing w:line="360" w:lineRule="exact"/>
              <w:rPr>
                <w:rFonts w:asciiTheme="minorEastAsia" w:eastAsiaTheme="minorEastAsia" w:hAnsiTheme="minorEastAsia"/>
                <w:color w:val="0D0D0D"/>
                <w:szCs w:val="24"/>
              </w:rPr>
            </w:pP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b/>
                <w:bCs/>
                <w:color w:val="0D0D0D"/>
                <w:szCs w:val="24"/>
              </w:rPr>
              <w:t>聖薩爾瓦多歷史中心</w:t>
            </w:r>
            <w:r w:rsidRPr="008058C4">
              <w:rPr>
                <w:rFonts w:asciiTheme="minorEastAsia" w:eastAsiaTheme="minorEastAsia" w:hAnsiTheme="minorEastAsia"/>
                <w:b/>
                <w:bCs/>
                <w:color w:val="0D0D0D"/>
                <w:szCs w:val="24"/>
                <w:lang w:val="en-US"/>
              </w:rPr>
              <w:t>Centro Histórico de San Salvador</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color w:val="0D0D0D"/>
                <w:szCs w:val="24"/>
                <w:lang w:val="en-US"/>
              </w:rPr>
              <w:t>聖薩爾瓦多市中心是薩爾瓦多</w:t>
            </w:r>
            <w:hyperlink r:id="rId152" w:tooltip="聖薩爾瓦多" w:history="1">
              <w:r w:rsidRPr="008058C4">
                <w:rPr>
                  <w:rStyle w:val="af0"/>
                  <w:rFonts w:asciiTheme="minorEastAsia" w:eastAsiaTheme="minorEastAsia" w:hAnsiTheme="minorEastAsia" w:cs="Arial"/>
                  <w:sz w:val="24"/>
                  <w:szCs w:val="24"/>
                  <w:lang w:val="en-US"/>
                </w:rPr>
                <w:t>首都</w:t>
              </w:r>
            </w:hyperlink>
            <w:r w:rsidRPr="008058C4">
              <w:rPr>
                <w:rFonts w:asciiTheme="minorEastAsia" w:eastAsiaTheme="minorEastAsia" w:hAnsiTheme="minorEastAsia" w:cs="Arial"/>
                <w:color w:val="0D0D0D"/>
                <w:szCs w:val="24"/>
                <w:lang w:val="en-US"/>
              </w:rPr>
              <w:t>擴張始於16世紀的 地區。最初的</w:t>
            </w:r>
            <w:hyperlink r:id="rId153" w:tooltip="西班牙對美洲的殖民" w:history="1">
              <w:r w:rsidRPr="008058C4">
                <w:rPr>
                  <w:rStyle w:val="af0"/>
                  <w:rFonts w:asciiTheme="minorEastAsia" w:eastAsiaTheme="minorEastAsia" w:hAnsiTheme="minorEastAsia" w:cs="Arial"/>
                  <w:sz w:val="24"/>
                  <w:szCs w:val="24"/>
                  <w:lang w:val="en-US"/>
                </w:rPr>
                <w:t>西班牙殖民時期</w:t>
              </w:r>
            </w:hyperlink>
            <w:r w:rsidRPr="008058C4">
              <w:rPr>
                <w:rFonts w:asciiTheme="minorEastAsia" w:eastAsiaTheme="minorEastAsia" w:hAnsiTheme="minorEastAsia" w:cs="Arial"/>
                <w:color w:val="0D0D0D"/>
                <w:szCs w:val="24"/>
                <w:lang w:val="en-US"/>
              </w:rPr>
              <w:t>建築大多毀於歷經歲月的天災，現存的著名建築均建於19世紀末 20世紀初。此外，該地長期以來一直是該</w:t>
            </w:r>
            <w:hyperlink r:id="rId154" w:tooltip="薩爾瓦多" w:history="1">
              <w:r w:rsidRPr="008058C4">
                <w:rPr>
                  <w:rStyle w:val="af0"/>
                  <w:rFonts w:asciiTheme="minorEastAsia" w:eastAsiaTheme="minorEastAsia" w:hAnsiTheme="minorEastAsia" w:cs="Arial"/>
                  <w:sz w:val="24"/>
                  <w:szCs w:val="24"/>
                  <w:lang w:val="en-US"/>
                </w:rPr>
                <w:t>國</w:t>
              </w:r>
            </w:hyperlink>
            <w:r w:rsidRPr="008058C4">
              <w:rPr>
                <w:rFonts w:asciiTheme="minorEastAsia" w:eastAsiaTheme="minorEastAsia" w:hAnsiTheme="minorEastAsia" w:cs="Arial"/>
                <w:color w:val="0D0D0D"/>
                <w:szCs w:val="24"/>
                <w:lang w:val="en-US"/>
              </w:rPr>
              <w:t>政治、經濟和宗教權力的中心。</w:t>
            </w:r>
            <w:hyperlink r:id="rId155" w:tooltip="1986年聖薩爾瓦多地震" w:history="1">
              <w:r w:rsidRPr="008058C4">
                <w:rPr>
                  <w:rStyle w:val="af0"/>
                  <w:rFonts w:asciiTheme="minorEastAsia" w:eastAsiaTheme="minorEastAsia" w:hAnsiTheme="minorEastAsia" w:cs="Arial"/>
                  <w:sz w:val="24"/>
                  <w:szCs w:val="24"/>
                  <w:lang w:val="en-US"/>
                </w:rPr>
                <w:t>1986年的地震</w:t>
              </w:r>
            </w:hyperlink>
            <w:r w:rsidRPr="008058C4">
              <w:rPr>
                <w:rFonts w:asciiTheme="minorEastAsia" w:eastAsiaTheme="minorEastAsia" w:hAnsiTheme="minorEastAsia" w:cs="Arial"/>
                <w:color w:val="0D0D0D"/>
                <w:szCs w:val="24"/>
                <w:lang w:val="en-US"/>
              </w:rPr>
              <w:t>嚴重破壞了該地區，由於該國失業率上升，該地區被大量非正規商業佔據。</w:t>
            </w:r>
          </w:p>
          <w:p w14:paraId="281CF344" w14:textId="77777777" w:rsidR="007C65BE" w:rsidRPr="008058C4" w:rsidRDefault="007C65BE" w:rsidP="007C65BE">
            <w:pPr>
              <w:pStyle w:val="ae"/>
              <w:spacing w:line="360" w:lineRule="exact"/>
              <w:rPr>
                <w:rFonts w:asciiTheme="minorEastAsia" w:eastAsiaTheme="minorEastAsia" w:hAnsiTheme="minorEastAsia" w:cs="Arial"/>
                <w:bCs/>
                <w:color w:val="0D0D0D"/>
                <w:szCs w:val="24"/>
                <w:lang w:val="en-US" w:eastAsia="zh-TW"/>
              </w:rPr>
            </w:pPr>
          </w:p>
          <w:p w14:paraId="79AD4134" w14:textId="77777777" w:rsidR="007C65BE" w:rsidRPr="008058C4" w:rsidRDefault="007C65BE" w:rsidP="007C65BE">
            <w:pPr>
              <w:pStyle w:val="ae"/>
              <w:spacing w:line="360" w:lineRule="exact"/>
              <w:rPr>
                <w:rFonts w:asciiTheme="minorEastAsia" w:eastAsiaTheme="minorEastAsia" w:hAnsiTheme="minorEastAsia" w:cs="Arial"/>
                <w:color w:val="0D0D0D"/>
                <w:szCs w:val="24"/>
                <w:lang w:val="en-US" w:eastAsia="zh-TW"/>
              </w:rPr>
            </w:pP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b/>
                <w:color w:val="0D0D0D"/>
                <w:szCs w:val="24"/>
              </w:rPr>
              <w:t>國家劇院</w:t>
            </w:r>
            <w:r w:rsidRPr="008058C4">
              <w:rPr>
                <w:rFonts w:asciiTheme="minorEastAsia" w:eastAsiaTheme="minorEastAsia" w:hAnsiTheme="minorEastAsia"/>
                <w:b/>
                <w:bCs/>
                <w:color w:val="0D0D0D"/>
                <w:szCs w:val="24"/>
                <w:lang w:val="en-US"/>
              </w:rPr>
              <w:t>National Theatre of El Salvador</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color w:val="0D0D0D"/>
                <w:szCs w:val="24"/>
                <w:lang w:val="en-US"/>
              </w:rPr>
              <w:t>聖薩爾瓦多國家劇院位於薩爾瓦多首都</w:t>
            </w:r>
            <w:hyperlink r:id="rId156" w:tooltip="San Salvador" w:history="1">
              <w:r w:rsidRPr="008058C4">
                <w:rPr>
                  <w:rStyle w:val="af0"/>
                  <w:rFonts w:asciiTheme="minorEastAsia" w:eastAsiaTheme="minorEastAsia" w:hAnsiTheme="minorEastAsia" w:cs="Arial"/>
                  <w:sz w:val="24"/>
                  <w:szCs w:val="24"/>
                  <w:lang w:val="en-US"/>
                </w:rPr>
                <w:t>的</w:t>
              </w:r>
            </w:hyperlink>
            <w:r w:rsidRPr="008058C4">
              <w:rPr>
                <w:rFonts w:asciiTheme="minorEastAsia" w:eastAsiaTheme="minorEastAsia" w:hAnsiTheme="minorEastAsia" w:cs="Arial"/>
                <w:color w:val="0D0D0D"/>
                <w:szCs w:val="24"/>
                <w:lang w:val="en-US"/>
              </w:rPr>
              <w:t>歷史</w:t>
            </w:r>
            <w:hyperlink r:id="rId157" w:tooltip="聖薩爾瓦多歷史中心" w:history="1">
              <w:r w:rsidRPr="008058C4">
                <w:rPr>
                  <w:rStyle w:val="af0"/>
                  <w:rFonts w:asciiTheme="minorEastAsia" w:eastAsiaTheme="minorEastAsia" w:hAnsiTheme="minorEastAsia" w:cs="Arial"/>
                  <w:sz w:val="24"/>
                  <w:szCs w:val="24"/>
                  <w:lang w:val="en-US"/>
                </w:rPr>
                <w:t>中心</w:t>
              </w:r>
            </w:hyperlink>
            <w:r w:rsidRPr="008058C4">
              <w:rPr>
                <w:rFonts w:asciiTheme="minorEastAsia" w:eastAsiaTheme="minorEastAsia" w:hAnsiTheme="minorEastAsia" w:cs="Arial"/>
                <w:color w:val="0D0D0D"/>
                <w:szCs w:val="24"/>
                <w:lang w:val="en-US"/>
              </w:rPr>
              <w:t>。它由法國建築師丹尼爾貝拉爾設計建造，於1917年3月1日正式開放。劇院採用</w:t>
            </w:r>
            <w:hyperlink r:id="rId158" w:tooltip="El Salvador" w:history="1">
              <w:r w:rsidRPr="008058C4">
                <w:rPr>
                  <w:rStyle w:val="af0"/>
                  <w:rFonts w:asciiTheme="minorEastAsia" w:eastAsiaTheme="minorEastAsia" w:hAnsiTheme="minorEastAsia" w:cs="Arial"/>
                  <w:sz w:val="24"/>
                  <w:szCs w:val="24"/>
                  <w:lang w:val="en-US"/>
                </w:rPr>
                <w:t>法國</w:t>
              </w:r>
            </w:hyperlink>
            <w:hyperlink r:id="rId159" w:tooltip="Renacimiento francés" w:history="1">
              <w:r w:rsidRPr="008058C4">
                <w:rPr>
                  <w:rStyle w:val="af0"/>
                  <w:rFonts w:asciiTheme="minorEastAsia" w:eastAsiaTheme="minorEastAsia" w:hAnsiTheme="minorEastAsia" w:cs="Arial"/>
                  <w:sz w:val="24"/>
                  <w:szCs w:val="24"/>
                  <w:lang w:val="en-US"/>
                </w:rPr>
                <w:t>文藝復興</w:t>
              </w:r>
            </w:hyperlink>
            <w:r w:rsidRPr="008058C4">
              <w:rPr>
                <w:rFonts w:asciiTheme="minorEastAsia" w:eastAsiaTheme="minorEastAsia" w:hAnsiTheme="minorEastAsia" w:cs="Arial"/>
                <w:color w:val="0D0D0D"/>
                <w:szCs w:val="24"/>
                <w:lang w:val="en-US"/>
              </w:rPr>
              <w:t>風格，並融入現代元素。其</w:t>
            </w:r>
            <w:r w:rsidRPr="008058C4">
              <w:rPr>
                <w:rFonts w:asciiTheme="minorEastAsia" w:eastAsiaTheme="minorEastAsia" w:hAnsiTheme="minorEastAsia" w:cs="Arial"/>
                <w:i/>
                <w:iCs/>
                <w:color w:val="0D0D0D"/>
                <w:szCs w:val="24"/>
                <w:lang w:val="en-US"/>
              </w:rPr>
              <w:t>大廳是</w:t>
            </w:r>
            <w:hyperlink r:id="rId160" w:tooltip="América Central" w:history="1">
              <w:r w:rsidRPr="008058C4">
                <w:rPr>
                  <w:rStyle w:val="af0"/>
                  <w:rFonts w:asciiTheme="minorEastAsia" w:eastAsiaTheme="minorEastAsia" w:hAnsiTheme="minorEastAsia" w:cs="Arial"/>
                  <w:sz w:val="24"/>
                  <w:szCs w:val="24"/>
                  <w:lang w:val="en-US"/>
                </w:rPr>
                <w:t>中美洲</w:t>
              </w:r>
            </w:hyperlink>
            <w:r w:rsidRPr="008058C4">
              <w:rPr>
                <w:rFonts w:asciiTheme="minorEastAsia" w:eastAsiaTheme="minorEastAsia" w:hAnsiTheme="minorEastAsia" w:cs="Arial"/>
                <w:color w:val="0D0D0D"/>
                <w:szCs w:val="24"/>
                <w:lang w:val="en-US"/>
              </w:rPr>
              <w:t>最美麗、最優雅的建築之一。它是薩爾瓦多最重要的表演藝術中心之一。</w:t>
            </w:r>
          </w:p>
          <w:p w14:paraId="06AB6F5D" w14:textId="77777777" w:rsidR="007C65BE" w:rsidRPr="008058C4" w:rsidRDefault="007C65BE" w:rsidP="007C65BE">
            <w:pPr>
              <w:pStyle w:val="ae"/>
              <w:spacing w:line="360" w:lineRule="exact"/>
              <w:rPr>
                <w:rFonts w:asciiTheme="minorEastAsia" w:eastAsiaTheme="minorEastAsia" w:hAnsiTheme="minorEastAsia" w:cs="Arial"/>
                <w:color w:val="0D0D0D"/>
                <w:szCs w:val="24"/>
                <w:lang w:eastAsia="zh-TW"/>
              </w:rPr>
            </w:pPr>
          </w:p>
          <w:p w14:paraId="79DC05D8" w14:textId="77777777" w:rsidR="007C65BE" w:rsidRPr="008058C4" w:rsidRDefault="007C65BE" w:rsidP="007C65BE">
            <w:pPr>
              <w:pStyle w:val="ae"/>
              <w:spacing w:line="360" w:lineRule="exact"/>
              <w:rPr>
                <w:rFonts w:asciiTheme="minorEastAsia" w:eastAsiaTheme="minorEastAsia" w:hAnsiTheme="minorEastAsia" w:cs="Arial"/>
                <w:bCs/>
                <w:color w:val="0D0D0D"/>
                <w:szCs w:val="24"/>
                <w:lang w:val="en-US" w:eastAsia="zh-TW"/>
              </w:rPr>
            </w:pP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b/>
                <w:color w:val="0D0D0D"/>
                <w:szCs w:val="24"/>
              </w:rPr>
              <w:t>自由廣場</w:t>
            </w:r>
            <w:r w:rsidRPr="008058C4">
              <w:rPr>
                <w:rFonts w:asciiTheme="minorEastAsia" w:eastAsiaTheme="minorEastAsia" w:hAnsiTheme="minorEastAsia"/>
                <w:b/>
                <w:color w:val="0D0D0D"/>
                <w:szCs w:val="24"/>
                <w:lang w:val="en-US"/>
              </w:rPr>
              <w:t>Plaza Libertad</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bCs/>
                <w:color w:val="0D0D0D"/>
                <w:szCs w:val="24"/>
                <w:lang w:val="en-US"/>
              </w:rPr>
              <w:t>1911年，為紀念</w:t>
            </w:r>
            <w:hyperlink r:id="rId161" w:tooltip="1811 年聖薩爾瓦多首次獨立運動" w:history="1">
              <w:r w:rsidRPr="008058C4">
                <w:rPr>
                  <w:rStyle w:val="af0"/>
                  <w:rFonts w:asciiTheme="minorEastAsia" w:eastAsiaTheme="minorEastAsia" w:hAnsiTheme="minorEastAsia" w:cs="Arial"/>
                  <w:bCs/>
                  <w:sz w:val="24"/>
                  <w:szCs w:val="24"/>
                  <w:lang w:val="en-US"/>
                </w:rPr>
                <w:t>獨立</w:t>
              </w:r>
            </w:hyperlink>
            <w:r w:rsidRPr="008058C4">
              <w:rPr>
                <w:rFonts w:asciiTheme="minorEastAsia" w:eastAsiaTheme="minorEastAsia" w:hAnsiTheme="minorEastAsia" w:cs="Arial"/>
                <w:bCs/>
                <w:color w:val="0D0D0D"/>
                <w:szCs w:val="24"/>
                <w:lang w:val="en-US"/>
              </w:rPr>
              <w:t>一百週年，這裡建造了英雄紀念碑，其頂端矗立著一位雙手捧著桂冠的「自由天使」。多年後，隨著商業的蓬勃發展，紀念碑周圍建造了西門（1915-1916年）和拉達利亞（1917年）門。</w:t>
            </w:r>
          </w:p>
          <w:p w14:paraId="08D91F1E" w14:textId="77777777" w:rsidR="007C65BE" w:rsidRPr="008058C4" w:rsidRDefault="007C65BE" w:rsidP="007C65BE">
            <w:pPr>
              <w:pStyle w:val="ae"/>
              <w:spacing w:line="360" w:lineRule="exact"/>
              <w:rPr>
                <w:rFonts w:asciiTheme="minorEastAsia" w:eastAsiaTheme="minorEastAsia" w:hAnsiTheme="minorEastAsia" w:cs="Arial"/>
                <w:b/>
                <w:color w:val="0D0D0D"/>
                <w:szCs w:val="24"/>
                <w:lang w:eastAsia="zh-TW"/>
              </w:rPr>
            </w:pP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b/>
                <w:color w:val="0D0D0D"/>
                <w:szCs w:val="24"/>
                <w:lang w:val="en-US"/>
              </w:rPr>
              <w:t>薩爾瓦多</w:t>
            </w:r>
            <w:r w:rsidRPr="008058C4">
              <w:rPr>
                <w:rFonts w:asciiTheme="minorEastAsia" w:eastAsiaTheme="minorEastAsia" w:hAnsiTheme="minorEastAsia" w:hint="eastAsia"/>
                <w:b/>
                <w:color w:val="0D0D0D"/>
                <w:szCs w:val="24"/>
              </w:rPr>
              <w:t>總統府</w:t>
            </w:r>
            <w:r w:rsidRPr="008058C4">
              <w:rPr>
                <w:rFonts w:asciiTheme="minorEastAsia" w:eastAsiaTheme="minorEastAsia" w:hAnsiTheme="minorEastAsia" w:cs="Arial"/>
                <w:b/>
                <w:color w:val="0D0D0D"/>
                <w:szCs w:val="24"/>
                <w:lang w:val="en-US"/>
              </w:rPr>
              <w:t>Casa Presidencial de El Salvador</w:t>
            </w:r>
            <w:r w:rsidRPr="008058C4">
              <w:rPr>
                <w:rFonts w:asciiTheme="minorEastAsia" w:eastAsiaTheme="minorEastAsia" w:hAnsiTheme="minorEastAsia" w:cs="Arial" w:hint="eastAsia"/>
                <w:b/>
                <w:color w:val="0D0D0D"/>
                <w:szCs w:val="24"/>
              </w:rPr>
              <w:t>】：</w:t>
            </w:r>
          </w:p>
          <w:p w14:paraId="0C8B67E4" w14:textId="77777777" w:rsidR="007C65BE" w:rsidRPr="008058C4" w:rsidRDefault="007C65BE" w:rsidP="007C65BE">
            <w:pPr>
              <w:pStyle w:val="ae"/>
              <w:spacing w:line="360" w:lineRule="exact"/>
              <w:rPr>
                <w:rFonts w:asciiTheme="minorEastAsia" w:eastAsiaTheme="minorEastAsia" w:hAnsiTheme="minorEastAsia" w:cs="Arial"/>
                <w:b/>
                <w:color w:val="0D0D0D"/>
                <w:szCs w:val="24"/>
                <w:lang w:eastAsia="zh-TW"/>
              </w:rPr>
            </w:pPr>
          </w:p>
          <w:p w14:paraId="5B1D4CD3" w14:textId="77777777" w:rsidR="007C65BE" w:rsidRPr="008058C4" w:rsidRDefault="007C65BE" w:rsidP="007C65BE">
            <w:pPr>
              <w:pStyle w:val="ae"/>
              <w:spacing w:line="360" w:lineRule="exact"/>
              <w:rPr>
                <w:rFonts w:asciiTheme="minorEastAsia" w:eastAsiaTheme="minorEastAsia" w:hAnsiTheme="minorEastAsia"/>
                <w:color w:val="0D0D0D"/>
                <w:szCs w:val="24"/>
                <w:lang w:val="en-US" w:eastAsia="zh-TW"/>
              </w:rPr>
            </w:pP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b/>
                <w:color w:val="0D0D0D"/>
                <w:szCs w:val="24"/>
                <w:lang w:val="en-US"/>
              </w:rPr>
              <w:t>普蘭德拉古那-生態植物園ardín Botánico Plan de la Laguna</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olor w:val="0D0D0D"/>
                <w:szCs w:val="24"/>
                <w:lang w:val="en-US"/>
              </w:rPr>
              <w:t>火山口底部的植物園，收集了各種熱帶植物。</w:t>
            </w:r>
          </w:p>
          <w:p w14:paraId="0E1920EF" w14:textId="77777777" w:rsidR="007C65BE" w:rsidRPr="008058C4" w:rsidRDefault="007C65BE" w:rsidP="007C65BE">
            <w:pPr>
              <w:pStyle w:val="ae"/>
              <w:spacing w:line="360" w:lineRule="exact"/>
              <w:rPr>
                <w:rFonts w:asciiTheme="minorEastAsia" w:eastAsiaTheme="minorEastAsia" w:hAnsiTheme="minorEastAsia"/>
                <w:color w:val="0D0D0D"/>
                <w:szCs w:val="24"/>
                <w:lang w:val="en-US" w:eastAsia="zh-TW"/>
              </w:rPr>
            </w:pPr>
          </w:p>
          <w:p w14:paraId="751121F9" w14:textId="77777777" w:rsidR="007C65BE" w:rsidRPr="008058C4" w:rsidRDefault="007C65BE" w:rsidP="007C65BE">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hint="eastAsia"/>
                <w:b/>
                <w:color w:val="0D0D0D"/>
                <w:szCs w:val="24"/>
              </w:rPr>
              <w:t>豐綠公園</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hint="eastAsia"/>
                <w:b/>
                <w:color w:val="0D0D0D"/>
                <w:szCs w:val="24"/>
                <w:lang w:eastAsia="zh-TW"/>
              </w:rPr>
              <w:t>??</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olor w:val="0D0D0D"/>
                <w:szCs w:val="24"/>
              </w:rPr>
              <w:t>火山口頂上</w:t>
            </w:r>
            <w:r w:rsidRPr="008058C4">
              <w:rPr>
                <w:rFonts w:asciiTheme="minorEastAsia" w:eastAsiaTheme="minorEastAsia" w:hAnsiTheme="minorEastAsia" w:hint="eastAsia"/>
                <w:color w:val="0D0D0D"/>
                <w:szCs w:val="24"/>
              </w:rPr>
              <w:t>，在此可將聖薩爾瓦多的全景盡數納入眼中</w:t>
            </w:r>
            <w:r w:rsidRPr="008058C4">
              <w:rPr>
                <w:rFonts w:asciiTheme="minorEastAsia" w:eastAsiaTheme="minorEastAsia" w:hAnsiTheme="minorEastAsia"/>
                <w:color w:val="0D0D0D"/>
                <w:szCs w:val="24"/>
              </w:rPr>
              <w:t>。</w:t>
            </w:r>
          </w:p>
          <w:p w14:paraId="2D5153A8" w14:textId="77777777" w:rsidR="007C65BE" w:rsidRPr="008058C4" w:rsidRDefault="007C65BE" w:rsidP="007C65BE">
            <w:pPr>
              <w:pStyle w:val="ae"/>
              <w:spacing w:line="360" w:lineRule="exact"/>
              <w:rPr>
                <w:rFonts w:asciiTheme="minorEastAsia" w:eastAsiaTheme="minorEastAsia" w:hAnsiTheme="minorEastAsia"/>
                <w:color w:val="0D0D0D"/>
                <w:szCs w:val="24"/>
                <w:lang w:eastAsia="zh-TW"/>
              </w:rPr>
            </w:pPr>
          </w:p>
          <w:p w14:paraId="240313CC" w14:textId="77777777" w:rsidR="007C65BE" w:rsidRDefault="007C65BE" w:rsidP="007C65BE">
            <w:pPr>
              <w:pStyle w:val="ae"/>
              <w:spacing w:line="360" w:lineRule="exact"/>
              <w:rPr>
                <w:rFonts w:asciiTheme="minorEastAsia" w:eastAsiaTheme="minorEastAsia" w:hAnsiTheme="minorEastAsia" w:cs="Arial"/>
                <w:bCs/>
                <w:color w:val="0D0D0D"/>
                <w:szCs w:val="24"/>
                <w:lang w:val="en-US" w:eastAsia="zh-TW"/>
              </w:rPr>
            </w:pP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b/>
                <w:color w:val="0D0D0D"/>
                <w:szCs w:val="24"/>
                <w:lang w:val="en-US"/>
              </w:rPr>
              <w:t>觀景</w:t>
            </w:r>
            <w:r w:rsidRPr="008058C4">
              <w:rPr>
                <w:rFonts w:asciiTheme="minorEastAsia" w:eastAsiaTheme="minorEastAsia" w:hAnsiTheme="minorEastAsia" w:cs="Arial" w:hint="eastAsia"/>
                <w:b/>
                <w:color w:val="0D0D0D"/>
                <w:szCs w:val="24"/>
                <w:lang w:val="en-US" w:eastAsia="zh-TW"/>
              </w:rPr>
              <w:t>台</w:t>
            </w:r>
            <w:r w:rsidRPr="008058C4">
              <w:rPr>
                <w:rFonts w:asciiTheme="minorEastAsia" w:eastAsiaTheme="minorEastAsia" w:hAnsiTheme="minorEastAsia" w:cs="Arial"/>
                <w:b/>
                <w:color w:val="0D0D0D"/>
                <w:szCs w:val="24"/>
                <w:lang w:val="en-US"/>
              </w:rPr>
              <w:t>Planes de Renderos Lookout</w:t>
            </w:r>
            <w:r w:rsidRPr="008058C4">
              <w:rPr>
                <w:rFonts w:asciiTheme="minorEastAsia" w:eastAsiaTheme="minorEastAsia" w:hAnsiTheme="minorEastAsia" w:cs="Arial" w:hint="eastAsia"/>
                <w:b/>
                <w:color w:val="0D0D0D"/>
                <w:szCs w:val="24"/>
              </w:rPr>
              <w:t>】：</w:t>
            </w:r>
            <w:r w:rsidRPr="008058C4">
              <w:rPr>
                <w:rFonts w:asciiTheme="minorEastAsia" w:eastAsiaTheme="minorEastAsia" w:hAnsiTheme="minorEastAsia" w:cs="Arial"/>
                <w:bCs/>
                <w:color w:val="0D0D0D"/>
                <w:szCs w:val="24"/>
                <w:lang w:val="en-US"/>
              </w:rPr>
              <w:t>觀景點，可以欣賞聖薩爾瓦多（包括潟湖）的壯麗景色。</w:t>
            </w:r>
          </w:p>
          <w:p w14:paraId="251B42B1" w14:textId="77777777" w:rsidR="007C65BE" w:rsidRPr="0062619D" w:rsidRDefault="007C65BE" w:rsidP="007C65BE">
            <w:pPr>
              <w:pStyle w:val="ae"/>
              <w:spacing w:line="360" w:lineRule="exact"/>
              <w:rPr>
                <w:rFonts w:asciiTheme="minorEastAsia" w:eastAsiaTheme="minorEastAsia" w:hAnsiTheme="minorEastAsia" w:cs="Arial"/>
                <w:bCs/>
                <w:color w:val="0D0D0D"/>
                <w:szCs w:val="24"/>
                <w:lang w:val="en-US" w:eastAsia="zh-TW"/>
              </w:rPr>
            </w:pPr>
          </w:p>
          <w:p w14:paraId="21DA4204" w14:textId="77777777" w:rsidR="007C65BE" w:rsidRPr="008058C4" w:rsidRDefault="007C65BE" w:rsidP="007C65BE">
            <w:pPr>
              <w:adjustRightInd w:val="0"/>
              <w:snapToGrid w:val="0"/>
              <w:spacing w:line="360" w:lineRule="exact"/>
              <w:rPr>
                <w:rFonts w:asciiTheme="minorEastAsia" w:eastAsiaTheme="minorEastAsia" w:hAnsiTheme="minorEastAsia"/>
              </w:rPr>
            </w:pPr>
            <w:r w:rsidRPr="008058C4">
              <w:rPr>
                <w:rFonts w:asciiTheme="minorEastAsia" w:eastAsiaTheme="minorEastAsia" w:hAnsiTheme="minorEastAsia" w:hint="eastAsia"/>
                <w:color w:val="0D0D0D"/>
              </w:rPr>
              <w:t>◎＃</w:t>
            </w:r>
            <w:r w:rsidRPr="008058C4">
              <w:rPr>
                <w:rFonts w:asciiTheme="minorEastAsia" w:eastAsiaTheme="minorEastAsia" w:hAnsiTheme="minorEastAsia" w:hint="eastAsia"/>
                <w:b/>
                <w:color w:val="0D0D0D"/>
                <w:highlight w:val="yellow"/>
              </w:rPr>
              <w:t>【科阿特佩克湖Lago Coatepeque】：</w:t>
            </w:r>
            <w:r w:rsidRPr="008058C4">
              <w:rPr>
                <w:rFonts w:asciiTheme="minorEastAsia" w:eastAsiaTheme="minorEastAsia" w:hAnsiTheme="minorEastAsia" w:hint="eastAsia"/>
                <w:b/>
                <w:color w:val="0D0D0D"/>
              </w:rPr>
              <w:t xml:space="preserve"> </w:t>
            </w:r>
            <w:r w:rsidRPr="008058C4">
              <w:rPr>
                <w:rFonts w:asciiTheme="minorEastAsia" w:eastAsiaTheme="minorEastAsia" w:hAnsiTheme="minorEastAsia"/>
              </w:rPr>
              <w:t>是薩爾瓦多最美麗的自然湖泊之一，形成於古代火山噴發後的火山口凹地。湖水清澈，四周被火山山脈環繞，景色如畫。湖邊可眺望聖安娜火山（Volcán de Santa Ana）</w:t>
            </w:r>
          </w:p>
          <w:p w14:paraId="4D235264" w14:textId="77777777" w:rsidR="007C65BE" w:rsidRPr="008058C4" w:rsidRDefault="007C65BE" w:rsidP="007C65BE">
            <w:pPr>
              <w:adjustRightInd w:val="0"/>
              <w:snapToGrid w:val="0"/>
              <w:spacing w:line="360" w:lineRule="exact"/>
              <w:rPr>
                <w:rFonts w:asciiTheme="minorEastAsia" w:eastAsiaTheme="minorEastAsia" w:hAnsiTheme="minorEastAsia"/>
              </w:rPr>
            </w:pPr>
          </w:p>
          <w:p w14:paraId="5F1CB658" w14:textId="77777777" w:rsidR="007C65BE" w:rsidRPr="008058C4" w:rsidRDefault="007C65BE" w:rsidP="007C65BE">
            <w:pPr>
              <w:adjustRightInd w:val="0"/>
              <w:snapToGrid w:val="0"/>
              <w:spacing w:line="360" w:lineRule="exact"/>
              <w:rPr>
                <w:rFonts w:asciiTheme="minorEastAsia" w:eastAsiaTheme="minorEastAsia" w:hAnsiTheme="minorEastAsia" w:cs="Arial"/>
                <w:b/>
                <w:bCs/>
                <w:color w:val="0D0D0D"/>
              </w:rPr>
            </w:pPr>
            <w:r w:rsidRPr="008058C4">
              <w:rPr>
                <w:rFonts w:asciiTheme="minorEastAsia" w:eastAsiaTheme="minorEastAsia" w:hAnsiTheme="minorEastAsia" w:cs="Arial" w:hint="eastAsia"/>
                <w:b/>
                <w:bCs/>
                <w:color w:val="0D0D0D"/>
                <w:highlight w:val="yellow"/>
              </w:rPr>
              <w:t>★＃【</w:t>
            </w:r>
            <w:r w:rsidRPr="008058C4">
              <w:rPr>
                <w:rFonts w:asciiTheme="minorEastAsia" w:eastAsiaTheme="minorEastAsia" w:hAnsiTheme="minorEastAsia" w:cs="Arial"/>
                <w:b/>
                <w:bCs/>
                <w:color w:val="0D0D0D"/>
                <w:highlight w:val="yellow"/>
              </w:rPr>
              <w:t>聖安德烈斯San Andrés Archaeological Park</w:t>
            </w:r>
            <w:r w:rsidRPr="008058C4">
              <w:rPr>
                <w:rFonts w:asciiTheme="minorEastAsia" w:eastAsiaTheme="minorEastAsia" w:hAnsiTheme="minorEastAsia" w:cs="Arial" w:hint="eastAsia"/>
                <w:b/>
                <w:bCs/>
                <w:color w:val="0D0D0D"/>
              </w:rPr>
              <w:t>】：</w:t>
            </w:r>
            <w:r w:rsidRPr="008058C4">
              <w:rPr>
                <w:rFonts w:asciiTheme="minorEastAsia" w:eastAsiaTheme="minorEastAsia" w:hAnsiTheme="minorEastAsia"/>
              </w:rPr>
              <w:t>是薩爾瓦多重要的馬雅文明遺址之一，曾是西元 600–900 年間的一個區域政治與宗教中心。此地在馬雅晚期繁榮發展，與當時的 Cerén（世界遺產）及其他遺址有密切文化交流。</w:t>
            </w:r>
          </w:p>
          <w:p w14:paraId="6B8C3D03" w14:textId="77777777" w:rsidR="007C65BE" w:rsidRPr="008058C4" w:rsidRDefault="007C65BE" w:rsidP="007C65BE">
            <w:pPr>
              <w:adjustRightInd w:val="0"/>
              <w:snapToGrid w:val="0"/>
              <w:spacing w:line="360" w:lineRule="exact"/>
              <w:rPr>
                <w:rFonts w:asciiTheme="minorEastAsia" w:eastAsiaTheme="minorEastAsia" w:hAnsiTheme="minorEastAsia" w:cs="Arial"/>
                <w:b/>
                <w:bCs/>
                <w:color w:val="0D0D0D"/>
              </w:rPr>
            </w:pPr>
            <w:r>
              <w:rPr>
                <w:rFonts w:asciiTheme="minorEastAsia" w:eastAsiaTheme="minorEastAsia" w:hAnsiTheme="minorEastAsia" w:hint="eastAsia"/>
              </w:rPr>
              <w:t xml:space="preserve">   </w:t>
            </w:r>
            <w:r w:rsidRPr="008058C4">
              <w:rPr>
                <w:rFonts w:asciiTheme="minorEastAsia" w:eastAsiaTheme="minorEastAsia" w:hAnsiTheme="minorEastAsia"/>
              </w:rPr>
              <w:t>大型金字塔神殿（Gran Acrópolis）主體為一座長方形的大平台，上方曾有建築物作為統治者居所或宗教儀式之用，是馬雅建築風格的代表。</w:t>
            </w:r>
          </w:p>
          <w:p w14:paraId="7E0D7D45" w14:textId="77777777" w:rsidR="007C65BE" w:rsidRPr="008058C4" w:rsidRDefault="007C65BE" w:rsidP="007C65BE">
            <w:pPr>
              <w:adjustRightInd w:val="0"/>
              <w:snapToGrid w:val="0"/>
              <w:spacing w:line="360" w:lineRule="exact"/>
              <w:rPr>
                <w:rFonts w:asciiTheme="minorEastAsia" w:eastAsiaTheme="minorEastAsia" w:hAnsiTheme="minorEastAsia"/>
              </w:rPr>
            </w:pPr>
            <w:r w:rsidRPr="008058C4">
              <w:rPr>
                <w:rFonts w:asciiTheme="minorEastAsia" w:eastAsiaTheme="minorEastAsia" w:hAnsiTheme="minorEastAsia"/>
              </w:rPr>
              <w:t>儀式廣場（Plaza Ceremonial）用於舉行重要祭祀儀式與社會活動，四周環繞著低矮的建築平台，顯示出這裡曾是政治與宗教活動的核心區域。</w:t>
            </w:r>
          </w:p>
          <w:p w14:paraId="668BB088" w14:textId="77777777" w:rsidR="007C65BE" w:rsidRPr="008058C4" w:rsidRDefault="007C65BE" w:rsidP="007C65BE">
            <w:pPr>
              <w:adjustRightInd w:val="0"/>
              <w:snapToGrid w:val="0"/>
              <w:spacing w:line="360" w:lineRule="exact"/>
              <w:rPr>
                <w:rFonts w:asciiTheme="minorEastAsia" w:eastAsiaTheme="minorEastAsia" w:hAnsiTheme="minorEastAsia"/>
              </w:rPr>
            </w:pPr>
          </w:p>
          <w:p w14:paraId="693266BE" w14:textId="77777777" w:rsidR="007C65BE" w:rsidRPr="007C65BE" w:rsidRDefault="007C65BE" w:rsidP="007C65BE">
            <w:pPr>
              <w:adjustRightInd w:val="0"/>
              <w:snapToGrid w:val="0"/>
              <w:spacing w:line="360" w:lineRule="exact"/>
              <w:rPr>
                <w:rFonts w:asciiTheme="minorEastAsia" w:eastAsiaTheme="minorEastAsia" w:hAnsiTheme="minorEastAsia" w:cs="Arial"/>
                <w:b/>
                <w:bCs/>
              </w:rPr>
            </w:pPr>
          </w:p>
          <w:p w14:paraId="55792B18" w14:textId="77777777" w:rsidR="006E01FF" w:rsidRDefault="006E01FF" w:rsidP="008058C4">
            <w:pPr>
              <w:adjustRightInd w:val="0"/>
              <w:snapToGrid w:val="0"/>
              <w:spacing w:line="360" w:lineRule="exact"/>
              <w:rPr>
                <w:rFonts w:asciiTheme="minorEastAsia" w:eastAsiaTheme="minorEastAsia" w:hAnsiTheme="minorEastAsia" w:cs="Arial"/>
                <w:b/>
                <w:bCs/>
              </w:rPr>
            </w:pPr>
          </w:p>
          <w:p w14:paraId="6144172C"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23A9A757"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207DADB7"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4DF24796"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40E647B9"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6DD40FAB"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2D7A3FA9"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19939A4C"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7DC9F4E1"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52CE80E2"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64CA7524"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0F1BAC5D" w14:textId="77777777" w:rsidR="00B30FB7" w:rsidRDefault="00B30FB7" w:rsidP="008058C4">
            <w:pPr>
              <w:adjustRightInd w:val="0"/>
              <w:snapToGrid w:val="0"/>
              <w:spacing w:line="360" w:lineRule="exact"/>
              <w:rPr>
                <w:rFonts w:asciiTheme="minorEastAsia" w:eastAsiaTheme="minorEastAsia" w:hAnsiTheme="minorEastAsia" w:cs="Arial"/>
                <w:b/>
                <w:bCs/>
              </w:rPr>
            </w:pPr>
          </w:p>
          <w:p w14:paraId="04C654DF" w14:textId="77777777" w:rsidR="00B30FB7" w:rsidRPr="008058C4" w:rsidRDefault="00B30FB7" w:rsidP="008058C4">
            <w:pPr>
              <w:adjustRightInd w:val="0"/>
              <w:snapToGrid w:val="0"/>
              <w:spacing w:line="360" w:lineRule="exact"/>
              <w:rPr>
                <w:rFonts w:asciiTheme="minorEastAsia" w:eastAsiaTheme="minorEastAsia" w:hAnsiTheme="minorEastAsia" w:cs="Arial"/>
                <w:b/>
                <w:bCs/>
              </w:rPr>
            </w:pPr>
          </w:p>
          <w:p w14:paraId="754ECBE9" w14:textId="77777777" w:rsidR="00BD0835" w:rsidRDefault="00BD0835" w:rsidP="008058C4">
            <w:pPr>
              <w:spacing w:line="360" w:lineRule="exact"/>
              <w:rPr>
                <w:rFonts w:asciiTheme="minorEastAsia" w:eastAsiaTheme="minorEastAsia" w:hAnsiTheme="minorEastAsia"/>
              </w:rPr>
            </w:pPr>
          </w:p>
          <w:p w14:paraId="53DCDDDA" w14:textId="77777777" w:rsidR="003B202F" w:rsidRDefault="003B202F" w:rsidP="008058C4">
            <w:pPr>
              <w:spacing w:line="360" w:lineRule="exact"/>
              <w:rPr>
                <w:rFonts w:asciiTheme="minorEastAsia" w:eastAsiaTheme="minorEastAsia" w:hAnsiTheme="minorEastAsia"/>
              </w:rPr>
            </w:pPr>
          </w:p>
          <w:p w14:paraId="07F0750C" w14:textId="77777777" w:rsidR="003B202F" w:rsidRDefault="003B202F" w:rsidP="008058C4">
            <w:pPr>
              <w:spacing w:line="360" w:lineRule="exact"/>
              <w:rPr>
                <w:rFonts w:asciiTheme="minorEastAsia" w:eastAsiaTheme="minorEastAsia" w:hAnsiTheme="minorEastAsia"/>
              </w:rPr>
            </w:pPr>
          </w:p>
          <w:p w14:paraId="24131C6F" w14:textId="77777777" w:rsidR="003B202F" w:rsidRDefault="003B202F" w:rsidP="008058C4">
            <w:pPr>
              <w:spacing w:line="360" w:lineRule="exact"/>
              <w:rPr>
                <w:rFonts w:asciiTheme="minorEastAsia" w:eastAsiaTheme="minorEastAsia" w:hAnsiTheme="minorEastAsia"/>
              </w:rPr>
            </w:pPr>
          </w:p>
          <w:p w14:paraId="23325ABB" w14:textId="77777777" w:rsidR="003B202F" w:rsidRDefault="003B202F" w:rsidP="008058C4">
            <w:pPr>
              <w:spacing w:line="360" w:lineRule="exact"/>
              <w:rPr>
                <w:rFonts w:asciiTheme="minorEastAsia" w:eastAsiaTheme="minorEastAsia" w:hAnsiTheme="minorEastAsia"/>
              </w:rPr>
            </w:pPr>
          </w:p>
          <w:p w14:paraId="7D3B0011" w14:textId="77777777" w:rsidR="003B202F" w:rsidRDefault="003B202F" w:rsidP="008058C4">
            <w:pPr>
              <w:spacing w:line="360" w:lineRule="exact"/>
              <w:rPr>
                <w:rFonts w:asciiTheme="minorEastAsia" w:eastAsiaTheme="minorEastAsia" w:hAnsiTheme="minorEastAsia"/>
              </w:rPr>
            </w:pPr>
          </w:p>
          <w:p w14:paraId="1FD3C2E3" w14:textId="77777777" w:rsidR="003B202F" w:rsidRDefault="003B202F" w:rsidP="008058C4">
            <w:pPr>
              <w:spacing w:line="360" w:lineRule="exact"/>
              <w:rPr>
                <w:rFonts w:asciiTheme="minorEastAsia" w:eastAsiaTheme="minorEastAsia" w:hAnsiTheme="minorEastAsia"/>
              </w:rPr>
            </w:pPr>
          </w:p>
          <w:p w14:paraId="7C1E58BA" w14:textId="77777777" w:rsidR="003B202F" w:rsidRDefault="003B202F" w:rsidP="008058C4">
            <w:pPr>
              <w:spacing w:line="360" w:lineRule="exact"/>
              <w:rPr>
                <w:rFonts w:asciiTheme="minorEastAsia" w:eastAsiaTheme="minorEastAsia" w:hAnsiTheme="minorEastAsia"/>
              </w:rPr>
            </w:pPr>
          </w:p>
          <w:p w14:paraId="0D69F2C9" w14:textId="77777777" w:rsidR="003B202F" w:rsidRDefault="003B202F" w:rsidP="008058C4">
            <w:pPr>
              <w:spacing w:line="360" w:lineRule="exact"/>
              <w:rPr>
                <w:rFonts w:asciiTheme="minorEastAsia" w:eastAsiaTheme="minorEastAsia" w:hAnsiTheme="minorEastAsia"/>
              </w:rPr>
            </w:pPr>
          </w:p>
          <w:p w14:paraId="23963B98" w14:textId="77777777" w:rsidR="003B202F" w:rsidRDefault="003B202F" w:rsidP="008058C4">
            <w:pPr>
              <w:spacing w:line="360" w:lineRule="exact"/>
              <w:rPr>
                <w:rFonts w:asciiTheme="minorEastAsia" w:eastAsiaTheme="minorEastAsia" w:hAnsiTheme="minorEastAsia"/>
              </w:rPr>
            </w:pPr>
          </w:p>
          <w:p w14:paraId="1D8CE21A" w14:textId="77777777" w:rsidR="003B202F" w:rsidRDefault="003B202F" w:rsidP="008058C4">
            <w:pPr>
              <w:spacing w:line="360" w:lineRule="exact"/>
              <w:rPr>
                <w:rFonts w:asciiTheme="minorEastAsia" w:eastAsiaTheme="minorEastAsia" w:hAnsiTheme="minorEastAsia"/>
              </w:rPr>
            </w:pPr>
          </w:p>
          <w:p w14:paraId="3D6F6030" w14:textId="77777777" w:rsidR="003B202F" w:rsidRDefault="003B202F" w:rsidP="008058C4">
            <w:pPr>
              <w:spacing w:line="360" w:lineRule="exact"/>
              <w:rPr>
                <w:rFonts w:asciiTheme="minorEastAsia" w:eastAsiaTheme="minorEastAsia" w:hAnsiTheme="minorEastAsia"/>
              </w:rPr>
            </w:pPr>
          </w:p>
          <w:p w14:paraId="019031C1" w14:textId="77777777" w:rsidR="003B202F" w:rsidRDefault="003B202F" w:rsidP="008058C4">
            <w:pPr>
              <w:spacing w:line="360" w:lineRule="exact"/>
              <w:rPr>
                <w:rFonts w:asciiTheme="minorEastAsia" w:eastAsiaTheme="minorEastAsia" w:hAnsiTheme="minorEastAsia"/>
              </w:rPr>
            </w:pPr>
          </w:p>
          <w:p w14:paraId="62B8C01D" w14:textId="77777777" w:rsidR="003B202F" w:rsidRDefault="003B202F" w:rsidP="008058C4">
            <w:pPr>
              <w:spacing w:line="360" w:lineRule="exact"/>
              <w:rPr>
                <w:rFonts w:asciiTheme="minorEastAsia" w:eastAsiaTheme="minorEastAsia" w:hAnsiTheme="minorEastAsia"/>
              </w:rPr>
            </w:pPr>
          </w:p>
          <w:p w14:paraId="55EEF754" w14:textId="77777777" w:rsidR="003B202F" w:rsidRPr="008058C4" w:rsidRDefault="003B202F" w:rsidP="008058C4">
            <w:pPr>
              <w:spacing w:line="360" w:lineRule="exact"/>
              <w:rPr>
                <w:rFonts w:asciiTheme="minorEastAsia" w:eastAsiaTheme="minorEastAsia" w:hAnsiTheme="minorEastAsia"/>
              </w:rPr>
            </w:pPr>
          </w:p>
        </w:tc>
      </w:tr>
      <w:tr w:rsidR="00BD0835" w:rsidRPr="008B308A" w14:paraId="65315BB9" w14:textId="77777777" w:rsidTr="005274AC">
        <w:tc>
          <w:tcPr>
            <w:tcW w:w="710" w:type="dxa"/>
            <w:tcBorders>
              <w:top w:val="single" w:sz="4" w:space="0" w:color="auto"/>
              <w:left w:val="single" w:sz="4" w:space="0" w:color="auto"/>
              <w:bottom w:val="single" w:sz="4" w:space="0" w:color="auto"/>
              <w:right w:val="single" w:sz="4" w:space="0" w:color="auto"/>
            </w:tcBorders>
          </w:tcPr>
          <w:p w14:paraId="0C79F357" w14:textId="77777777" w:rsidR="00BD0835" w:rsidRPr="005274AC" w:rsidRDefault="00BD083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551EE06" w14:textId="77777777" w:rsidR="00BD0835" w:rsidRPr="008058C4" w:rsidRDefault="00BD083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餐　食：早餐：旅館內   　午餐：當地料理  　晚餐：當地料理</w:t>
            </w:r>
          </w:p>
          <w:p w14:paraId="4120ADE0" w14:textId="77777777" w:rsidR="00BD0835" w:rsidRPr="008058C4" w:rsidRDefault="00BD083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館：聖薩爾瓦多市 San Salvado  </w:t>
            </w:r>
            <w:r w:rsidRPr="008058C4">
              <w:rPr>
                <w:rFonts w:asciiTheme="minorEastAsia" w:eastAsiaTheme="minorEastAsia" w:hAnsiTheme="minorEastAsia"/>
              </w:rPr>
              <w:t xml:space="preserve">Sheraton President </w:t>
            </w:r>
            <w:r w:rsidRPr="008058C4">
              <w:rPr>
                <w:rFonts w:asciiTheme="minorEastAsia" w:eastAsiaTheme="minorEastAsia" w:hAnsiTheme="minorEastAsia" w:hint="eastAsia"/>
              </w:rPr>
              <w:t xml:space="preserve"> 5星</w:t>
            </w:r>
          </w:p>
          <w:p w14:paraId="3D78FA91" w14:textId="13254BAD" w:rsidR="00BD0835" w:rsidRPr="008058C4" w:rsidRDefault="00BD0835" w:rsidP="008058C4">
            <w:pPr>
              <w:spacing w:line="360" w:lineRule="exact"/>
              <w:rPr>
                <w:rFonts w:asciiTheme="minorEastAsia" w:eastAsiaTheme="minorEastAsia" w:hAnsiTheme="minorEastAsia"/>
              </w:rPr>
            </w:pPr>
          </w:p>
        </w:tc>
      </w:tr>
      <w:tr w:rsidR="007A456D" w:rsidRPr="008B308A" w14:paraId="5F19D423" w14:textId="77777777" w:rsidTr="005274AC">
        <w:tc>
          <w:tcPr>
            <w:tcW w:w="710" w:type="dxa"/>
            <w:tcBorders>
              <w:top w:val="single" w:sz="4" w:space="0" w:color="auto"/>
              <w:left w:val="single" w:sz="4" w:space="0" w:color="auto"/>
              <w:bottom w:val="single" w:sz="4" w:space="0" w:color="auto"/>
              <w:right w:val="single" w:sz="4" w:space="0" w:color="auto"/>
            </w:tcBorders>
          </w:tcPr>
          <w:p w14:paraId="159228D9" w14:textId="0A9ED640" w:rsidR="007A456D" w:rsidRPr="005274AC" w:rsidRDefault="007A456D"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15天</w:t>
            </w:r>
          </w:p>
        </w:tc>
        <w:tc>
          <w:tcPr>
            <w:tcW w:w="10065" w:type="dxa"/>
            <w:tcBorders>
              <w:top w:val="single" w:sz="4" w:space="0" w:color="auto"/>
              <w:left w:val="single" w:sz="4" w:space="0" w:color="auto"/>
              <w:bottom w:val="single" w:sz="4" w:space="0" w:color="auto"/>
              <w:right w:val="single" w:sz="4" w:space="0" w:color="auto"/>
            </w:tcBorders>
          </w:tcPr>
          <w:p w14:paraId="2EE3B4AC" w14:textId="77777777" w:rsidR="00A02E43" w:rsidRDefault="007A456D"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聖薩爾瓦多市―39km/55m―荷亞迪賽倫—231kma/5h30―科潘Copan</w:t>
            </w:r>
            <w:r w:rsidR="00A02E43" w:rsidRPr="008058C4">
              <w:rPr>
                <w:rFonts w:asciiTheme="minorEastAsia" w:eastAsiaTheme="minorEastAsia" w:hAnsiTheme="minorEastAsia" w:hint="eastAsia"/>
                <w:b/>
                <w:bCs/>
              </w:rPr>
              <w:t>【宏都拉斯</w:t>
            </w:r>
            <w:r w:rsidR="00A02E43" w:rsidRPr="008058C4">
              <w:rPr>
                <w:rFonts w:asciiTheme="minorEastAsia" w:eastAsiaTheme="minorEastAsia" w:hAnsiTheme="minorEastAsia"/>
                <w:b/>
                <w:bCs/>
              </w:rPr>
              <w:t>Honduras</w:t>
            </w:r>
            <w:r w:rsidR="00A02E43" w:rsidRPr="008058C4">
              <w:rPr>
                <w:rFonts w:asciiTheme="minorEastAsia" w:eastAsiaTheme="minorEastAsia" w:hAnsiTheme="minorEastAsia" w:hint="eastAsia"/>
                <w:b/>
                <w:bCs/>
              </w:rPr>
              <w:t>】</w:t>
            </w:r>
          </w:p>
          <w:p w14:paraId="174CB8B3" w14:textId="2A7A3F86" w:rsidR="007A456D" w:rsidRPr="008058C4" w:rsidRDefault="007A456D"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【約270km/6h25m】</w:t>
            </w:r>
          </w:p>
          <w:p w14:paraId="2335B97E" w14:textId="77777777" w:rsidR="007A456D" w:rsidRPr="008058C4" w:rsidRDefault="007A456D" w:rsidP="008058C4">
            <w:pPr>
              <w:spacing w:line="360" w:lineRule="exact"/>
              <w:rPr>
                <w:rFonts w:asciiTheme="minorEastAsia" w:eastAsiaTheme="minorEastAsia" w:hAnsiTheme="minorEastAsia"/>
              </w:rPr>
            </w:pPr>
          </w:p>
        </w:tc>
      </w:tr>
      <w:tr w:rsidR="00793A6C" w:rsidRPr="008B308A" w14:paraId="416A7EA8" w14:textId="77777777" w:rsidTr="005274AC">
        <w:tc>
          <w:tcPr>
            <w:tcW w:w="710" w:type="dxa"/>
            <w:tcBorders>
              <w:top w:val="single" w:sz="4" w:space="0" w:color="auto"/>
              <w:left w:val="single" w:sz="4" w:space="0" w:color="auto"/>
              <w:bottom w:val="single" w:sz="4" w:space="0" w:color="auto"/>
              <w:right w:val="single" w:sz="4" w:space="0" w:color="auto"/>
            </w:tcBorders>
          </w:tcPr>
          <w:p w14:paraId="2D5B6798" w14:textId="3DC989B1"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4/18</w:t>
            </w:r>
          </w:p>
          <w:p w14:paraId="502D7D6E" w14:textId="0BEFBCDC"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(六)</w:t>
            </w:r>
          </w:p>
        </w:tc>
        <w:tc>
          <w:tcPr>
            <w:tcW w:w="10065" w:type="dxa"/>
            <w:tcBorders>
              <w:top w:val="single" w:sz="4" w:space="0" w:color="auto"/>
              <w:left w:val="single" w:sz="4" w:space="0" w:color="auto"/>
              <w:bottom w:val="single" w:sz="4" w:space="0" w:color="auto"/>
              <w:right w:val="single" w:sz="4" w:space="0" w:color="auto"/>
            </w:tcBorders>
          </w:tcPr>
          <w:p w14:paraId="221195BB" w14:textId="1A6F52CF" w:rsidR="0081480C" w:rsidRPr="008058C4" w:rsidRDefault="00716E75" w:rsidP="008058C4">
            <w:pPr>
              <w:pStyle w:val="ae"/>
              <w:spacing w:line="360" w:lineRule="exact"/>
              <w:rPr>
                <w:rFonts w:asciiTheme="minorEastAsia" w:eastAsiaTheme="minorEastAsia" w:hAnsiTheme="minorEastAsia"/>
                <w:color w:val="0D0D0D"/>
                <w:szCs w:val="24"/>
                <w:lang w:eastAsia="zh-TW"/>
              </w:rPr>
            </w:pP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hint="eastAsia"/>
                <w:color w:val="0D0D0D"/>
                <w:szCs w:val="24"/>
              </w:rPr>
              <w:sym w:font="Wingdings" w:char="F0B5"/>
            </w: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cs="Arial" w:hint="eastAsia"/>
                <w:b/>
                <w:bCs/>
                <w:color w:val="0D0D0D"/>
                <w:szCs w:val="24"/>
                <w:lang w:val="en-US" w:eastAsia="zh-TW"/>
              </w:rPr>
              <w:t>荷亞迪賽倫Joya De Ceren</w:t>
            </w:r>
            <w:r w:rsidRPr="008058C4">
              <w:rPr>
                <w:rFonts w:asciiTheme="minorEastAsia" w:eastAsiaTheme="minorEastAsia" w:hAnsiTheme="minorEastAsia" w:cs="Arial" w:hint="eastAsia"/>
                <w:color w:val="0D0D0D"/>
                <w:szCs w:val="24"/>
              </w:rPr>
              <w:t>】</w:t>
            </w:r>
            <w:r w:rsidRPr="008058C4">
              <w:rPr>
                <w:rFonts w:asciiTheme="minorEastAsia" w:eastAsiaTheme="minorEastAsia" w:hAnsiTheme="minorEastAsia" w:hint="eastAsia"/>
                <w:color w:val="0D0D0D"/>
                <w:szCs w:val="24"/>
                <w:lang w:eastAsia="zh-TW"/>
              </w:rPr>
              <w:t>(</w:t>
            </w:r>
            <w:r w:rsidRPr="008058C4">
              <w:rPr>
                <w:rFonts w:asciiTheme="minorEastAsia" w:eastAsiaTheme="minorEastAsia" w:hAnsiTheme="minorEastAsia" w:hint="eastAsia"/>
                <w:color w:val="0D0D0D"/>
                <w:szCs w:val="24"/>
              </w:rPr>
              <w:t>UNESCO，1993</w:t>
            </w:r>
            <w:r w:rsidRPr="008058C4">
              <w:rPr>
                <w:rFonts w:asciiTheme="minorEastAsia" w:eastAsiaTheme="minorEastAsia" w:hAnsiTheme="minorEastAsia" w:hint="eastAsia"/>
                <w:color w:val="0D0D0D"/>
                <w:szCs w:val="24"/>
                <w:lang w:eastAsia="zh-TW"/>
              </w:rPr>
              <w:t>)</w:t>
            </w:r>
            <w:r w:rsidRPr="008058C4">
              <w:rPr>
                <w:rFonts w:asciiTheme="minorEastAsia" w:eastAsiaTheme="minorEastAsia" w:hAnsiTheme="minorEastAsia" w:cs="Arial" w:hint="eastAsia"/>
                <w:color w:val="0D0D0D"/>
                <w:szCs w:val="24"/>
              </w:rPr>
              <w:t>：荷亞迪賽倫Joya De Ceren的意思是賽倫的珍寶，</w:t>
            </w:r>
            <w:r w:rsidRPr="008058C4">
              <w:rPr>
                <w:rFonts w:asciiTheme="minorEastAsia" w:eastAsiaTheme="minorEastAsia" w:hAnsiTheme="minorEastAsia"/>
                <w:color w:val="0D0D0D"/>
                <w:szCs w:val="24"/>
              </w:rPr>
              <w:t>有中美洲的龐貝古城</w:t>
            </w:r>
            <w:r w:rsidRPr="008058C4">
              <w:rPr>
                <w:rFonts w:asciiTheme="minorEastAsia" w:eastAsiaTheme="minorEastAsia" w:hAnsiTheme="minorEastAsia" w:cs="新細明體" w:hint="eastAsia"/>
                <w:color w:val="0D0D0D"/>
                <w:szCs w:val="24"/>
              </w:rPr>
              <w:t>之稱</w:t>
            </w:r>
            <w:r w:rsidRPr="008058C4">
              <w:rPr>
                <w:rFonts w:asciiTheme="minorEastAsia" w:eastAsiaTheme="minorEastAsia" w:hAnsiTheme="minorEastAsia"/>
                <w:color w:val="0D0D0D"/>
                <w:szCs w:val="24"/>
              </w:rPr>
              <w:t>， 1440年前被火山爆發時所掩埋，1976年意外被挖掘出來，已被聯合國列為世界級古蹟，而且是中美洲保存相當良好的</w:t>
            </w:r>
            <w:r w:rsidRPr="008058C4">
              <w:rPr>
                <w:rFonts w:asciiTheme="minorEastAsia" w:eastAsiaTheme="minorEastAsia" w:hAnsiTheme="minorEastAsia" w:cs="新細明體" w:hint="eastAsia"/>
                <w:color w:val="0D0D0D"/>
                <w:szCs w:val="24"/>
              </w:rPr>
              <w:t>☆</w:t>
            </w:r>
            <w:r w:rsidRPr="008058C4">
              <w:rPr>
                <w:rFonts w:asciiTheme="minorEastAsia" w:eastAsiaTheme="minorEastAsia" w:hAnsiTheme="minorEastAsia"/>
                <w:color w:val="0D0D0D"/>
                <w:szCs w:val="24"/>
              </w:rPr>
              <w:t>馬雅文化古蹟。顯現古代馬雅人民的生活方式、住屋、市街等，彷彿時空的倒轉。</w:t>
            </w:r>
            <w:r w:rsidRPr="008058C4">
              <w:rPr>
                <w:rFonts w:asciiTheme="minorEastAsia" w:eastAsiaTheme="minorEastAsia" w:hAnsiTheme="minorEastAsia" w:cs="Arial" w:hint="eastAsia"/>
                <w:color w:val="0D0D0D"/>
                <w:szCs w:val="24"/>
              </w:rPr>
              <w:t>因火山爆發而滅絕的馬雅小城鎮至今仍在考古發掘中，火山灰保留了當初馬雅生活的情境，但是令人訝異的是這裡竟找不到任額一具遺體！</w:t>
            </w:r>
            <w:r w:rsidRPr="008058C4">
              <w:rPr>
                <w:rFonts w:asciiTheme="minorEastAsia" w:eastAsiaTheme="minorEastAsia" w:hAnsiTheme="minorEastAsia"/>
                <w:color w:val="0D0D0D"/>
                <w:szCs w:val="24"/>
              </w:rPr>
              <w:t>西元25年的火山爆發之後， 一直到西元400年才再有人居住，西元590年一次火山爆發，全城被埋在14層火山灰下，可以確定是全城的人都逃過了那次災難，因為挖掘出的遺跡並沒有到任何屍體</w:t>
            </w:r>
            <w:r w:rsidR="006174D2">
              <w:rPr>
                <w:rFonts w:asciiTheme="minorEastAsia" w:eastAsiaTheme="minorEastAsia" w:hAnsiTheme="minorEastAsia" w:hint="eastAsia"/>
                <w:color w:val="0D0D0D"/>
                <w:szCs w:val="24"/>
                <w:lang w:eastAsia="zh-TW"/>
              </w:rPr>
              <w:t>。</w:t>
            </w:r>
          </w:p>
          <w:p w14:paraId="4B795858" w14:textId="77777777" w:rsidR="00716E75" w:rsidRPr="008058C4" w:rsidRDefault="00716E7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color w:val="0D0D0D"/>
              </w:rPr>
              <w:sym w:font="Wingdings" w:char="F0A4"/>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hint="eastAsia"/>
                <w:b/>
                <w:bCs/>
                <w:color w:val="0D0D0D"/>
              </w:rPr>
              <w:t>荷亞迪賽倫</w:t>
            </w:r>
            <w:r w:rsidRPr="008058C4">
              <w:rPr>
                <w:rFonts w:asciiTheme="minorEastAsia" w:eastAsiaTheme="minorEastAsia" w:hAnsiTheme="minorEastAsia" w:cs="Arial"/>
                <w:b/>
                <w:bCs/>
                <w:color w:val="0D0D0D"/>
              </w:rPr>
              <w:t>Joya De Ceren</w:t>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color w:val="0D0D0D"/>
              </w:rPr>
              <w:t>–薩爾瓦多（又稱中美洲的龐貝）</w:t>
            </w:r>
          </w:p>
          <w:p w14:paraId="093EFBD1" w14:textId="77777777" w:rsidR="00716E75" w:rsidRPr="008058C4" w:rsidRDefault="00716E7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在西元 600 年左右村莊被廢棄之前，大約有 200 人生活在這個哥倫布時期的瑪雅農耕村。洛馬卡爾德拉火山爆發導致33英尺/10公尺厚的火山灰沉積在遺址上。由於火山灰溫度低且沉降速度快，厚厚的火山灰在短短幾個小時內就覆蓋了整個城鎮，因此遺址保存得非常完好。</w:t>
            </w:r>
          </w:p>
          <w:p w14:paraId="504F3E37" w14:textId="77777777" w:rsidR="00716E75" w:rsidRPr="008058C4" w:rsidRDefault="00716E7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霍亞德塞倫遺址的非凡之處在於，它完整地展現了公元6世紀中美洲農業社區的日常生活，這在該文化區域是獨一無二的。它是一個前西班牙裔農業社區，與義大利的龐貝和赫庫蘭尼姆一樣，在公元590年左右的一場火山爆發中被掩埋。雖然預警性地震似乎給了居民逃離的時間，但火山灰卻保存了他們的個人物品，從園藝工具、裝滿豆子的花盆到睡墊和宗教物品，彷彿將這個農業村落的時間定格了。由於這些遺跡保存完好，它們為了解當時在這片土地上勞動的中美洲人民的日常生活提供了寶貴的視角。</w:t>
            </w:r>
          </w:p>
          <w:p w14:paraId="0B12B427" w14:textId="77777777" w:rsidR="00716E75" w:rsidRPr="008058C4" w:rsidRDefault="00716E7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color w:val="0D0D0D"/>
              </w:rPr>
              <w:t>大約在西元200年，現代薩爾瓦多共和國的中部和西部地區被伊洛潘戈火山厚厚的火山灰掩埋。該地區被廢棄，前古典時期晚期瑪雅文化的演化也因此中斷了數個世紀，直到火山灰層風化成肥沃的土壤。</w:t>
            </w:r>
          </w:p>
          <w:p w14:paraId="6795EC6B" w14:textId="77777777" w:rsidR="00716E75" w:rsidRPr="008058C4" w:rsidRDefault="00716E7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直到西元400年左右，人們才開始重新定居，而霍亞德塞倫（Joya de Cerén）定居點則建於西元6世紀末之前。由於考古發掘仍在進行中，目前尚不清楚它究竟是一個小村莊還是一個更大的社區。迄今為止發掘出土的遺跡表明，當時的居民是農民。</w:t>
            </w:r>
          </w:p>
          <w:p w14:paraId="7D9BC42C" w14:textId="77777777" w:rsidR="00716E75" w:rsidRPr="008058C4" w:rsidRDefault="00716E7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color w:val="0D0D0D"/>
              </w:rPr>
              <w:t>不久之後，約西元600年，距離定居點不到1公里的洛馬火山口爆發，摧毀了霍亞德塞倫。儘管火山爆發僅影響了約5平方公里的土地，但卻將霍亞德塞倫完全掩埋在5至7公尺厚的火山灰之下。</w:t>
            </w:r>
          </w:p>
          <w:p w14:paraId="5BC1BD20" w14:textId="77777777" w:rsidR="00716E75" w:rsidRPr="008058C4" w:rsidRDefault="00716E7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該遺址於1976年在建造政府糧倉時被發現，當時一輛推土機發現了一座黏土結構的建築。 1978年和1980年，在科羅拉多大學的佩森·D·希茨博士的指導下，考古發掘工作曾經進行過兩次，但因內戰而中斷。 1988年，考古工作恢復，並持續至今。</w:t>
            </w:r>
          </w:p>
          <w:p w14:paraId="32815941" w14:textId="77777777" w:rsidR="00716E75" w:rsidRPr="008058C4" w:rsidRDefault="00716E75"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考古人員發掘了十二棟建築，包括居住區、倉庫、工作坊、廚房、公共桑拿房和一座宗教建築。據推測，塞倫曾居住約200人，但尚未發現任何人類遺骸。這些建築被劃分為多個區域，包括用於睡眠、儲藏、烹飪和手工藝的場所。一些專用建築包括一座汗蒸房、一座大型公共建築，以及兩座可能由薩滿或治療師等專業人士使用的建築。</w:t>
            </w:r>
          </w:p>
          <w:p w14:paraId="158C461D" w14:textId="66FA02E7" w:rsidR="006174D2" w:rsidRPr="006174D2" w:rsidRDefault="00716E75" w:rsidP="009753D5">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color w:val="0D0D0D"/>
              </w:rPr>
              <w:t>火山爆發來得如此突然，以至於在建築物周圍仍然發現了代表日常生活方方面面的文物，而包括植物在內的易腐爛物質則以碳化物或灰燼沉積物的形式保存了下來。從建築物中發掘出的文物實際上構成了火山爆發時建築物內物品的清單。</w:t>
            </w:r>
          </w:p>
        </w:tc>
      </w:tr>
      <w:tr w:rsidR="006D1D95" w:rsidRPr="008B308A" w14:paraId="2DB36098" w14:textId="77777777" w:rsidTr="005274AC">
        <w:tc>
          <w:tcPr>
            <w:tcW w:w="710" w:type="dxa"/>
            <w:tcBorders>
              <w:top w:val="single" w:sz="4" w:space="0" w:color="auto"/>
              <w:left w:val="single" w:sz="4" w:space="0" w:color="auto"/>
              <w:bottom w:val="single" w:sz="4" w:space="0" w:color="auto"/>
              <w:right w:val="single" w:sz="4" w:space="0" w:color="auto"/>
            </w:tcBorders>
          </w:tcPr>
          <w:p w14:paraId="7C065795"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0F8CDFE1"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餐　食 ： 早餐：旅館內   　午餐：當地簡餐  　晚餐：旅館內</w:t>
            </w:r>
          </w:p>
          <w:p w14:paraId="1A5AEFEF" w14:textId="5C86601A" w:rsidR="00DE0F9C"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館：科潘Copan  </w:t>
            </w:r>
            <w:r w:rsidRPr="008058C4">
              <w:rPr>
                <w:rFonts w:asciiTheme="minorEastAsia" w:eastAsiaTheme="minorEastAsia" w:hAnsiTheme="minorEastAsia"/>
              </w:rPr>
              <w:t>Marina Copan</w:t>
            </w:r>
            <w:r w:rsidRPr="008058C4">
              <w:rPr>
                <w:rFonts w:asciiTheme="minorEastAsia" w:eastAsiaTheme="minorEastAsia" w:hAnsiTheme="minorEastAsia" w:hint="eastAsia"/>
              </w:rPr>
              <w:t xml:space="preserve">   4星</w:t>
            </w:r>
          </w:p>
        </w:tc>
      </w:tr>
      <w:tr w:rsidR="006D1D95" w:rsidRPr="008B308A" w14:paraId="26EFBB50" w14:textId="77777777" w:rsidTr="005274AC">
        <w:tc>
          <w:tcPr>
            <w:tcW w:w="710" w:type="dxa"/>
            <w:tcBorders>
              <w:top w:val="single" w:sz="4" w:space="0" w:color="auto"/>
              <w:left w:val="single" w:sz="4" w:space="0" w:color="auto"/>
              <w:bottom w:val="single" w:sz="4" w:space="0" w:color="auto"/>
              <w:right w:val="single" w:sz="4" w:space="0" w:color="auto"/>
            </w:tcBorders>
          </w:tcPr>
          <w:p w14:paraId="4FB33449" w14:textId="39DDD5A7"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16天</w:t>
            </w:r>
          </w:p>
        </w:tc>
        <w:tc>
          <w:tcPr>
            <w:tcW w:w="10065" w:type="dxa"/>
            <w:tcBorders>
              <w:top w:val="single" w:sz="4" w:space="0" w:color="auto"/>
              <w:left w:val="single" w:sz="4" w:space="0" w:color="auto"/>
              <w:bottom w:val="single" w:sz="4" w:space="0" w:color="auto"/>
              <w:right w:val="single" w:sz="4" w:space="0" w:color="auto"/>
            </w:tcBorders>
          </w:tcPr>
          <w:p w14:paraId="4FAE3EED" w14:textId="69FE97E9" w:rsidR="006D1D95" w:rsidRPr="008058C4" w:rsidRDefault="006D1D95"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科潘Copan【宏都拉斯</w:t>
            </w:r>
            <w:r w:rsidRPr="008058C4">
              <w:rPr>
                <w:rFonts w:asciiTheme="minorEastAsia" w:eastAsiaTheme="minorEastAsia" w:hAnsiTheme="minorEastAsia"/>
                <w:b/>
                <w:bCs/>
              </w:rPr>
              <w:t>Honduras</w:t>
            </w:r>
            <w:r w:rsidRPr="008058C4">
              <w:rPr>
                <w:rFonts w:asciiTheme="minorEastAsia" w:eastAsiaTheme="minorEastAsia" w:hAnsiTheme="minorEastAsia" w:hint="eastAsia"/>
                <w:b/>
                <w:bCs/>
              </w:rPr>
              <w:t>】－231km/4h35m―瓜地馬拉</w:t>
            </w:r>
            <w:r w:rsidRPr="008058C4">
              <w:rPr>
                <w:rFonts w:asciiTheme="minorEastAsia" w:eastAsiaTheme="minorEastAsia" w:hAnsiTheme="minorEastAsia"/>
                <w:b/>
                <w:bCs/>
              </w:rPr>
              <w:t>Guatemala</w:t>
            </w:r>
            <w:r w:rsidR="00CF6D0A" w:rsidRPr="008058C4">
              <w:rPr>
                <w:rFonts w:asciiTheme="minorEastAsia" w:eastAsiaTheme="minorEastAsia" w:hAnsiTheme="minorEastAsia" w:cs="Arial" w:hint="eastAsia"/>
                <w:b/>
                <w:bCs/>
                <w:color w:val="000000"/>
              </w:rPr>
              <w:t>【瓜地馬拉】</w:t>
            </w:r>
          </w:p>
          <w:p w14:paraId="28E9A871" w14:textId="77777777" w:rsidR="006D1D95" w:rsidRPr="008058C4" w:rsidRDefault="006D1D95" w:rsidP="008058C4">
            <w:pPr>
              <w:spacing w:line="360" w:lineRule="exact"/>
              <w:rPr>
                <w:rFonts w:asciiTheme="minorEastAsia" w:eastAsiaTheme="minorEastAsia" w:hAnsiTheme="minorEastAsia"/>
                <w:b/>
                <w:bCs/>
              </w:rPr>
            </w:pPr>
          </w:p>
        </w:tc>
      </w:tr>
      <w:tr w:rsidR="00793A6C" w:rsidRPr="008B308A" w14:paraId="5F0821D2" w14:textId="77777777" w:rsidTr="005274AC">
        <w:tc>
          <w:tcPr>
            <w:tcW w:w="710" w:type="dxa"/>
            <w:tcBorders>
              <w:top w:val="single" w:sz="4" w:space="0" w:color="auto"/>
              <w:left w:val="single" w:sz="4" w:space="0" w:color="auto"/>
              <w:bottom w:val="single" w:sz="4" w:space="0" w:color="auto"/>
              <w:right w:val="single" w:sz="4" w:space="0" w:color="auto"/>
            </w:tcBorders>
          </w:tcPr>
          <w:p w14:paraId="4135F725" w14:textId="1A2035A9"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04/19</w:t>
            </w:r>
          </w:p>
          <w:p w14:paraId="47D42937" w14:textId="4E57115F"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(日)</w:t>
            </w:r>
          </w:p>
        </w:tc>
        <w:tc>
          <w:tcPr>
            <w:tcW w:w="10065" w:type="dxa"/>
            <w:tcBorders>
              <w:top w:val="single" w:sz="4" w:space="0" w:color="auto"/>
              <w:left w:val="single" w:sz="4" w:space="0" w:color="auto"/>
              <w:bottom w:val="single" w:sz="4" w:space="0" w:color="auto"/>
              <w:right w:val="single" w:sz="4" w:space="0" w:color="auto"/>
            </w:tcBorders>
          </w:tcPr>
          <w:p w14:paraId="74B0F498" w14:textId="77777777" w:rsidR="006174D2" w:rsidRPr="008058C4" w:rsidRDefault="006174D2" w:rsidP="006174D2">
            <w:pPr>
              <w:spacing w:line="360" w:lineRule="exact"/>
              <w:rPr>
                <w:rFonts w:asciiTheme="minorEastAsia" w:eastAsiaTheme="minorEastAsia" w:hAnsiTheme="minorEastAsia"/>
              </w:rPr>
            </w:pPr>
            <w:r w:rsidRPr="008058C4">
              <w:rPr>
                <w:rFonts w:asciiTheme="minorEastAsia" w:eastAsiaTheme="minorEastAsia" w:hAnsiTheme="minorEastAsia" w:hint="eastAsia"/>
                <w:b/>
                <w:bCs/>
              </w:rPr>
              <w:sym w:font="Wingdings 2" w:char="F0AA"/>
            </w:r>
            <w:r w:rsidRPr="008058C4">
              <w:rPr>
                <w:rFonts w:asciiTheme="minorEastAsia" w:eastAsiaTheme="minorEastAsia" w:hAnsiTheme="minorEastAsia" w:hint="eastAsia"/>
                <w:b/>
                <w:bCs/>
              </w:rPr>
              <w:t>【宏都拉斯</w:t>
            </w:r>
            <w:r w:rsidRPr="008058C4">
              <w:rPr>
                <w:rFonts w:asciiTheme="minorEastAsia" w:eastAsiaTheme="minorEastAsia" w:hAnsiTheme="minorEastAsia"/>
                <w:b/>
                <w:bCs/>
              </w:rPr>
              <w:t>Honduras</w:t>
            </w:r>
            <w:r w:rsidRPr="008058C4">
              <w:rPr>
                <w:rFonts w:asciiTheme="minorEastAsia" w:eastAsiaTheme="minorEastAsia" w:hAnsiTheme="minorEastAsia" w:hint="eastAsia"/>
                <w:b/>
                <w:bCs/>
              </w:rPr>
              <w:t>】：</w:t>
            </w:r>
            <w:r w:rsidRPr="008058C4">
              <w:rPr>
                <w:rFonts w:asciiTheme="minorEastAsia" w:eastAsiaTheme="minorEastAsia" w:hAnsiTheme="minorEastAsia"/>
              </w:rPr>
              <w:t>有「香蕉共和國」美稱</w:t>
            </w:r>
            <w:r w:rsidRPr="008058C4">
              <w:rPr>
                <w:rFonts w:asciiTheme="minorEastAsia" w:eastAsiaTheme="minorEastAsia" w:hAnsiTheme="minorEastAsia" w:hint="eastAsia"/>
              </w:rPr>
              <w:t>，</w:t>
            </w:r>
            <w:r w:rsidRPr="008058C4">
              <w:rPr>
                <w:rFonts w:asciiTheme="minorEastAsia" w:eastAsiaTheme="minorEastAsia" w:hAnsiTheme="minorEastAsia"/>
              </w:rPr>
              <w:t>1821年脫離西班牙獨立的宏都拉斯，</w:t>
            </w:r>
            <w:r w:rsidRPr="008058C4">
              <w:rPr>
                <w:rFonts w:asciiTheme="minorEastAsia" w:eastAsiaTheme="minorEastAsia" w:hAnsiTheme="minorEastAsia" w:hint="eastAsia"/>
              </w:rPr>
              <w:t>之後長達25年的時間幾乎均為軍事執政；</w:t>
            </w:r>
            <w:r w:rsidRPr="008058C4">
              <w:rPr>
                <w:rFonts w:asciiTheme="minorEastAsia" w:eastAsiaTheme="minorEastAsia" w:hAnsiTheme="minorEastAsia"/>
              </w:rPr>
              <w:t>獨裁、革命、政變層出不窮，</w:t>
            </w:r>
            <w:r w:rsidRPr="008058C4">
              <w:rPr>
                <w:rFonts w:asciiTheme="minorEastAsia" w:eastAsiaTheme="minorEastAsia" w:hAnsiTheme="minorEastAsia" w:hint="eastAsia"/>
              </w:rPr>
              <w:t>1982年才經歷自由選舉，選出文人政府。</w:t>
            </w:r>
            <w:r w:rsidRPr="008058C4">
              <w:rPr>
                <w:rFonts w:asciiTheme="minorEastAsia" w:eastAsiaTheme="minorEastAsia" w:hAnsiTheme="minorEastAsia"/>
              </w:rPr>
              <w:t>2009年因政變，導致總統賽拉亞仍在海外流亡，國內局勢仍屬不安</w:t>
            </w:r>
            <w:r w:rsidRPr="008058C4">
              <w:rPr>
                <w:rFonts w:asciiTheme="minorEastAsia" w:eastAsiaTheme="minorEastAsia" w:hAnsiTheme="minorEastAsia" w:hint="eastAsia"/>
              </w:rPr>
              <w:t>。</w:t>
            </w:r>
            <w:r w:rsidRPr="008058C4">
              <w:rPr>
                <w:rFonts w:asciiTheme="minorEastAsia" w:eastAsiaTheme="minorEastAsia" w:hAnsiTheme="minorEastAsia"/>
              </w:rPr>
              <w:t>宏國是一個馬雅文化之農業大國，其中最珍貴的就是位於科潘古城中金字塔的「馬雅文字階梯」以及祭壇，其歷史地位有如埃及象形文字解密的關鍵因素-羅塞塔石碑，誰能完整解讀就可以讓馬雅文化之謎重現人間。</w:t>
            </w:r>
          </w:p>
          <w:p w14:paraId="43A47264" w14:textId="77777777" w:rsidR="006174D2" w:rsidRPr="008058C4" w:rsidRDefault="006174D2" w:rsidP="006174D2">
            <w:pPr>
              <w:spacing w:line="360" w:lineRule="exact"/>
              <w:rPr>
                <w:rFonts w:asciiTheme="minorEastAsia" w:eastAsiaTheme="minorEastAsia" w:hAnsiTheme="minorEastAsia"/>
              </w:rPr>
            </w:pPr>
            <w:r w:rsidRPr="008058C4">
              <w:rPr>
                <w:rFonts w:asciiTheme="minorEastAsia" w:eastAsiaTheme="minorEastAsia" w:hAnsiTheme="minorEastAsia" w:hint="eastAsia"/>
              </w:rPr>
              <w:t>宏都拉境內主要由山脈地形組成，近四分之三人口居住於山區；人口中有四成住在都會地區，六成則住在鄉村地區。沿海平原一帶屬亞熱帶氣候，但山區氣溫較為涼爽。十一月至四月期間為乾季，氣候晴朗而炎熱；五月至十月則為雨季，易有洪水氾濫，部份地區居民因此需遷離家園。</w:t>
            </w:r>
          </w:p>
          <w:p w14:paraId="16C533E2" w14:textId="77777777" w:rsidR="006174D2" w:rsidRPr="008058C4" w:rsidRDefault="006174D2" w:rsidP="006174D2">
            <w:pPr>
              <w:spacing w:line="360" w:lineRule="exact"/>
              <w:rPr>
                <w:rFonts w:asciiTheme="minorEastAsia" w:eastAsiaTheme="minorEastAsia" w:hAnsiTheme="minorEastAsia"/>
              </w:rPr>
            </w:pPr>
          </w:p>
          <w:p w14:paraId="26641881" w14:textId="77777777" w:rsidR="006174D2" w:rsidRPr="008058C4" w:rsidRDefault="006174D2" w:rsidP="006174D2">
            <w:pPr>
              <w:pStyle w:val="a9"/>
              <w:numPr>
                <w:ilvl w:val="0"/>
                <w:numId w:val="8"/>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面積：</w:t>
            </w:r>
            <w:r w:rsidRPr="008058C4">
              <w:rPr>
                <w:rFonts w:asciiTheme="minorEastAsia" w:eastAsiaTheme="minorEastAsia" w:hAnsiTheme="minorEastAsia" w:cs="Arial"/>
                <w:b/>
                <w:bCs/>
              </w:rPr>
              <w:t>112,090平方公里（</w:t>
            </w:r>
            <w:hyperlink r:id="rId162" w:tooltip="世界各國和地區面積列表" w:history="1">
              <w:r w:rsidRPr="008058C4">
                <w:rPr>
                  <w:rStyle w:val="af0"/>
                  <w:rFonts w:asciiTheme="minorEastAsia" w:eastAsiaTheme="minorEastAsia" w:hAnsiTheme="minorEastAsia" w:cs="Arial"/>
                  <w:b/>
                  <w:bCs/>
                  <w:sz w:val="24"/>
                  <w:szCs w:val="24"/>
                </w:rPr>
                <w:t>第101名</w:t>
              </w:r>
            </w:hyperlink>
            <w:r w:rsidRPr="008058C4">
              <w:rPr>
                <w:rFonts w:asciiTheme="minorEastAsia" w:eastAsiaTheme="minorEastAsia" w:hAnsiTheme="minorEastAsia" w:cs="Arial"/>
                <w:b/>
                <w:bCs/>
              </w:rPr>
              <w:t>）</w:t>
            </w:r>
          </w:p>
          <w:p w14:paraId="690CD791" w14:textId="77777777" w:rsidR="006174D2" w:rsidRPr="008058C4" w:rsidRDefault="006174D2" w:rsidP="006174D2">
            <w:pPr>
              <w:pStyle w:val="a9"/>
              <w:numPr>
                <w:ilvl w:val="0"/>
                <w:numId w:val="8"/>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人口：</w:t>
            </w:r>
            <w:r w:rsidRPr="008058C4">
              <w:rPr>
                <w:rFonts w:asciiTheme="minorEastAsia" w:eastAsiaTheme="minorEastAsia" w:hAnsiTheme="minorEastAsia" w:cs="Arial"/>
                <w:b/>
                <w:bCs/>
              </w:rPr>
              <w:t>9,587,522 </w:t>
            </w:r>
            <w:hyperlink r:id="rId163" w:anchor="cite_note-cia1-1" w:history="1">
              <w:r w:rsidRPr="008058C4">
                <w:rPr>
                  <w:rStyle w:val="af0"/>
                  <w:rFonts w:asciiTheme="minorEastAsia" w:eastAsiaTheme="minorEastAsia" w:hAnsiTheme="minorEastAsia" w:cs="Arial"/>
                  <w:b/>
                  <w:bCs/>
                  <w:sz w:val="24"/>
                  <w:szCs w:val="24"/>
                  <w:vertAlign w:val="superscript"/>
                </w:rPr>
                <w:t>[1]</w:t>
              </w:r>
            </w:hyperlink>
            <w:r w:rsidRPr="008058C4">
              <w:rPr>
                <w:rFonts w:asciiTheme="minorEastAsia" w:eastAsiaTheme="minorEastAsia" w:hAnsiTheme="minorEastAsia" w:cs="Arial"/>
                <w:b/>
                <w:bCs/>
              </w:rPr>
              <w:t>（</w:t>
            </w:r>
            <w:hyperlink r:id="rId164" w:tooltip="各國家和地區人口列表" w:history="1">
              <w:r w:rsidRPr="008058C4">
                <w:rPr>
                  <w:rStyle w:val="af0"/>
                  <w:rFonts w:asciiTheme="minorEastAsia" w:eastAsiaTheme="minorEastAsia" w:hAnsiTheme="minorEastAsia" w:cs="Arial"/>
                  <w:b/>
                  <w:bCs/>
                  <w:sz w:val="24"/>
                  <w:szCs w:val="24"/>
                </w:rPr>
                <w:t>第95名</w:t>
              </w:r>
            </w:hyperlink>
            <w:r w:rsidRPr="008058C4">
              <w:rPr>
                <w:rFonts w:asciiTheme="minorEastAsia" w:eastAsiaTheme="minorEastAsia" w:hAnsiTheme="minorEastAsia" w:cs="Arial" w:hint="eastAsia"/>
                <w:b/>
                <w:bCs/>
              </w:rPr>
              <w:t>，2018</w:t>
            </w:r>
            <w:r w:rsidRPr="008058C4">
              <w:rPr>
                <w:rFonts w:asciiTheme="minorEastAsia" w:eastAsiaTheme="minorEastAsia" w:hAnsiTheme="minorEastAsia" w:cs="Arial"/>
                <w:b/>
                <w:bCs/>
              </w:rPr>
              <w:t>）</w:t>
            </w:r>
          </w:p>
          <w:p w14:paraId="2CB6B330" w14:textId="77777777" w:rsidR="006174D2" w:rsidRPr="008058C4" w:rsidRDefault="006174D2" w:rsidP="006174D2">
            <w:pPr>
              <w:pStyle w:val="a9"/>
              <w:numPr>
                <w:ilvl w:val="0"/>
                <w:numId w:val="8"/>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人均(國際匯率)：</w:t>
            </w:r>
            <w:r w:rsidRPr="008058C4">
              <w:rPr>
                <w:rFonts w:asciiTheme="minorEastAsia" w:eastAsiaTheme="minorEastAsia" w:hAnsiTheme="minorEastAsia" w:cs="Arial"/>
                <w:b/>
                <w:bCs/>
              </w:rPr>
              <w:t>2,925美元（</w:t>
            </w:r>
            <w:hyperlink r:id="rId165" w:tooltip="各國人均名義國內生產總值列表" w:history="1">
              <w:r w:rsidRPr="008058C4">
                <w:rPr>
                  <w:rStyle w:val="af0"/>
                  <w:rFonts w:asciiTheme="minorEastAsia" w:eastAsiaTheme="minorEastAsia" w:hAnsiTheme="minorEastAsia" w:cs="Arial"/>
                  <w:b/>
                  <w:bCs/>
                  <w:sz w:val="24"/>
                  <w:szCs w:val="24"/>
                </w:rPr>
                <w:t>第127名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78050649" w14:textId="77777777" w:rsidR="006174D2" w:rsidRPr="008058C4" w:rsidRDefault="006174D2" w:rsidP="006174D2">
            <w:pPr>
              <w:pStyle w:val="a9"/>
              <w:numPr>
                <w:ilvl w:val="0"/>
                <w:numId w:val="8"/>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人均(PPP  )：</w:t>
            </w:r>
            <w:r w:rsidRPr="008058C4">
              <w:rPr>
                <w:rFonts w:asciiTheme="minorEastAsia" w:eastAsiaTheme="minorEastAsia" w:hAnsiTheme="minorEastAsia" w:cs="Arial"/>
                <w:b/>
                <w:bCs/>
              </w:rPr>
              <w:t>6,740美元（</w:t>
            </w:r>
            <w:hyperlink r:id="rId166" w:tooltip="各國人均實質國內生產總值列表" w:history="1">
              <w:r w:rsidRPr="008058C4">
                <w:rPr>
                  <w:rStyle w:val="af0"/>
                  <w:rFonts w:asciiTheme="minorEastAsia" w:eastAsiaTheme="minorEastAsia" w:hAnsiTheme="minorEastAsia" w:cs="Arial"/>
                  <w:b/>
                  <w:bCs/>
                  <w:sz w:val="24"/>
                  <w:szCs w:val="24"/>
                </w:rPr>
                <w:t>第134名</w:t>
              </w:r>
            </w:hyperlink>
            <w:r w:rsidRPr="008058C4">
              <w:rPr>
                <w:rFonts w:asciiTheme="minorEastAsia" w:eastAsiaTheme="minorEastAsia" w:hAnsiTheme="minorEastAsia" w:cs="Arial" w:hint="eastAsia"/>
                <w:b/>
                <w:bCs/>
              </w:rPr>
              <w:t>，2022</w:t>
            </w:r>
            <w:r w:rsidRPr="008058C4">
              <w:rPr>
                <w:rFonts w:asciiTheme="minorEastAsia" w:eastAsiaTheme="minorEastAsia" w:hAnsiTheme="minorEastAsia" w:cs="Arial"/>
                <w:b/>
                <w:bCs/>
              </w:rPr>
              <w:t>）</w:t>
            </w:r>
          </w:p>
          <w:p w14:paraId="73CF1427" w14:textId="77777777" w:rsidR="006174D2" w:rsidRPr="008058C4" w:rsidRDefault="006174D2" w:rsidP="006174D2">
            <w:pPr>
              <w:spacing w:line="360" w:lineRule="exact"/>
              <w:rPr>
                <w:rFonts w:asciiTheme="minorEastAsia" w:eastAsiaTheme="minorEastAsia" w:hAnsiTheme="minorEastAsia"/>
              </w:rPr>
            </w:pPr>
          </w:p>
          <w:p w14:paraId="6A452343" w14:textId="77777777" w:rsidR="006174D2" w:rsidRDefault="006174D2" w:rsidP="006174D2">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◎【科潘Copan】：</w:t>
            </w:r>
            <w:r w:rsidRPr="008058C4">
              <w:rPr>
                <w:rFonts w:asciiTheme="minorEastAsia" w:eastAsiaTheme="minorEastAsia" w:hAnsiTheme="minorEastAsia"/>
              </w:rPr>
              <w:t>在這純樸的小鎮，彷彿遠離現代社會，依稀可以見到過去馬雅的氣息，依山而建的低矮房舍，古色古香的飯店格局，街頭上可見馬雅後裔，依舊過著傳統的生活，讓人對這個民族的文化，起了更多想要一探究竟的衝動。當時馬雅文明的邊境城市，再往南則已無法看到馬雅遺蹟了。</w:t>
            </w:r>
          </w:p>
          <w:p w14:paraId="03F7A59A" w14:textId="77777777" w:rsidR="008D2E71" w:rsidRPr="008058C4" w:rsidRDefault="008D2E71" w:rsidP="006174D2">
            <w:pPr>
              <w:spacing w:line="360" w:lineRule="exact"/>
              <w:rPr>
                <w:rFonts w:asciiTheme="minorEastAsia" w:eastAsiaTheme="minorEastAsia" w:hAnsiTheme="minorEastAsia"/>
              </w:rPr>
            </w:pPr>
          </w:p>
          <w:p w14:paraId="24A7A103" w14:textId="77777777" w:rsidR="002C0538" w:rsidRPr="008058C4" w:rsidRDefault="00793A6C" w:rsidP="008058C4">
            <w:pPr>
              <w:adjustRightInd w:val="0"/>
              <w:snapToGrid w:val="0"/>
              <w:spacing w:line="360" w:lineRule="exact"/>
              <w:rPr>
                <w:rFonts w:asciiTheme="minorEastAsia" w:eastAsiaTheme="minorEastAsia" w:hAnsiTheme="minorEastAsia"/>
                <w:color w:val="0D0D0D"/>
              </w:rPr>
            </w:pPr>
            <w:r w:rsidRPr="008058C4">
              <w:rPr>
                <w:rFonts w:asciiTheme="minorEastAsia" w:eastAsiaTheme="minorEastAsia" w:hAnsiTheme="minorEastAsia" w:hint="eastAsia"/>
                <w:b/>
                <w:bCs/>
              </w:rPr>
              <w:t>◎</w:t>
            </w:r>
            <w:r w:rsidRPr="008058C4">
              <w:rPr>
                <w:rFonts w:asciiTheme="minorEastAsia" w:eastAsiaTheme="minorEastAsia" w:hAnsiTheme="minorEastAsia" w:hint="eastAsia"/>
                <w:b/>
                <w:bCs/>
              </w:rPr>
              <w:sym w:font="Wingdings" w:char="F0B5"/>
            </w:r>
            <w:r w:rsidRPr="008058C4">
              <w:rPr>
                <w:rFonts w:asciiTheme="minorEastAsia" w:eastAsiaTheme="minorEastAsia" w:hAnsiTheme="minorEastAsia" w:hint="eastAsia"/>
                <w:b/>
                <w:bCs/>
              </w:rPr>
              <w:t>【科潘Copan】(UNESCO，1980)：</w:t>
            </w:r>
            <w:r w:rsidRPr="008058C4">
              <w:rPr>
                <w:rFonts w:asciiTheme="minorEastAsia" w:eastAsiaTheme="minorEastAsia" w:hAnsiTheme="minorEastAsia" w:hint="eastAsia"/>
              </w:rPr>
              <w:t>根據考古學家的調查結果，這裡曾是馬雅人的第二大城，</w:t>
            </w:r>
            <w:r w:rsidRPr="008058C4">
              <w:rPr>
                <w:rFonts w:asciiTheme="minorEastAsia" w:eastAsiaTheme="minorEastAsia" w:hAnsiTheme="minorEastAsia"/>
              </w:rPr>
              <w:t>壯麗僅次於瓜地馬拉的提卡爾古城</w:t>
            </w:r>
            <w:r w:rsidRPr="008058C4">
              <w:rPr>
                <w:rFonts w:asciiTheme="minorEastAsia" w:eastAsiaTheme="minorEastAsia" w:hAnsiTheme="minorEastAsia" w:hint="eastAsia"/>
              </w:rPr>
              <w:t>。</w:t>
            </w:r>
            <w:r w:rsidR="002C0538" w:rsidRPr="008058C4">
              <w:rPr>
                <w:rFonts w:asciiTheme="minorEastAsia" w:eastAsiaTheme="minorEastAsia" w:hAnsiTheme="minorEastAsia" w:cs="Arial" w:hint="eastAsia"/>
                <w:color w:val="0D0D0D"/>
              </w:rPr>
              <w:t>1830年探險家在當地探險時，才發現了古城的遺跡。</w:t>
            </w:r>
            <w:r w:rsidR="002C0538" w:rsidRPr="008058C4">
              <w:rPr>
                <w:rFonts w:asciiTheme="minorEastAsia" w:eastAsiaTheme="minorEastAsia" w:hAnsiTheme="minorEastAsia"/>
                <w:color w:val="0D0D0D"/>
              </w:rPr>
              <w:t>科潘古城中心，古城的中心區域，長約600公尺、寬約300公尺，佈滿高台、金字塔，北半部主要遺跡有：10幾座國王雕像石柱碑、象形文字梯道金字塔，在總共有63級8公尺寬的石階上，發現有超過2500個象形文字，是科潘遺跡最大特色之一；而南半部的地勢較高，由階梯高台和幾座金字塔所構成，其中16號金字塔神殿，原高有37公尺，是當時古城最高的建築物。</w:t>
            </w:r>
          </w:p>
          <w:p w14:paraId="4DD8ACA2" w14:textId="77777777" w:rsidR="002C0538" w:rsidRPr="008058C4" w:rsidRDefault="002C0538"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四千多座遺跡中，最有名的象形文字梯，補救了沒有紙張記載的遺憾，也逐漸解開了馬雅文明的謎團。科潘遺址獨特、多量又巨大的石碑浮雕，被公認為馬雅藝術之最高成就。</w:t>
            </w:r>
            <w:r w:rsidRPr="008058C4">
              <w:rPr>
                <w:rFonts w:asciiTheme="minorEastAsia" w:eastAsiaTheme="minorEastAsia" w:hAnsiTheme="minorEastAsia"/>
                <w:color w:val="0D0D0D"/>
              </w:rPr>
              <w:t>科潘可以說是『馬雅文化中的雅典』。</w:t>
            </w:r>
          </w:p>
          <w:p w14:paraId="34F7E7C6" w14:textId="77777777" w:rsidR="00CF6D0A" w:rsidRPr="008058C4" w:rsidRDefault="00CF6D0A" w:rsidP="008058C4">
            <w:pPr>
              <w:spacing w:line="360" w:lineRule="exact"/>
              <w:rPr>
                <w:rFonts w:asciiTheme="minorEastAsia" w:eastAsiaTheme="minorEastAsia" w:hAnsiTheme="minorEastAsia"/>
              </w:rPr>
            </w:pPr>
          </w:p>
          <w:p w14:paraId="4B74AD0A" w14:textId="38D34AB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★【象形文字階梯</w:t>
            </w:r>
            <w:r w:rsidRPr="008058C4">
              <w:rPr>
                <w:rFonts w:asciiTheme="minorEastAsia" w:eastAsiaTheme="minorEastAsia" w:hAnsiTheme="minorEastAsia"/>
                <w:b/>
                <w:bCs/>
              </w:rPr>
              <w:t>Hieroglyphic Stairway</w:t>
            </w:r>
            <w:r w:rsidRPr="008058C4">
              <w:rPr>
                <w:rFonts w:asciiTheme="minorEastAsia" w:eastAsiaTheme="minorEastAsia" w:hAnsiTheme="minorEastAsia" w:hint="eastAsia"/>
                <w:b/>
                <w:bCs/>
              </w:rPr>
              <w:t>】：</w:t>
            </w:r>
            <w:r w:rsidRPr="008058C4">
              <w:rPr>
                <w:rFonts w:asciiTheme="minorEastAsia" w:eastAsiaTheme="minorEastAsia" w:hAnsiTheme="minorEastAsia" w:hint="eastAsia"/>
              </w:rPr>
              <w:t xml:space="preserve"> 62 級</w:t>
            </w:r>
            <w:r w:rsidRPr="008058C4">
              <w:rPr>
                <w:rFonts w:asciiTheme="minorEastAsia" w:eastAsiaTheme="minorEastAsia" w:hAnsiTheme="minorEastAsia"/>
              </w:rPr>
              <w:t>石階</w:t>
            </w:r>
            <w:r w:rsidRPr="008058C4">
              <w:rPr>
                <w:rFonts w:asciiTheme="minorEastAsia" w:eastAsiaTheme="minorEastAsia" w:hAnsiTheme="minorEastAsia" w:hint="eastAsia"/>
              </w:rPr>
              <w:t>，是馬雅遺跡中保存最完好的文字梯。西元 1839 年探險家在當地探險時，才不經意地得以從遺 址中了解古馬雅人的文明及生活特色、多又高的石碑浮雕也被公認是馬雅藝術之最高成就</w:t>
            </w:r>
            <w:r w:rsidR="002C0538" w:rsidRPr="008058C4">
              <w:rPr>
                <w:rFonts w:asciiTheme="minorEastAsia" w:eastAsiaTheme="minorEastAsia" w:hAnsiTheme="minorEastAsia" w:hint="eastAsia"/>
              </w:rPr>
              <w:t>。</w:t>
            </w:r>
          </w:p>
          <w:p w14:paraId="6CA46A47" w14:textId="77777777" w:rsidR="002C0538" w:rsidRPr="008058C4" w:rsidRDefault="002C0538" w:rsidP="008058C4">
            <w:pPr>
              <w:spacing w:line="360" w:lineRule="exact"/>
              <w:rPr>
                <w:rFonts w:asciiTheme="minorEastAsia" w:eastAsiaTheme="minorEastAsia" w:hAnsiTheme="minorEastAsia"/>
              </w:rPr>
            </w:pPr>
          </w:p>
          <w:p w14:paraId="38ED7188"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雕刻博物館</w:t>
            </w:r>
            <w:r w:rsidRPr="008058C4">
              <w:rPr>
                <w:rFonts w:asciiTheme="minorEastAsia" w:eastAsiaTheme="minorEastAsia" w:hAnsiTheme="minorEastAsia" w:hint="eastAsia"/>
                <w:b/>
                <w:bCs/>
              </w:rPr>
              <w:t>】：</w:t>
            </w:r>
            <w:r w:rsidRPr="008058C4">
              <w:rPr>
                <w:rFonts w:asciiTheme="minorEastAsia" w:eastAsiaTheme="minorEastAsia" w:hAnsiTheme="minorEastAsia"/>
              </w:rPr>
              <w:t>博物館內完整陳列古城所發掘出來的國王雕像石柱碑，述說馬雅國王特殊的神靈關係，特別引人入勝</w:t>
            </w:r>
          </w:p>
          <w:p w14:paraId="798ADB33" w14:textId="14F62424" w:rsidR="00793A6C" w:rsidRPr="008058C4" w:rsidRDefault="00793A6C" w:rsidP="008058C4">
            <w:pPr>
              <w:spacing w:line="360" w:lineRule="exact"/>
              <w:rPr>
                <w:rFonts w:asciiTheme="minorEastAsia" w:eastAsiaTheme="minorEastAsia" w:hAnsiTheme="minorEastAsia"/>
              </w:rPr>
            </w:pPr>
          </w:p>
        </w:tc>
      </w:tr>
      <w:tr w:rsidR="006D1D95" w:rsidRPr="008B308A" w14:paraId="15E8F4E4" w14:textId="77777777" w:rsidTr="005274AC">
        <w:tc>
          <w:tcPr>
            <w:tcW w:w="710" w:type="dxa"/>
            <w:tcBorders>
              <w:top w:val="single" w:sz="4" w:space="0" w:color="auto"/>
              <w:left w:val="single" w:sz="4" w:space="0" w:color="auto"/>
              <w:bottom w:val="single" w:sz="4" w:space="0" w:color="auto"/>
              <w:right w:val="single" w:sz="4" w:space="0" w:color="auto"/>
            </w:tcBorders>
          </w:tcPr>
          <w:p w14:paraId="090D4597"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70565EFA"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晚餐：中式7菜一湯</w:t>
            </w:r>
          </w:p>
          <w:p w14:paraId="5D3358F7" w14:textId="527E9CA5" w:rsidR="00DE0F9C"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館：瓜地馬拉</w:t>
            </w:r>
            <w:r w:rsidRPr="008058C4">
              <w:rPr>
                <w:rFonts w:asciiTheme="minorEastAsia" w:eastAsiaTheme="minorEastAsia" w:hAnsiTheme="minorEastAsia"/>
              </w:rPr>
              <w:t>Guatemala</w:t>
            </w:r>
            <w:r w:rsidRPr="008058C4">
              <w:rPr>
                <w:rFonts w:asciiTheme="minorEastAsia" w:eastAsiaTheme="minorEastAsia" w:hAnsiTheme="minorEastAsia" w:hint="eastAsia"/>
              </w:rPr>
              <w:t xml:space="preserve"> </w:t>
            </w:r>
            <w:r w:rsidRPr="008058C4">
              <w:rPr>
                <w:rFonts w:asciiTheme="minorEastAsia" w:eastAsiaTheme="minorEastAsia" w:hAnsiTheme="minorEastAsia"/>
              </w:rPr>
              <w:t>Barcelo Guatemala</w:t>
            </w:r>
            <w:r w:rsidRPr="008058C4">
              <w:rPr>
                <w:rFonts w:asciiTheme="minorEastAsia" w:eastAsiaTheme="minorEastAsia" w:hAnsiTheme="minorEastAsia" w:hint="eastAsia"/>
              </w:rPr>
              <w:t xml:space="preserve">  5星</w:t>
            </w:r>
          </w:p>
        </w:tc>
      </w:tr>
      <w:tr w:rsidR="006D1D95" w:rsidRPr="008B308A" w14:paraId="02D94B91" w14:textId="77777777" w:rsidTr="005274AC">
        <w:tc>
          <w:tcPr>
            <w:tcW w:w="710" w:type="dxa"/>
            <w:tcBorders>
              <w:top w:val="single" w:sz="4" w:space="0" w:color="auto"/>
              <w:left w:val="single" w:sz="4" w:space="0" w:color="auto"/>
              <w:bottom w:val="single" w:sz="4" w:space="0" w:color="auto"/>
              <w:right w:val="single" w:sz="4" w:space="0" w:color="auto"/>
            </w:tcBorders>
          </w:tcPr>
          <w:p w14:paraId="60DA3FDE" w14:textId="2A5FF353"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17天</w:t>
            </w:r>
          </w:p>
        </w:tc>
        <w:tc>
          <w:tcPr>
            <w:tcW w:w="10065" w:type="dxa"/>
            <w:tcBorders>
              <w:top w:val="single" w:sz="4" w:space="0" w:color="auto"/>
              <w:left w:val="single" w:sz="4" w:space="0" w:color="auto"/>
              <w:bottom w:val="single" w:sz="4" w:space="0" w:color="auto"/>
              <w:right w:val="single" w:sz="4" w:space="0" w:color="auto"/>
            </w:tcBorders>
          </w:tcPr>
          <w:p w14:paraId="008CDFFF" w14:textId="77777777" w:rsidR="006D1D95" w:rsidRPr="008058C4" w:rsidRDefault="006D1D95"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瓜地馬拉</w:t>
            </w:r>
            <w:r w:rsidRPr="008058C4">
              <w:rPr>
                <w:rFonts w:asciiTheme="minorEastAsia" w:eastAsiaTheme="minorEastAsia" w:hAnsiTheme="minorEastAsia"/>
                <w:b/>
                <w:bCs/>
              </w:rPr>
              <w:t>Guatemala</w:t>
            </w:r>
            <w:r w:rsidRPr="008058C4">
              <w:rPr>
                <w:rFonts w:asciiTheme="minorEastAsia" w:eastAsiaTheme="minorEastAsia" w:hAnsiTheme="minorEastAsia" w:hint="eastAsia"/>
                <w:b/>
                <w:bCs/>
              </w:rPr>
              <w:t>—39kmb/50m—安提瓜 Antigua</w:t>
            </w:r>
          </w:p>
          <w:p w14:paraId="2FD1132C" w14:textId="18D4D239" w:rsidR="006D1D95" w:rsidRPr="008058C4" w:rsidRDefault="006D1D95" w:rsidP="008058C4">
            <w:pPr>
              <w:spacing w:line="360" w:lineRule="exact"/>
              <w:rPr>
                <w:rFonts w:asciiTheme="minorEastAsia" w:eastAsiaTheme="minorEastAsia" w:hAnsiTheme="minorEastAsia"/>
              </w:rPr>
            </w:pPr>
          </w:p>
        </w:tc>
      </w:tr>
      <w:tr w:rsidR="00793A6C" w:rsidRPr="008B308A" w14:paraId="5173549C" w14:textId="77777777" w:rsidTr="005274AC">
        <w:tc>
          <w:tcPr>
            <w:tcW w:w="710" w:type="dxa"/>
            <w:tcBorders>
              <w:top w:val="single" w:sz="4" w:space="0" w:color="auto"/>
              <w:left w:val="single" w:sz="4" w:space="0" w:color="auto"/>
              <w:bottom w:val="single" w:sz="4" w:space="0" w:color="auto"/>
              <w:right w:val="single" w:sz="4" w:space="0" w:color="auto"/>
            </w:tcBorders>
          </w:tcPr>
          <w:p w14:paraId="17C681D2" w14:textId="04700330"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04/20</w:t>
            </w:r>
          </w:p>
          <w:p w14:paraId="20638F62" w14:textId="79D1B6C5"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(一)</w:t>
            </w:r>
          </w:p>
        </w:tc>
        <w:tc>
          <w:tcPr>
            <w:tcW w:w="10065" w:type="dxa"/>
            <w:tcBorders>
              <w:top w:val="single" w:sz="4" w:space="0" w:color="auto"/>
              <w:left w:val="single" w:sz="4" w:space="0" w:color="auto"/>
              <w:bottom w:val="single" w:sz="4" w:space="0" w:color="auto"/>
              <w:right w:val="single" w:sz="4" w:space="0" w:color="auto"/>
            </w:tcBorders>
          </w:tcPr>
          <w:p w14:paraId="3A5BADE2" w14:textId="77777777" w:rsidR="006900F4" w:rsidRPr="008058C4" w:rsidRDefault="006900F4" w:rsidP="008058C4">
            <w:pPr>
              <w:adjustRightInd w:val="0"/>
              <w:snapToGrid w:val="0"/>
              <w:spacing w:line="360" w:lineRule="exact"/>
              <w:rPr>
                <w:rFonts w:asciiTheme="minorEastAsia" w:eastAsiaTheme="minorEastAsia" w:hAnsiTheme="minorEastAsia" w:cs="Arial"/>
              </w:rPr>
            </w:pPr>
            <w:r w:rsidRPr="008058C4">
              <w:rPr>
                <w:rFonts w:asciiTheme="minorEastAsia" w:eastAsiaTheme="minorEastAsia" w:hAnsiTheme="minorEastAsia" w:hint="eastAsia"/>
                <w:color w:val="000000"/>
              </w:rPr>
              <w:sym w:font="Wingdings 2" w:char="F0AA"/>
            </w:r>
            <w:r w:rsidRPr="008058C4">
              <w:rPr>
                <w:rFonts w:asciiTheme="minorEastAsia" w:eastAsiaTheme="minorEastAsia" w:hAnsiTheme="minorEastAsia" w:cs="Arial" w:hint="eastAsia"/>
                <w:color w:val="000000"/>
              </w:rPr>
              <w:t>【</w:t>
            </w:r>
            <w:r w:rsidRPr="008058C4">
              <w:rPr>
                <w:rFonts w:asciiTheme="minorEastAsia" w:eastAsiaTheme="minorEastAsia" w:hAnsiTheme="minorEastAsia" w:cs="Arial" w:hint="eastAsia"/>
                <w:b/>
                <w:bCs/>
                <w:color w:val="000000"/>
              </w:rPr>
              <w:t>瓜地馬拉</w:t>
            </w:r>
            <w:r w:rsidRPr="008058C4">
              <w:rPr>
                <w:rFonts w:asciiTheme="minorEastAsia" w:eastAsiaTheme="minorEastAsia" w:hAnsiTheme="minorEastAsia" w:cs="Arial"/>
                <w:b/>
                <w:color w:val="000000"/>
              </w:rPr>
              <w:t>Guatemala</w:t>
            </w:r>
            <w:r w:rsidRPr="008058C4">
              <w:rPr>
                <w:rFonts w:asciiTheme="minorEastAsia" w:eastAsiaTheme="minorEastAsia" w:hAnsiTheme="minorEastAsia" w:cs="Arial" w:hint="eastAsia"/>
                <w:color w:val="000000"/>
              </w:rPr>
              <w:t>】：</w:t>
            </w:r>
            <w:r w:rsidRPr="008058C4">
              <w:rPr>
                <w:rFonts w:asciiTheme="minorEastAsia" w:eastAsiaTheme="minorEastAsia" w:hAnsiTheme="minorEastAsia" w:cs="Arial"/>
              </w:rPr>
              <w:t>中美洲人口最多的國家。根據2024年統計，全國人口約1,850萬，首都及最大城市為</w:t>
            </w:r>
            <w:hyperlink r:id="rId167" w:tooltip="瓜地馬拉市" w:history="1">
              <w:r w:rsidRPr="008058C4">
                <w:rPr>
                  <w:rStyle w:val="af0"/>
                  <w:rFonts w:asciiTheme="minorEastAsia" w:eastAsiaTheme="minorEastAsia" w:hAnsiTheme="minorEastAsia" w:cs="Arial"/>
                  <w:sz w:val="24"/>
                  <w:szCs w:val="24"/>
                </w:rPr>
                <w:t>瓜地馬拉市</w:t>
              </w:r>
            </w:hyperlink>
            <w:r w:rsidRPr="008058C4">
              <w:rPr>
                <w:rFonts w:asciiTheme="minorEastAsia" w:eastAsiaTheme="minorEastAsia" w:hAnsiTheme="minorEastAsia" w:cs="Arial"/>
              </w:rPr>
              <w:t>，同時也是中美洲最大的都會區。</w:t>
            </w:r>
          </w:p>
          <w:p w14:paraId="6A2A7836" w14:textId="77777777" w:rsidR="006900F4" w:rsidRPr="008058C4" w:rsidRDefault="006900F4" w:rsidP="008058C4">
            <w:pPr>
              <w:adjustRightInd w:val="0"/>
              <w:snapToGrid w:val="0"/>
              <w:spacing w:line="360" w:lineRule="exact"/>
              <w:rPr>
                <w:rFonts w:asciiTheme="minorEastAsia" w:eastAsiaTheme="minorEastAsia" w:hAnsiTheme="minorEastAsia" w:cs="Arial"/>
              </w:rPr>
            </w:pPr>
            <w:r w:rsidRPr="008058C4">
              <w:rPr>
                <w:rFonts w:asciiTheme="minorEastAsia" w:eastAsiaTheme="minorEastAsia" w:hAnsiTheme="minorEastAsia" w:cs="Arial" w:hint="eastAsia"/>
              </w:rPr>
              <w:t xml:space="preserve">  </w:t>
            </w:r>
            <w:r w:rsidRPr="008058C4">
              <w:rPr>
                <w:rFonts w:asciiTheme="minorEastAsia" w:eastAsiaTheme="minorEastAsia" w:hAnsiTheme="minorEastAsia" w:cs="Arial"/>
              </w:rPr>
              <w:t>瓜地馬拉是古代</w:t>
            </w:r>
            <w:hyperlink r:id="rId168" w:tooltip="馬雅文明" w:history="1">
              <w:r w:rsidRPr="008058C4">
                <w:rPr>
                  <w:rStyle w:val="af0"/>
                  <w:rFonts w:asciiTheme="minorEastAsia" w:eastAsiaTheme="minorEastAsia" w:hAnsiTheme="minorEastAsia" w:cs="Arial"/>
                  <w:sz w:val="24"/>
                  <w:szCs w:val="24"/>
                </w:rPr>
                <w:t>馬雅文明</w:t>
              </w:r>
            </w:hyperlink>
            <w:r w:rsidRPr="008058C4">
              <w:rPr>
                <w:rFonts w:asciiTheme="minorEastAsia" w:eastAsiaTheme="minorEastAsia" w:hAnsiTheme="minorEastAsia" w:cs="Arial"/>
              </w:rPr>
              <w:t>的核心區域之一，4至10世紀期間，</w:t>
            </w:r>
            <w:hyperlink r:id="rId169" w:tooltip="佩滕盆地" w:history="1">
              <w:r w:rsidRPr="008058C4">
                <w:rPr>
                  <w:rStyle w:val="af0"/>
                  <w:rFonts w:asciiTheme="minorEastAsia" w:eastAsiaTheme="minorEastAsia" w:hAnsiTheme="minorEastAsia" w:cs="Arial"/>
                  <w:sz w:val="24"/>
                  <w:szCs w:val="24"/>
                </w:rPr>
                <w:t>佩滕盆地</w:t>
              </w:r>
            </w:hyperlink>
            <w:r w:rsidRPr="008058C4">
              <w:rPr>
                <w:rFonts w:asciiTheme="minorEastAsia" w:eastAsiaTheme="minorEastAsia" w:hAnsiTheme="minorEastAsia" w:cs="Arial"/>
              </w:rPr>
              <w:t>的馬雅城邦曾繁盛一時。1524年，</w:t>
            </w:r>
            <w:hyperlink r:id="rId170" w:tooltip="西班牙美洲殖民地" w:history="1">
              <w:r w:rsidRPr="008058C4">
                <w:rPr>
                  <w:rStyle w:val="af0"/>
                  <w:rFonts w:asciiTheme="minorEastAsia" w:eastAsiaTheme="minorEastAsia" w:hAnsiTheme="minorEastAsia" w:cs="Arial"/>
                  <w:sz w:val="24"/>
                  <w:szCs w:val="24"/>
                </w:rPr>
                <w:t>西班牙殖民者</w:t>
              </w:r>
            </w:hyperlink>
            <w:r w:rsidRPr="008058C4">
              <w:rPr>
                <w:rFonts w:asciiTheme="minorEastAsia" w:eastAsiaTheme="minorEastAsia" w:hAnsiTheme="minorEastAsia" w:cs="Arial"/>
              </w:rPr>
              <w:t>征服該地後，瓜地馬拉成為</w:t>
            </w:r>
            <w:hyperlink r:id="rId171" w:tooltip="新西班牙總督轄區" w:history="1">
              <w:r w:rsidRPr="008058C4">
                <w:rPr>
                  <w:rStyle w:val="af0"/>
                  <w:rFonts w:asciiTheme="minorEastAsia" w:eastAsiaTheme="minorEastAsia" w:hAnsiTheme="minorEastAsia" w:cs="Arial"/>
                  <w:sz w:val="24"/>
                  <w:szCs w:val="24"/>
                </w:rPr>
                <w:t>新西班牙總督轄區</w:t>
              </w:r>
            </w:hyperlink>
            <w:r w:rsidRPr="008058C4">
              <w:rPr>
                <w:rFonts w:asciiTheme="minorEastAsia" w:eastAsiaTheme="minorEastAsia" w:hAnsiTheme="minorEastAsia" w:cs="Arial"/>
              </w:rPr>
              <w:t>的一部分。</w:t>
            </w:r>
          </w:p>
          <w:p w14:paraId="7A52A9E6" w14:textId="77777777" w:rsidR="006900F4" w:rsidRPr="008058C4" w:rsidRDefault="006900F4" w:rsidP="008058C4">
            <w:pPr>
              <w:adjustRightInd w:val="0"/>
              <w:snapToGrid w:val="0"/>
              <w:spacing w:line="360" w:lineRule="exact"/>
              <w:rPr>
                <w:rFonts w:asciiTheme="minorEastAsia" w:eastAsiaTheme="minorEastAsia" w:hAnsiTheme="minorEastAsia" w:cs="Arial"/>
              </w:rPr>
            </w:pPr>
            <w:r w:rsidRPr="008058C4">
              <w:rPr>
                <w:rFonts w:asciiTheme="minorEastAsia" w:eastAsiaTheme="minorEastAsia" w:hAnsiTheme="minorEastAsia" w:cs="Arial"/>
              </w:rPr>
              <w:t>瓜地馬拉地形多樣，北部佩滕低地為熱帶雨林，中部高地火山縱橫（包括中美洲最高峰</w:t>
            </w:r>
            <w:hyperlink r:id="rId172" w:tooltip="塔胡木耳科火山" w:history="1">
              <w:r w:rsidRPr="008058C4">
                <w:rPr>
                  <w:rStyle w:val="af0"/>
                  <w:rFonts w:asciiTheme="minorEastAsia" w:eastAsiaTheme="minorEastAsia" w:hAnsiTheme="minorEastAsia" w:cs="Arial"/>
                  <w:sz w:val="24"/>
                  <w:szCs w:val="24"/>
                </w:rPr>
                <w:t>塔胡木耳科火山</w:t>
              </w:r>
            </w:hyperlink>
            <w:r w:rsidRPr="008058C4">
              <w:rPr>
                <w:rFonts w:asciiTheme="minorEastAsia" w:eastAsiaTheme="minorEastAsia" w:hAnsiTheme="minorEastAsia" w:cs="Arial"/>
              </w:rPr>
              <w:t>，海拔4,211公尺），南部太平洋沿岸則為狹窄平原。氣候隨海拔變化顯著，高地溫和宜人，低地屬熱帶氣候。該國生物多樣性豐富，被列為中美洲生態熱點，擁有大量特有物種。</w:t>
            </w:r>
            <w:r w:rsidRPr="008058C4">
              <w:rPr>
                <w:rFonts w:asciiTheme="minorEastAsia" w:eastAsiaTheme="minorEastAsia" w:hAnsiTheme="minorEastAsia"/>
              </w:rPr>
              <w:t>一半以上是馬雅人，擁有豐富的馬雅歷史與文化，他們穿著繽紛多彩的傳統服飾，進行原始的宗教儀式，增添了深富民族地方色彩的風味，讓瓜地馬拉充滿了「異國情調」。</w:t>
            </w:r>
            <w:r w:rsidRPr="008058C4">
              <w:rPr>
                <w:rFonts w:asciiTheme="minorEastAsia" w:eastAsiaTheme="minorEastAsia" w:hAnsiTheme="minorEastAsia"/>
              </w:rPr>
              <w:br/>
            </w:r>
          </w:p>
          <w:p w14:paraId="504CC72D" w14:textId="77777777" w:rsidR="006900F4" w:rsidRPr="008058C4" w:rsidRDefault="006900F4" w:rsidP="008058C4">
            <w:pPr>
              <w:adjustRightInd w:val="0"/>
              <w:snapToGrid w:val="0"/>
              <w:spacing w:line="360" w:lineRule="exact"/>
              <w:rPr>
                <w:rFonts w:asciiTheme="minorEastAsia" w:eastAsiaTheme="minorEastAsia" w:hAnsiTheme="minorEastAsia" w:cs="Arial"/>
                <w:b/>
                <w:bCs/>
              </w:rPr>
            </w:pPr>
            <w:r w:rsidRPr="008058C4">
              <w:rPr>
                <w:rFonts w:asciiTheme="minorEastAsia" w:eastAsiaTheme="minorEastAsia" w:hAnsiTheme="minorEastAsia" w:cs="Arial" w:hint="eastAsia"/>
                <w:b/>
                <w:bCs/>
              </w:rPr>
              <w:t>面積：</w:t>
            </w:r>
            <w:r w:rsidRPr="008058C4">
              <w:rPr>
                <w:rFonts w:asciiTheme="minorEastAsia" w:eastAsiaTheme="minorEastAsia" w:hAnsiTheme="minorEastAsia" w:cs="Arial"/>
                <w:b/>
                <w:bCs/>
              </w:rPr>
              <w:t>108,889平方公里（</w:t>
            </w:r>
            <w:hyperlink r:id="rId173" w:tooltip="世界各國和地區面積列表" w:history="1">
              <w:r w:rsidRPr="008058C4">
                <w:rPr>
                  <w:rStyle w:val="af0"/>
                  <w:rFonts w:asciiTheme="minorEastAsia" w:eastAsiaTheme="minorEastAsia" w:hAnsiTheme="minorEastAsia" w:cs="Arial"/>
                  <w:b/>
                  <w:bCs/>
                  <w:sz w:val="24"/>
                  <w:szCs w:val="24"/>
                </w:rPr>
                <w:t>第105位</w:t>
              </w:r>
            </w:hyperlink>
            <w:r w:rsidRPr="008058C4">
              <w:rPr>
                <w:rFonts w:asciiTheme="minorEastAsia" w:eastAsiaTheme="minorEastAsia" w:hAnsiTheme="minorEastAsia" w:cs="Arial"/>
                <w:b/>
                <w:bCs/>
              </w:rPr>
              <w:t>）</w:t>
            </w:r>
          </w:p>
          <w:p w14:paraId="2C81F578" w14:textId="77777777" w:rsidR="006900F4" w:rsidRPr="008058C4" w:rsidRDefault="006900F4" w:rsidP="008058C4">
            <w:pPr>
              <w:adjustRightInd w:val="0"/>
              <w:snapToGrid w:val="0"/>
              <w:spacing w:line="360" w:lineRule="exact"/>
              <w:rPr>
                <w:rFonts w:asciiTheme="minorEastAsia" w:eastAsiaTheme="minorEastAsia" w:hAnsiTheme="minorEastAsia" w:cs="Arial"/>
                <w:b/>
                <w:bCs/>
              </w:rPr>
            </w:pPr>
            <w:r w:rsidRPr="008058C4">
              <w:rPr>
                <w:rFonts w:asciiTheme="minorEastAsia" w:eastAsiaTheme="minorEastAsia" w:hAnsiTheme="minorEastAsia" w:cs="Arial" w:hint="eastAsia"/>
                <w:b/>
                <w:bCs/>
              </w:rPr>
              <w:t>人口：</w:t>
            </w:r>
            <w:r w:rsidRPr="008058C4">
              <w:rPr>
                <w:rFonts w:asciiTheme="minorEastAsia" w:eastAsiaTheme="minorEastAsia" w:hAnsiTheme="minorEastAsia" w:cs="Arial"/>
                <w:b/>
                <w:bCs/>
              </w:rPr>
              <w:t>17,576,000（</w:t>
            </w:r>
            <w:hyperlink r:id="rId174" w:tooltip="各國家和地區人口列表" w:history="1">
              <w:r w:rsidRPr="008058C4">
                <w:rPr>
                  <w:rStyle w:val="af0"/>
                  <w:rFonts w:asciiTheme="minorEastAsia" w:eastAsiaTheme="minorEastAsia" w:hAnsiTheme="minorEastAsia" w:cs="Arial"/>
                  <w:b/>
                  <w:bCs/>
                  <w:sz w:val="24"/>
                  <w:szCs w:val="24"/>
                </w:rPr>
                <w:t>第66位</w:t>
              </w:r>
            </w:hyperlink>
            <w:r w:rsidRPr="008058C4">
              <w:rPr>
                <w:rFonts w:asciiTheme="minorEastAsia" w:eastAsiaTheme="minorEastAsia" w:hAnsiTheme="minorEastAsia" w:cs="Arial" w:hint="eastAsia"/>
                <w:b/>
                <w:bCs/>
              </w:rPr>
              <w:t>，2019</w:t>
            </w:r>
            <w:r w:rsidRPr="008058C4">
              <w:rPr>
                <w:rFonts w:asciiTheme="minorEastAsia" w:eastAsiaTheme="minorEastAsia" w:hAnsiTheme="minorEastAsia" w:cs="Arial"/>
                <w:b/>
                <w:bCs/>
              </w:rPr>
              <w:t>）</w:t>
            </w:r>
          </w:p>
          <w:p w14:paraId="10B2DA8F" w14:textId="77777777" w:rsidR="006900F4" w:rsidRPr="008058C4" w:rsidRDefault="006900F4" w:rsidP="008058C4">
            <w:pPr>
              <w:adjustRightInd w:val="0"/>
              <w:snapToGrid w:val="0"/>
              <w:spacing w:line="360" w:lineRule="exact"/>
              <w:rPr>
                <w:rFonts w:asciiTheme="minorEastAsia" w:eastAsiaTheme="minorEastAsia" w:hAnsiTheme="minorEastAsia" w:cs="Arial"/>
                <w:b/>
                <w:bCs/>
              </w:rPr>
            </w:pPr>
            <w:r w:rsidRPr="008058C4">
              <w:rPr>
                <w:rFonts w:asciiTheme="minorEastAsia" w:eastAsiaTheme="minorEastAsia" w:hAnsiTheme="minorEastAsia" w:cs="Arial" w:hint="eastAsia"/>
                <w:b/>
                <w:bCs/>
              </w:rPr>
              <w:t>人均(國際匯率)：</w:t>
            </w:r>
            <w:r w:rsidRPr="008058C4">
              <w:rPr>
                <w:rFonts w:asciiTheme="minorEastAsia" w:eastAsiaTheme="minorEastAsia" w:hAnsiTheme="minorEastAsia" w:cs="Arial"/>
                <w:b/>
                <w:bCs/>
              </w:rPr>
              <w:t>4,863美元</w:t>
            </w:r>
            <w:r w:rsidRPr="008058C4">
              <w:rPr>
                <w:rFonts w:asciiTheme="minorEastAsia" w:eastAsiaTheme="minorEastAsia" w:hAnsiTheme="minorEastAsia" w:cs="Arial" w:hint="eastAsia"/>
                <w:b/>
                <w:bCs/>
              </w:rPr>
              <w:t>(2022)</w:t>
            </w:r>
          </w:p>
          <w:p w14:paraId="38774AE2" w14:textId="77777777" w:rsidR="006900F4" w:rsidRPr="008058C4" w:rsidRDefault="006900F4" w:rsidP="008058C4">
            <w:pPr>
              <w:adjustRightInd w:val="0"/>
              <w:snapToGrid w:val="0"/>
              <w:spacing w:line="360" w:lineRule="exact"/>
              <w:rPr>
                <w:rFonts w:asciiTheme="minorEastAsia" w:eastAsiaTheme="minorEastAsia" w:hAnsiTheme="minorEastAsia" w:cs="Arial"/>
                <w:b/>
                <w:bCs/>
              </w:rPr>
            </w:pPr>
            <w:r w:rsidRPr="008058C4">
              <w:rPr>
                <w:rFonts w:asciiTheme="minorEastAsia" w:eastAsiaTheme="minorEastAsia" w:hAnsiTheme="minorEastAsia" w:cs="Arial" w:hint="eastAsia"/>
                <w:b/>
                <w:bCs/>
              </w:rPr>
              <w:t>人均(PPP  )：</w:t>
            </w:r>
            <w:r w:rsidRPr="008058C4">
              <w:rPr>
                <w:rFonts w:asciiTheme="minorEastAsia" w:eastAsiaTheme="minorEastAsia" w:hAnsiTheme="minorEastAsia" w:cs="Arial"/>
                <w:b/>
                <w:bCs/>
              </w:rPr>
              <w:t>9,911美元</w:t>
            </w:r>
            <w:r w:rsidRPr="008058C4">
              <w:rPr>
                <w:rFonts w:asciiTheme="minorEastAsia" w:eastAsiaTheme="minorEastAsia" w:hAnsiTheme="minorEastAsia" w:cs="Arial" w:hint="eastAsia"/>
                <w:b/>
                <w:bCs/>
              </w:rPr>
              <w:t>(2022)</w:t>
            </w:r>
          </w:p>
          <w:p w14:paraId="0B638575" w14:textId="77777777" w:rsidR="002B1187" w:rsidRPr="008058C4" w:rsidRDefault="002B1187" w:rsidP="008058C4">
            <w:pPr>
              <w:adjustRightInd w:val="0"/>
              <w:snapToGrid w:val="0"/>
              <w:spacing w:line="360" w:lineRule="exact"/>
              <w:rPr>
                <w:rFonts w:asciiTheme="minorEastAsia" w:eastAsiaTheme="minorEastAsia" w:hAnsiTheme="minorEastAsia" w:cs="Arial"/>
                <w:color w:val="0D0D0D"/>
              </w:rPr>
            </w:pPr>
          </w:p>
          <w:p w14:paraId="2C843B0C" w14:textId="36DE5B5B" w:rsidR="006A447C" w:rsidRPr="008058C4" w:rsidRDefault="006A447C"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hint="eastAsia"/>
                <w:b/>
                <w:color w:val="0D0D0D"/>
              </w:rPr>
              <w:t>瓜地馬拉市</w:t>
            </w:r>
            <w:r w:rsidRPr="008058C4">
              <w:rPr>
                <w:rFonts w:asciiTheme="minorEastAsia" w:eastAsiaTheme="minorEastAsia" w:hAnsiTheme="minorEastAsia" w:cs="Arial"/>
                <w:b/>
                <w:color w:val="0D0D0D"/>
              </w:rPr>
              <w:t>Guatemala</w:t>
            </w:r>
            <w:r w:rsidRPr="008058C4">
              <w:rPr>
                <w:rFonts w:asciiTheme="minorEastAsia" w:eastAsiaTheme="minorEastAsia" w:hAnsiTheme="minorEastAsia" w:cs="Arial" w:hint="eastAsia"/>
                <w:color w:val="0D0D0D"/>
              </w:rPr>
              <w:t>】：中美洲最大都市板塊。</w:t>
            </w:r>
            <w:r w:rsidRPr="008058C4">
              <w:rPr>
                <w:rFonts w:asciiTheme="minorEastAsia" w:eastAsiaTheme="minorEastAsia" w:hAnsiTheme="minorEastAsia" w:cs="Arial"/>
                <w:color w:val="0D0D0D"/>
              </w:rPr>
              <w:t>是</w:t>
            </w:r>
            <w:hyperlink r:id="rId175" w:tooltip="瓜地馬拉" w:history="1">
              <w:r w:rsidRPr="008058C4">
                <w:rPr>
                  <w:rStyle w:val="af0"/>
                  <w:rFonts w:asciiTheme="minorEastAsia" w:eastAsiaTheme="minorEastAsia" w:hAnsiTheme="minorEastAsia" w:cs="Arial"/>
                  <w:sz w:val="24"/>
                  <w:szCs w:val="24"/>
                </w:rPr>
                <w:t>瓜地馬拉</w:t>
              </w:r>
            </w:hyperlink>
            <w:r w:rsidRPr="008058C4">
              <w:rPr>
                <w:rFonts w:asciiTheme="minorEastAsia" w:eastAsiaTheme="minorEastAsia" w:hAnsiTheme="minorEastAsia" w:cs="Arial"/>
                <w:color w:val="0D0D0D"/>
              </w:rPr>
              <w:t>的首都和第一大城市、</w:t>
            </w:r>
            <w:hyperlink r:id="rId176" w:tooltip="瓜地馬拉省" w:history="1">
              <w:r w:rsidRPr="008058C4">
                <w:rPr>
                  <w:rStyle w:val="af0"/>
                  <w:rFonts w:asciiTheme="minorEastAsia" w:eastAsiaTheme="minorEastAsia" w:hAnsiTheme="minorEastAsia" w:cs="Arial"/>
                  <w:sz w:val="24"/>
                  <w:szCs w:val="24"/>
                </w:rPr>
                <w:t>瓜地馬拉省</w:t>
              </w:r>
            </w:hyperlink>
            <w:r w:rsidRPr="008058C4">
              <w:rPr>
                <w:rFonts w:asciiTheme="minorEastAsia" w:eastAsiaTheme="minorEastAsia" w:hAnsiTheme="minorEastAsia" w:cs="Arial"/>
                <w:color w:val="0D0D0D"/>
              </w:rPr>
              <w:t>首府，同時也是</w:t>
            </w:r>
            <w:hyperlink r:id="rId177" w:tooltip="中美洲" w:history="1">
              <w:r w:rsidRPr="008058C4">
                <w:rPr>
                  <w:rStyle w:val="af0"/>
                  <w:rFonts w:asciiTheme="minorEastAsia" w:eastAsiaTheme="minorEastAsia" w:hAnsiTheme="minorEastAsia" w:cs="Arial"/>
                  <w:sz w:val="24"/>
                  <w:szCs w:val="24"/>
                </w:rPr>
                <w:t>中美洲</w:t>
              </w:r>
            </w:hyperlink>
            <w:r w:rsidRPr="008058C4">
              <w:rPr>
                <w:rFonts w:asciiTheme="minorEastAsia" w:eastAsiaTheme="minorEastAsia" w:hAnsiTheme="minorEastAsia" w:cs="Arial"/>
                <w:color w:val="0D0D0D"/>
              </w:rPr>
              <w:t>第一大城市。人口根據不同的估算方式，在200萬至350萬人之間。位於瓜地馬拉中部的山谷中。瓜地馬拉有「恆春之國」（País de siempre primavera）的美譽，而瓜地馬拉市為該氣候之典型城市，全年平均氣溫約在20~30度C之間。瓜地馬拉每年11月至4月為乾季，5月至10月為雨季</w:t>
            </w:r>
            <w:r w:rsidRPr="008058C4">
              <w:rPr>
                <w:rFonts w:asciiTheme="minorEastAsia" w:eastAsiaTheme="minorEastAsia" w:hAnsiTheme="minorEastAsia" w:cs="Arial" w:hint="eastAsia"/>
                <w:color w:val="0D0D0D"/>
              </w:rPr>
              <w:t>。</w:t>
            </w:r>
          </w:p>
          <w:p w14:paraId="67D9F32E" w14:textId="77777777" w:rsidR="006A447C" w:rsidRPr="008058C4" w:rsidRDefault="006A447C" w:rsidP="008058C4">
            <w:pPr>
              <w:adjustRightInd w:val="0"/>
              <w:snapToGrid w:val="0"/>
              <w:spacing w:line="360" w:lineRule="exact"/>
              <w:rPr>
                <w:rFonts w:asciiTheme="minorEastAsia" w:eastAsiaTheme="minorEastAsia" w:hAnsiTheme="minorEastAsia" w:cs="Arial"/>
                <w:color w:val="0D0D0D"/>
              </w:rPr>
            </w:pPr>
          </w:p>
          <w:p w14:paraId="2F531D6A" w14:textId="77777777" w:rsidR="006A447C" w:rsidRPr="008058C4" w:rsidRDefault="006A447C" w:rsidP="008058C4">
            <w:pPr>
              <w:pStyle w:val="Web"/>
              <w:spacing w:before="0" w:beforeAutospacing="0" w:after="0" w:afterAutospacing="0" w:line="360" w:lineRule="exact"/>
              <w:rPr>
                <w:rFonts w:asciiTheme="minorEastAsia" w:eastAsiaTheme="minorEastAsia" w:hAnsiTheme="minorEastAsia"/>
                <w:color w:val="0D0D0D"/>
                <w:spacing w:val="15"/>
              </w:rPr>
            </w:pP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hint="eastAsia"/>
                <w:color w:val="0D0D0D"/>
              </w:rPr>
              <w:sym w:font="Wingdings" w:char="F0B5"/>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b/>
                <w:color w:val="0D0D0D"/>
              </w:rPr>
              <w:t>瓜地馬拉老城</w:t>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hint="eastAsia"/>
                <w:color w:val="0D0D0D"/>
              </w:rPr>
              <w:t>UNESCO，1979)</w:t>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olor w:val="0D0D0D"/>
              </w:rPr>
              <w:t>老城始建於1543年，位於三座火山中間， 他的悲劇宿命也被其地理位置纏繞200年之久， 歷經火山爆發、地震、水災、疾病，最後在1773年大地震後， 心碎的將首都改到今天瓜地馬拉新都的位置，今天雖沒有任何發展， 但卻是瓜地馬拉非常重要的觀光地區之一</w:t>
            </w:r>
            <w:r w:rsidRPr="008058C4">
              <w:rPr>
                <w:rFonts w:asciiTheme="minorEastAsia" w:eastAsiaTheme="minorEastAsia" w:hAnsiTheme="minorEastAsia" w:hint="eastAsia"/>
                <w:color w:val="0D0D0D"/>
              </w:rPr>
              <w:t>。</w:t>
            </w:r>
            <w:r w:rsidRPr="008058C4">
              <w:rPr>
                <w:rFonts w:asciiTheme="minorEastAsia" w:eastAsiaTheme="minorEastAsia" w:hAnsiTheme="minorEastAsia"/>
                <w:color w:val="0D0D0D"/>
                <w:spacing w:val="15"/>
              </w:rPr>
              <w:t>市區內建築景觀，雖歷經時代更替，但仍保持原有16世紀舊觀，置身其間，如走進活生生的歷史博物館。</w:t>
            </w:r>
          </w:p>
          <w:p w14:paraId="229C4AAB" w14:textId="77777777" w:rsidR="006A447C" w:rsidRPr="008058C4" w:rsidRDefault="006A447C" w:rsidP="008058C4">
            <w:pPr>
              <w:pStyle w:val="Web"/>
              <w:spacing w:before="0" w:beforeAutospacing="0" w:after="0" w:afterAutospacing="0" w:line="360" w:lineRule="exact"/>
              <w:rPr>
                <w:rFonts w:asciiTheme="minorEastAsia" w:eastAsiaTheme="minorEastAsia" w:hAnsiTheme="minorEastAsia"/>
                <w:color w:val="0D0D0D"/>
                <w:spacing w:val="15"/>
              </w:rPr>
            </w:pPr>
          </w:p>
          <w:p w14:paraId="60E94FD2" w14:textId="77777777" w:rsidR="006A447C" w:rsidRPr="008058C4" w:rsidRDefault="006A447C" w:rsidP="008058C4">
            <w:pPr>
              <w:adjustRightInd w:val="0"/>
              <w:snapToGrid w:val="0"/>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
                <w:color w:val="0D0D0D"/>
              </w:rPr>
              <w:t>憲法廣場Plaza de la Constitución</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Cs/>
                <w:color w:val="0D0D0D"/>
              </w:rPr>
              <w:t>瓜地馬拉市和瓜地馬拉最大的廣場。這個廣場周圍環繞著該國一些最重要的建築物——國家文化宮、瓜地馬拉城大教堂、商業之門和瓜地馬拉國家圖書館。</w:t>
            </w:r>
          </w:p>
          <w:p w14:paraId="71A812FD" w14:textId="77777777" w:rsidR="006A447C" w:rsidRPr="008058C4" w:rsidRDefault="006A447C" w:rsidP="008058C4">
            <w:pPr>
              <w:adjustRightInd w:val="0"/>
              <w:snapToGrid w:val="0"/>
              <w:spacing w:line="360" w:lineRule="exact"/>
              <w:rPr>
                <w:rFonts w:asciiTheme="minorEastAsia" w:eastAsiaTheme="minorEastAsia" w:hAnsiTheme="minorEastAsia" w:cs="Arial"/>
                <w:bCs/>
                <w:color w:val="0D0D0D"/>
              </w:rPr>
            </w:pPr>
          </w:p>
          <w:p w14:paraId="57ED5CBC" w14:textId="77777777" w:rsidR="006A447C" w:rsidRPr="008058C4" w:rsidRDefault="006A447C"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b/>
                <w:color w:val="0D0D0D"/>
              </w:rPr>
              <w:t>★【國家文化宮</w:t>
            </w:r>
            <w:r w:rsidRPr="008058C4">
              <w:rPr>
                <w:rFonts w:asciiTheme="minorEastAsia" w:eastAsiaTheme="minorEastAsia" w:hAnsiTheme="minorEastAsia" w:hint="eastAsia"/>
                <w:b/>
                <w:color w:val="0D0D0D"/>
              </w:rPr>
              <w:t xml:space="preserve">Palacio Nacional </w:t>
            </w:r>
            <w:r w:rsidRPr="008058C4">
              <w:rPr>
                <w:rFonts w:asciiTheme="minorEastAsia" w:eastAsiaTheme="minorEastAsia" w:hAnsiTheme="minorEastAsia" w:cs="Arial"/>
                <w:b/>
                <w:color w:val="0D0D0D"/>
              </w:rPr>
              <w:t>de la Cultura</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
                <w:bCs/>
                <w:color w:val="0D0D0D"/>
              </w:rPr>
              <w:t>瓜</w:t>
            </w:r>
            <w:r w:rsidRPr="008058C4">
              <w:rPr>
                <w:rFonts w:asciiTheme="minorEastAsia" w:eastAsiaTheme="minorEastAsia" w:hAnsiTheme="minorEastAsia" w:cs="Arial"/>
                <w:color w:val="0D0D0D"/>
              </w:rPr>
              <w:t>地馬拉國家宮（西班牙語：</w:t>
            </w:r>
            <w:r w:rsidRPr="008058C4">
              <w:rPr>
                <w:rFonts w:asciiTheme="minorEastAsia" w:eastAsiaTheme="minorEastAsia" w:hAnsiTheme="minorEastAsia" w:cs="Arial"/>
                <w:color w:val="0D0D0D"/>
                <w:lang w:val="es-ES"/>
              </w:rPr>
              <w:t>Palacio Nacional de Guatemala</w:t>
            </w:r>
            <w:r w:rsidRPr="008058C4">
              <w:rPr>
                <w:rFonts w:asciiTheme="minorEastAsia" w:eastAsiaTheme="minorEastAsia" w:hAnsiTheme="minorEastAsia" w:cs="Arial"/>
                <w:color w:val="0D0D0D"/>
              </w:rPr>
              <w:t>），又稱國家文化宮，位於</w:t>
            </w:r>
            <w:hyperlink r:id="rId178" w:tooltip="瓜地馬拉" w:history="1">
              <w:r w:rsidRPr="008058C4">
                <w:rPr>
                  <w:rStyle w:val="af0"/>
                  <w:rFonts w:asciiTheme="minorEastAsia" w:eastAsiaTheme="minorEastAsia" w:hAnsiTheme="minorEastAsia" w:cs="Arial"/>
                  <w:sz w:val="24"/>
                  <w:szCs w:val="24"/>
                </w:rPr>
                <w:t>瓜地馬拉</w:t>
              </w:r>
            </w:hyperlink>
            <w:r w:rsidRPr="008058C4">
              <w:rPr>
                <w:rFonts w:asciiTheme="minorEastAsia" w:eastAsiaTheme="minorEastAsia" w:hAnsiTheme="minorEastAsia" w:cs="Arial"/>
                <w:color w:val="0D0D0D"/>
              </w:rPr>
              <w:t>首都</w:t>
            </w:r>
            <w:hyperlink r:id="rId179" w:tooltip="瓜地馬拉市" w:history="1">
              <w:r w:rsidRPr="008058C4">
                <w:rPr>
                  <w:rStyle w:val="af0"/>
                  <w:rFonts w:asciiTheme="minorEastAsia" w:eastAsiaTheme="minorEastAsia" w:hAnsiTheme="minorEastAsia" w:cs="Arial"/>
                  <w:sz w:val="24"/>
                  <w:szCs w:val="24"/>
                </w:rPr>
                <w:t>瓜地馬拉市</w:t>
              </w:r>
            </w:hyperlink>
            <w:r w:rsidRPr="008058C4">
              <w:rPr>
                <w:rFonts w:asciiTheme="minorEastAsia" w:eastAsiaTheme="minorEastAsia" w:hAnsiTheme="minorEastAsia" w:cs="Arial"/>
                <w:color w:val="0D0D0D"/>
              </w:rPr>
              <w:t>第1區，於1943年完工。現作為瓜地馬拉的總統府使用，同時也是一座博物館</w:t>
            </w:r>
            <w:hyperlink r:id="rId180" w:anchor="cite_note-1" w:history="1">
              <w:r w:rsidRPr="008058C4">
                <w:rPr>
                  <w:rStyle w:val="af0"/>
                  <w:rFonts w:asciiTheme="minorEastAsia" w:eastAsiaTheme="minorEastAsia" w:hAnsiTheme="minorEastAsia" w:cs="Arial"/>
                  <w:sz w:val="24"/>
                  <w:szCs w:val="24"/>
                  <w:vertAlign w:val="superscript"/>
                </w:rPr>
                <w:t>[1]</w:t>
              </w:r>
            </w:hyperlink>
            <w:r w:rsidRPr="008058C4">
              <w:rPr>
                <w:rFonts w:asciiTheme="minorEastAsia" w:eastAsiaTheme="minorEastAsia" w:hAnsiTheme="minorEastAsia" w:cs="Arial"/>
                <w:color w:val="0D0D0D"/>
              </w:rPr>
              <w:t>。瓜地馬拉國家宮被象徵性地做為全國各道路的起點。這是一座美麗的建築，充滿了藝術品和大量的瓜地馬拉歷史。</w:t>
            </w:r>
          </w:p>
          <w:p w14:paraId="480B76A2" w14:textId="77777777" w:rsidR="006A447C" w:rsidRDefault="006A447C" w:rsidP="008058C4">
            <w:pPr>
              <w:adjustRightInd w:val="0"/>
              <w:snapToGrid w:val="0"/>
              <w:spacing w:line="360" w:lineRule="exact"/>
              <w:rPr>
                <w:rFonts w:asciiTheme="minorEastAsia" w:eastAsiaTheme="minorEastAsia" w:hAnsiTheme="minorEastAsia" w:cs="Arial"/>
                <w:color w:val="0D0D0D"/>
              </w:rPr>
            </w:pPr>
          </w:p>
          <w:p w14:paraId="07455971" w14:textId="77777777" w:rsidR="003C57A0" w:rsidRDefault="003C57A0" w:rsidP="008058C4">
            <w:pPr>
              <w:adjustRightInd w:val="0"/>
              <w:snapToGrid w:val="0"/>
              <w:spacing w:line="360" w:lineRule="exact"/>
              <w:rPr>
                <w:rFonts w:asciiTheme="minorEastAsia" w:eastAsiaTheme="minorEastAsia" w:hAnsiTheme="minorEastAsia" w:cs="Arial"/>
                <w:color w:val="0D0D0D"/>
              </w:rPr>
            </w:pPr>
          </w:p>
          <w:p w14:paraId="2CB0C9D8" w14:textId="77777777" w:rsidR="003C57A0" w:rsidRDefault="003C57A0" w:rsidP="008058C4">
            <w:pPr>
              <w:adjustRightInd w:val="0"/>
              <w:snapToGrid w:val="0"/>
              <w:spacing w:line="360" w:lineRule="exact"/>
              <w:rPr>
                <w:rFonts w:asciiTheme="minorEastAsia" w:eastAsiaTheme="minorEastAsia" w:hAnsiTheme="minorEastAsia" w:cs="Arial"/>
                <w:color w:val="0D0D0D"/>
              </w:rPr>
            </w:pPr>
          </w:p>
          <w:p w14:paraId="3E48E814" w14:textId="77777777" w:rsidR="003C57A0" w:rsidRDefault="003C57A0" w:rsidP="008058C4">
            <w:pPr>
              <w:adjustRightInd w:val="0"/>
              <w:snapToGrid w:val="0"/>
              <w:spacing w:line="360" w:lineRule="exact"/>
              <w:rPr>
                <w:rFonts w:asciiTheme="minorEastAsia" w:eastAsiaTheme="minorEastAsia" w:hAnsiTheme="minorEastAsia" w:cs="Arial"/>
                <w:color w:val="0D0D0D"/>
              </w:rPr>
            </w:pPr>
          </w:p>
          <w:p w14:paraId="70A21C51" w14:textId="77777777" w:rsidR="00992938" w:rsidRPr="008058C4" w:rsidRDefault="00992938" w:rsidP="008058C4">
            <w:pPr>
              <w:adjustRightInd w:val="0"/>
              <w:snapToGrid w:val="0"/>
              <w:spacing w:line="360" w:lineRule="exact"/>
              <w:rPr>
                <w:rFonts w:asciiTheme="minorEastAsia" w:eastAsiaTheme="minorEastAsia" w:hAnsiTheme="minorEastAsia" w:cs="Arial"/>
                <w:color w:val="0D0D0D"/>
              </w:rPr>
            </w:pPr>
          </w:p>
          <w:p w14:paraId="16253C00" w14:textId="77777777" w:rsidR="00992938" w:rsidRPr="008058C4" w:rsidRDefault="00992938"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lastRenderedPageBreak/>
              <w:t>◎</w:t>
            </w:r>
            <w:r w:rsidRPr="008058C4">
              <w:rPr>
                <w:rFonts w:asciiTheme="minorEastAsia" w:eastAsiaTheme="minorEastAsia" w:hAnsiTheme="minorEastAsia" w:cs="Arial" w:hint="eastAsia"/>
                <w:color w:val="0D0D0D"/>
              </w:rPr>
              <w:sym w:font="Wingdings" w:char="F0B5"/>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hint="eastAsia"/>
                <w:b/>
                <w:color w:val="0D0D0D"/>
              </w:rPr>
              <w:t>安提瓜Antigua</w:t>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hint="eastAsia"/>
                <w:color w:val="0D0D0D"/>
              </w:rPr>
              <w:t>(UNESCO，1979)</w:t>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b/>
                <w:bCs/>
                <w:color w:val="0D0D0D"/>
              </w:rPr>
              <w:t>安地瓜</w:t>
            </w:r>
            <w:r w:rsidRPr="008058C4">
              <w:rPr>
                <w:rFonts w:asciiTheme="minorEastAsia" w:eastAsiaTheme="minorEastAsia" w:hAnsiTheme="minorEastAsia" w:cs="Arial"/>
                <w:color w:val="0D0D0D"/>
              </w:rPr>
              <w:t>是位於中美洲國家</w:t>
            </w:r>
            <w:hyperlink r:id="rId181" w:tooltip="瓜地馬拉" w:history="1">
              <w:r w:rsidRPr="008058C4">
                <w:rPr>
                  <w:rStyle w:val="af0"/>
                  <w:rFonts w:asciiTheme="minorEastAsia" w:eastAsiaTheme="minorEastAsia" w:hAnsiTheme="minorEastAsia" w:cs="Arial"/>
                  <w:sz w:val="24"/>
                  <w:szCs w:val="24"/>
                </w:rPr>
                <w:t>瓜地馬拉</w:t>
              </w:r>
            </w:hyperlink>
            <w:r w:rsidRPr="008058C4">
              <w:rPr>
                <w:rFonts w:asciiTheme="minorEastAsia" w:eastAsiaTheme="minorEastAsia" w:hAnsiTheme="minorEastAsia" w:cs="Arial"/>
                <w:color w:val="0D0D0D"/>
              </w:rPr>
              <w:t>的一個著名古城，於1543年建城，曾作為西班牙</w:t>
            </w:r>
            <w:hyperlink r:id="rId182" w:tooltip="瓜地馬拉殖民地（頁面不存在）" w:history="1">
              <w:r w:rsidRPr="008058C4">
                <w:rPr>
                  <w:rStyle w:val="af0"/>
                  <w:rFonts w:asciiTheme="minorEastAsia" w:eastAsiaTheme="minorEastAsia" w:hAnsiTheme="minorEastAsia" w:cs="Arial"/>
                  <w:sz w:val="24"/>
                  <w:szCs w:val="24"/>
                </w:rPr>
                <w:t>瓜地馬拉殖民地</w:t>
              </w:r>
            </w:hyperlink>
            <w:r w:rsidRPr="008058C4">
              <w:rPr>
                <w:rFonts w:asciiTheme="minorEastAsia" w:eastAsiaTheme="minorEastAsia" w:hAnsiTheme="minorEastAsia" w:cs="Arial"/>
                <w:color w:val="0D0D0D"/>
              </w:rPr>
              <w:t>（包含今大部分</w:t>
            </w:r>
            <w:hyperlink r:id="rId183" w:tooltip="中美洲" w:history="1">
              <w:r w:rsidRPr="008058C4">
                <w:rPr>
                  <w:rStyle w:val="af0"/>
                  <w:rFonts w:asciiTheme="minorEastAsia" w:eastAsiaTheme="minorEastAsia" w:hAnsiTheme="minorEastAsia" w:cs="Arial"/>
                  <w:sz w:val="24"/>
                  <w:szCs w:val="24"/>
                </w:rPr>
                <w:t>中美洲</w:t>
              </w:r>
            </w:hyperlink>
            <w:r w:rsidRPr="008058C4">
              <w:rPr>
                <w:rFonts w:asciiTheme="minorEastAsia" w:eastAsiaTheme="minorEastAsia" w:hAnsiTheme="minorEastAsia" w:cs="Arial"/>
                <w:color w:val="0D0D0D"/>
              </w:rPr>
              <w:t>地峽區域的首府，以存當時大量的</w:t>
            </w:r>
            <w:hyperlink r:id="rId184" w:tooltip="巴洛克式" w:history="1">
              <w:r w:rsidRPr="008058C4">
                <w:rPr>
                  <w:rStyle w:val="af0"/>
                  <w:rFonts w:asciiTheme="minorEastAsia" w:eastAsiaTheme="minorEastAsia" w:hAnsiTheme="minorEastAsia" w:cs="Arial"/>
                  <w:sz w:val="24"/>
                  <w:szCs w:val="24"/>
                </w:rPr>
                <w:t>巴洛克式</w:t>
              </w:r>
            </w:hyperlink>
            <w:r w:rsidRPr="008058C4">
              <w:rPr>
                <w:rFonts w:asciiTheme="minorEastAsia" w:eastAsiaTheme="minorEastAsia" w:hAnsiTheme="minorEastAsia" w:cs="Arial"/>
                <w:color w:val="0D0D0D"/>
              </w:rPr>
              <w:t>建築而聞名，現為瓜地馬拉重要的觀光景點之一。海拔1530公尺，四周山脈環繞，有多座火山，其中以</w:t>
            </w:r>
            <w:hyperlink r:id="rId185" w:tooltip="水火山" w:history="1">
              <w:r w:rsidRPr="008058C4">
                <w:rPr>
                  <w:rStyle w:val="af0"/>
                  <w:rFonts w:asciiTheme="minorEastAsia" w:eastAsiaTheme="minorEastAsia" w:hAnsiTheme="minorEastAsia" w:cs="Arial"/>
                  <w:sz w:val="24"/>
                  <w:szCs w:val="24"/>
                </w:rPr>
                <w:t>水火山</w:t>
              </w:r>
            </w:hyperlink>
            <w:r w:rsidRPr="008058C4">
              <w:rPr>
                <w:rFonts w:asciiTheme="minorEastAsia" w:eastAsiaTheme="minorEastAsia" w:hAnsiTheme="minorEastAsia" w:cs="Arial"/>
                <w:color w:val="0D0D0D"/>
              </w:rPr>
              <w:t>（Volcán de Agua）最為著名。</w:t>
            </w:r>
          </w:p>
          <w:p w14:paraId="2D7B871F" w14:textId="77777777" w:rsidR="00992938" w:rsidRPr="008058C4" w:rsidRDefault="00992938"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安地瓜原為西屬中美洲的首府， 1541年由於</w:t>
            </w:r>
            <w:hyperlink r:id="rId186" w:tooltip="水火山" w:history="1">
              <w:r w:rsidRPr="008058C4">
                <w:rPr>
                  <w:rStyle w:val="af0"/>
                  <w:rFonts w:asciiTheme="minorEastAsia" w:eastAsiaTheme="minorEastAsia" w:hAnsiTheme="minorEastAsia" w:cs="Arial"/>
                  <w:sz w:val="24"/>
                  <w:szCs w:val="24"/>
                </w:rPr>
                <w:t>水火山</w:t>
              </w:r>
            </w:hyperlink>
            <w:r w:rsidRPr="008058C4">
              <w:rPr>
                <w:rFonts w:asciiTheme="minorEastAsia" w:eastAsiaTheme="minorEastAsia" w:hAnsiTheme="minorEastAsia" w:cs="Arial"/>
                <w:color w:val="0D0D0D"/>
              </w:rPr>
              <w:t>爆發，於1543年遷移至現今安地瓜的所在地。1717年，芮氏規模7.4的</w:t>
            </w:r>
            <w:hyperlink r:id="rId187" w:tooltip="瓜地馬拉地震 (1717年)（頁面不存在）" w:history="1">
              <w:r w:rsidRPr="008058C4">
                <w:rPr>
                  <w:rStyle w:val="af0"/>
                  <w:rFonts w:asciiTheme="minorEastAsia" w:eastAsiaTheme="minorEastAsia" w:hAnsiTheme="minorEastAsia" w:cs="Arial"/>
                  <w:sz w:val="24"/>
                  <w:szCs w:val="24"/>
                </w:rPr>
                <w:t>瓜地馬拉地震</w:t>
              </w:r>
            </w:hyperlink>
            <w:r w:rsidRPr="008058C4">
              <w:rPr>
                <w:rFonts w:asciiTheme="minorEastAsia" w:eastAsiaTheme="minorEastAsia" w:hAnsiTheme="minorEastAsia" w:cs="Arial"/>
                <w:color w:val="0D0D0D"/>
              </w:rPr>
              <w:t>襲擊安地瓜，造成約3,000戶房屋倒塌，許多建築物從此成為廢墟。此場地震使政府開始有遷都的想法。隨後於1773年，</w:t>
            </w:r>
            <w:hyperlink r:id="rId188" w:tooltip="瓜地馬拉地震 (1773年)（頁面不存在）" w:history="1">
              <w:r w:rsidRPr="008058C4">
                <w:rPr>
                  <w:rStyle w:val="af0"/>
                  <w:rFonts w:asciiTheme="minorEastAsia" w:eastAsiaTheme="minorEastAsia" w:hAnsiTheme="minorEastAsia" w:cs="Arial"/>
                  <w:sz w:val="24"/>
                  <w:szCs w:val="24"/>
                </w:rPr>
                <w:t>瓜地馬拉地震</w:t>
              </w:r>
            </w:hyperlink>
            <w:r w:rsidRPr="008058C4">
              <w:rPr>
                <w:rFonts w:asciiTheme="minorEastAsia" w:eastAsiaTheme="minorEastAsia" w:hAnsiTheme="minorEastAsia" w:cs="Arial"/>
                <w:color w:val="0D0D0D"/>
              </w:rPr>
              <w:t>再次震撼安地瓜，因此政府決定於1776年正式遷都至較安全的「新瓜地馬拉」（La Nueva Guatemala），即</w:t>
            </w:r>
            <w:hyperlink r:id="rId189" w:tooltip="瓜地馬拉市" w:history="1">
              <w:r w:rsidRPr="008058C4">
                <w:rPr>
                  <w:rStyle w:val="af0"/>
                  <w:rFonts w:asciiTheme="minorEastAsia" w:eastAsiaTheme="minorEastAsia" w:hAnsiTheme="minorEastAsia" w:cs="Arial"/>
                  <w:sz w:val="24"/>
                  <w:szCs w:val="24"/>
                </w:rPr>
                <w:t>瓜地馬拉市</w:t>
              </w:r>
            </w:hyperlink>
            <w:r w:rsidRPr="008058C4">
              <w:rPr>
                <w:rFonts w:asciiTheme="minorEastAsia" w:eastAsiaTheme="minorEastAsia" w:hAnsiTheme="minorEastAsia" w:cs="Arial"/>
                <w:color w:val="0D0D0D"/>
              </w:rPr>
              <w:t>。而安地瓜也因為是「舊瓜地馬拉」（La Antigua Guatemala），因而得名。</w:t>
            </w:r>
          </w:p>
          <w:p w14:paraId="76FB6FCC" w14:textId="77777777" w:rsidR="00992938" w:rsidRPr="008058C4" w:rsidRDefault="00992938"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古都安提瓜Antigua，</w:t>
            </w:r>
            <w:r w:rsidRPr="008058C4">
              <w:rPr>
                <w:rFonts w:asciiTheme="minorEastAsia" w:eastAsiaTheme="minorEastAsia" w:hAnsiTheme="minorEastAsia" w:hint="eastAsia"/>
                <w:color w:val="0D0D0D"/>
              </w:rPr>
              <w:t>16 世紀的西班牙殖民期一直是瓜地馬拉的首都，建於海拔 1，500 公尺高地上，經 1773 年大地震之後首都才遷移至今瓜地馬拉市。</w:t>
            </w:r>
            <w:r w:rsidRPr="008058C4">
              <w:rPr>
                <w:rFonts w:asciiTheme="minorEastAsia" w:eastAsiaTheme="minorEastAsia" w:hAnsiTheme="minorEastAsia" w:cs="Arial" w:hint="eastAsia"/>
                <w:color w:val="0D0D0D"/>
              </w:rPr>
              <w:t>曾經是拉丁美洲第三大城，1773年被地震摧毀，反而保存了古代的遺跡及傳統，未被現代的建築所取代，目前保有最原始的西班牙殖民風格的城市之一。安提瓜Antigua三面環山，眼前可見阿格亞火山，大街小巷都充滿西班牙殖民文化的氣氛，雖已斷岩殘壁，但仍值得參觀，精細的雕刻及造型，保存當年全盛時期的建築物景觀，除了眺望阿格亞火山外，並以阿馬斯廣場為中心。全城之美難以想像。寧靜典雅的街道上，穿梭往來衣著鮮豔的印地安人，讓人產生情境錯置的感覺，非常特殊。</w:t>
            </w:r>
          </w:p>
          <w:p w14:paraId="26FCE683" w14:textId="77777777" w:rsidR="00992938" w:rsidRDefault="00992938" w:rsidP="008058C4">
            <w:pPr>
              <w:adjustRightInd w:val="0"/>
              <w:snapToGrid w:val="0"/>
              <w:spacing w:line="360" w:lineRule="exact"/>
              <w:rPr>
                <w:rFonts w:asciiTheme="minorEastAsia" w:eastAsiaTheme="minorEastAsia" w:hAnsiTheme="minorEastAsia" w:cs="Arial"/>
                <w:color w:val="0D0D0D"/>
              </w:rPr>
            </w:pPr>
          </w:p>
          <w:p w14:paraId="70811008" w14:textId="2BAB6F84" w:rsidR="005C293E" w:rsidRPr="005C293E" w:rsidRDefault="005C293E" w:rsidP="005C293E">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十字架之丘Cerro de La Cruz</w:t>
            </w:r>
            <w:r w:rsidRPr="008058C4">
              <w:rPr>
                <w:rFonts w:asciiTheme="minorEastAsia" w:eastAsiaTheme="minorEastAsia" w:hAnsiTheme="minorEastAsia" w:hint="eastAsia"/>
                <w:b/>
                <w:bCs/>
              </w:rPr>
              <w:t>】：</w:t>
            </w:r>
            <w:r w:rsidRPr="008058C4">
              <w:rPr>
                <w:rFonts w:asciiTheme="minorEastAsia" w:eastAsiaTheme="minorEastAsia" w:hAnsiTheme="minorEastAsia"/>
              </w:rPr>
              <w:t>從十字架之丘(Cerro de Cruz)便可一眼望盡這個歷經多次大地震無情焠煉的西班牙殖民城市－安地瓜古城(La Antigua Guatemala)。</w:t>
            </w:r>
          </w:p>
          <w:p w14:paraId="4F23FDBD" w14:textId="77777777" w:rsidR="00992938" w:rsidRPr="008058C4" w:rsidRDefault="00992938" w:rsidP="008058C4">
            <w:pPr>
              <w:pStyle w:val="ae"/>
              <w:spacing w:line="360" w:lineRule="exact"/>
              <w:rPr>
                <w:rFonts w:asciiTheme="minorEastAsia" w:eastAsiaTheme="minorEastAsia" w:hAnsiTheme="minorEastAsia" w:cs="Arial"/>
                <w:color w:val="FF0000"/>
                <w:szCs w:val="24"/>
                <w:lang w:eastAsia="zh-TW"/>
              </w:rPr>
            </w:pPr>
          </w:p>
          <w:p w14:paraId="32CA26CF" w14:textId="77777777" w:rsidR="00992938" w:rsidRDefault="00992938" w:rsidP="008058C4">
            <w:pPr>
              <w:spacing w:line="360" w:lineRule="exact"/>
              <w:rPr>
                <w:rFonts w:asciiTheme="minorEastAsia" w:eastAsiaTheme="minorEastAsia" w:hAnsiTheme="minorEastAsia" w:cs="Arial"/>
                <w:b/>
                <w:color w:val="0D0D0D"/>
              </w:rPr>
            </w:pPr>
            <w:r w:rsidRPr="008058C4">
              <w:rPr>
                <w:rFonts w:asciiTheme="minorEastAsia" w:eastAsiaTheme="minorEastAsia" w:hAnsiTheme="minorEastAsia" w:cs="Arial" w:hint="eastAsia"/>
                <w:b/>
                <w:color w:val="0D0D0D"/>
              </w:rPr>
              <w:t>◎【中央公園</w:t>
            </w:r>
            <w:r w:rsidRPr="008058C4">
              <w:rPr>
                <w:rFonts w:asciiTheme="minorEastAsia" w:eastAsiaTheme="minorEastAsia" w:hAnsiTheme="minorEastAsia" w:cs="Arial"/>
                <w:b/>
                <w:color w:val="0D0D0D"/>
              </w:rPr>
              <w:t>Parque Central de Antigua Guatemala</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hint="eastAsia"/>
                <w:b/>
                <w:color w:val="0D0D0D"/>
              </w:rPr>
              <w:t>市政府廣場)</w:t>
            </w:r>
            <w:r w:rsidRPr="008058C4">
              <w:rPr>
                <w:rFonts w:asciiTheme="minorEastAsia" w:eastAsiaTheme="minorEastAsia" w:hAnsiTheme="minorEastAsia" w:cs="Arial" w:hint="eastAsia"/>
                <w:b/>
                <w:color w:val="0D0D0D"/>
              </w:rPr>
              <w:t>：</w:t>
            </w:r>
          </w:p>
          <w:p w14:paraId="632AEFDE" w14:textId="77777777" w:rsidR="00D05761" w:rsidRPr="008058C4" w:rsidRDefault="00D05761" w:rsidP="008058C4">
            <w:pPr>
              <w:spacing w:line="360" w:lineRule="exact"/>
              <w:rPr>
                <w:rFonts w:asciiTheme="minorEastAsia" w:eastAsiaTheme="minorEastAsia" w:hAnsiTheme="minorEastAsia" w:cs="Arial"/>
                <w:b/>
                <w:color w:val="0D0D0D"/>
              </w:rPr>
            </w:pPr>
          </w:p>
          <w:p w14:paraId="103FA34D" w14:textId="77777777" w:rsidR="00992938" w:rsidRPr="008058C4" w:rsidRDefault="00992938" w:rsidP="008058C4">
            <w:pPr>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
                <w:color w:val="EE0000"/>
              </w:rPr>
              <w:t>★【總督府(</w:t>
            </w:r>
            <w:r w:rsidRPr="008058C4">
              <w:rPr>
                <w:rFonts w:asciiTheme="minorEastAsia" w:eastAsiaTheme="minorEastAsia" w:hAnsiTheme="minorEastAsia" w:cs="Arial"/>
                <w:b/>
                <w:bCs/>
                <w:color w:val="EE0000"/>
              </w:rPr>
              <w:t>上尉宮</w:t>
            </w:r>
            <w:r w:rsidRPr="008058C4">
              <w:rPr>
                <w:rFonts w:asciiTheme="minorEastAsia" w:eastAsiaTheme="minorEastAsia" w:hAnsiTheme="minorEastAsia" w:cs="Arial" w:hint="eastAsia"/>
                <w:b/>
                <w:bCs/>
                <w:color w:val="EE0000"/>
              </w:rPr>
              <w:t>、</w:t>
            </w:r>
            <w:r w:rsidRPr="008058C4">
              <w:rPr>
                <w:rFonts w:asciiTheme="minorEastAsia" w:eastAsiaTheme="minorEastAsia" w:hAnsiTheme="minorEastAsia" w:cs="Arial"/>
                <w:b/>
                <w:bCs/>
                <w:color w:val="EE0000"/>
              </w:rPr>
              <w:t>將軍宮</w:t>
            </w:r>
            <w:r w:rsidRPr="008058C4">
              <w:rPr>
                <w:rFonts w:asciiTheme="minorEastAsia" w:eastAsiaTheme="minorEastAsia" w:hAnsiTheme="minorEastAsia" w:cs="Arial"/>
                <w:b/>
                <w:color w:val="EE0000"/>
              </w:rPr>
              <w:t>Palacio </w:t>
            </w:r>
            <w:r w:rsidRPr="008058C4">
              <w:rPr>
                <w:rFonts w:asciiTheme="minorEastAsia" w:eastAsiaTheme="minorEastAsia" w:hAnsiTheme="minorEastAsia" w:cs="Arial"/>
                <w:b/>
                <w:bCs/>
                <w:color w:val="EE0000"/>
                <w:lang w:val="es-ES"/>
              </w:rPr>
              <w:t>de los</w:t>
            </w:r>
            <w:r w:rsidRPr="008058C4">
              <w:rPr>
                <w:rFonts w:asciiTheme="minorEastAsia" w:eastAsiaTheme="minorEastAsia" w:hAnsiTheme="minorEastAsia" w:cs="Arial"/>
                <w:b/>
                <w:color w:val="EE0000"/>
              </w:rPr>
              <w:t> Capitanes Generales</w:t>
            </w:r>
            <w:r w:rsidRPr="008058C4">
              <w:rPr>
                <w:rFonts w:asciiTheme="minorEastAsia" w:eastAsiaTheme="minorEastAsia" w:hAnsiTheme="minorEastAsia" w:cs="Arial" w:hint="eastAsia"/>
                <w:b/>
                <w:color w:val="EE0000"/>
              </w:rPr>
              <w:t>】：</w:t>
            </w:r>
            <w:r w:rsidRPr="008058C4">
              <w:rPr>
                <w:rFonts w:asciiTheme="minorEastAsia" w:eastAsiaTheme="minorEastAsia" w:hAnsiTheme="minorEastAsia" w:cs="Arial"/>
                <w:bCs/>
                <w:color w:val="0D0D0D"/>
              </w:rPr>
              <w:t>一座位於</w:t>
            </w:r>
            <w:hyperlink r:id="rId190" w:tooltip="安地卡瓜地馬拉" w:history="1">
              <w:r w:rsidRPr="008058C4">
                <w:rPr>
                  <w:rStyle w:val="af0"/>
                  <w:rFonts w:asciiTheme="minorEastAsia" w:eastAsiaTheme="minorEastAsia" w:hAnsiTheme="minorEastAsia" w:cs="Arial"/>
                  <w:bCs/>
                  <w:sz w:val="24"/>
                  <w:szCs w:val="24"/>
                </w:rPr>
                <w:t>安提瓜瓜地馬拉</w:t>
              </w:r>
            </w:hyperlink>
            <w:r w:rsidRPr="008058C4">
              <w:rPr>
                <w:rFonts w:asciiTheme="minorEastAsia" w:eastAsiaTheme="minorEastAsia" w:hAnsiTheme="minorEastAsia" w:cs="Arial"/>
                <w:bCs/>
                <w:color w:val="0D0D0D"/>
              </w:rPr>
              <w:t>中央廣場的大型建築。它是瓜地馬拉旅遊局、安提瓜旅遊協會、國家警察局和薩卡特普克斯省政府的總部。它也設有</w:t>
            </w:r>
            <w:hyperlink r:id="rId191" w:history="1">
              <w:r w:rsidRPr="008058C4">
                <w:rPr>
                  <w:rStyle w:val="af0"/>
                  <w:rFonts w:asciiTheme="minorEastAsia" w:eastAsiaTheme="minorEastAsia" w:hAnsiTheme="minorEastAsia" w:cs="Arial"/>
                  <w:bCs/>
                  <w:sz w:val="24"/>
                  <w:szCs w:val="24"/>
                </w:rPr>
                <w:t>瓜地馬拉國家藝術博物館</w:t>
              </w:r>
            </w:hyperlink>
            <w:r w:rsidRPr="008058C4">
              <w:rPr>
                <w:rFonts w:asciiTheme="minorEastAsia" w:eastAsiaTheme="minorEastAsia" w:hAnsiTheme="minorEastAsia" w:cs="Arial"/>
                <w:bCs/>
                <w:color w:val="0D0D0D"/>
              </w:rPr>
              <w:t xml:space="preserve">。 </w:t>
            </w:r>
          </w:p>
          <w:p w14:paraId="74687B1D" w14:textId="77777777" w:rsidR="00992938" w:rsidRPr="008058C4" w:rsidRDefault="00992938" w:rsidP="008058C4">
            <w:pPr>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Cs/>
                <w:color w:val="0D0D0D"/>
              </w:rPr>
              <w:t xml:space="preserve">   </w:t>
            </w:r>
            <w:r w:rsidRPr="008058C4">
              <w:rPr>
                <w:rFonts w:asciiTheme="minorEastAsia" w:eastAsiaTheme="minorEastAsia" w:hAnsiTheme="minorEastAsia" w:cs="Arial"/>
                <w:bCs/>
                <w:color w:val="0D0D0D"/>
              </w:rPr>
              <w:t>中央廣場的東南角，坐落著第一座建於1558年的兩層樓建築。它由木地板和支撐整個結構的拱門組成。</w:t>
            </w:r>
            <w:hyperlink r:id="rId192" w:tooltip="瓜地馬拉王國" w:history="1">
              <w:r w:rsidRPr="008058C4">
                <w:rPr>
                  <w:rStyle w:val="af0"/>
                  <w:rFonts w:asciiTheme="minorEastAsia" w:eastAsiaTheme="minorEastAsia" w:hAnsiTheme="minorEastAsia" w:cs="Arial"/>
                  <w:bCs/>
                  <w:sz w:val="24"/>
                  <w:szCs w:val="24"/>
                </w:rPr>
                <w:t>瓜地馬拉總督府</w:t>
              </w:r>
            </w:hyperlink>
            <w:r w:rsidRPr="008058C4">
              <w:rPr>
                <w:rFonts w:asciiTheme="minorEastAsia" w:eastAsiaTheme="minorEastAsia" w:hAnsiTheme="minorEastAsia" w:cs="Arial"/>
                <w:bCs/>
                <w:color w:val="0D0D0D"/>
              </w:rPr>
              <w:t>就設在這棟建築內，所有政府、行政和軍事部門都在此辦公。總督的生活奢華無比，包括他自己、他的家人和朋友。總督官邸和皇家覷大廳的建造始於1558年。該建築內還設有皇家稅務局、監獄、軍隊總部、馬匹設施和倉庫。</w:t>
            </w:r>
          </w:p>
          <w:p w14:paraId="674805F0" w14:textId="77777777" w:rsidR="00992938" w:rsidRPr="008058C4" w:rsidRDefault="00992938" w:rsidP="008058C4">
            <w:pPr>
              <w:spacing w:line="360" w:lineRule="exact"/>
              <w:rPr>
                <w:rFonts w:asciiTheme="minorEastAsia" w:eastAsiaTheme="minorEastAsia" w:hAnsiTheme="minorEastAsia" w:cs="Arial"/>
                <w:bCs/>
                <w:color w:val="0D0D0D"/>
              </w:rPr>
            </w:pPr>
          </w:p>
          <w:p w14:paraId="5118B283" w14:textId="77777777" w:rsidR="00992938" w:rsidRPr="008058C4" w:rsidRDefault="00992938" w:rsidP="008058C4">
            <w:pPr>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
                <w:color w:val="0D0D0D"/>
                <w:lang w:val="es-ES"/>
              </w:rPr>
              <w:t>聖荷西教區</w:t>
            </w:r>
            <w:r w:rsidRPr="008058C4">
              <w:rPr>
                <w:rFonts w:asciiTheme="minorEastAsia" w:eastAsiaTheme="minorEastAsia" w:hAnsiTheme="minorEastAsia" w:hint="eastAsia"/>
                <w:b/>
                <w:color w:val="0D0D0D"/>
              </w:rPr>
              <w:t>大教堂</w:t>
            </w:r>
            <w:r w:rsidRPr="008058C4">
              <w:rPr>
                <w:rFonts w:asciiTheme="minorEastAsia" w:eastAsiaTheme="minorEastAsia" w:hAnsiTheme="minorEastAsia"/>
                <w:b/>
                <w:color w:val="0D0D0D"/>
              </w:rPr>
              <w:t>San José Cathedral Antigua</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Cs/>
                <w:color w:val="0D0D0D"/>
              </w:rPr>
              <w:t xml:space="preserve"> </w:t>
            </w:r>
            <w:hyperlink r:id="rId193" w:tooltip="Roman Catholic Archdiocese of Santiago de Guatemala" w:history="1">
              <w:r w:rsidRPr="008058C4">
                <w:rPr>
                  <w:rStyle w:val="af0"/>
                  <w:rFonts w:asciiTheme="minorEastAsia" w:eastAsiaTheme="minorEastAsia" w:hAnsiTheme="minorEastAsia" w:cs="Arial"/>
                  <w:bCs/>
                  <w:sz w:val="24"/>
                  <w:szCs w:val="24"/>
                </w:rPr>
                <w:t>瓜地馬拉聖地亞哥總教區</w:t>
              </w:r>
            </w:hyperlink>
            <w:r w:rsidRPr="008058C4">
              <w:rPr>
                <w:rFonts w:asciiTheme="minorEastAsia" w:eastAsiaTheme="minorEastAsia" w:hAnsiTheme="minorEastAsia" w:cs="Arial"/>
                <w:bCs/>
                <w:color w:val="0D0D0D"/>
              </w:rPr>
              <w:t>的一部分，位於舊安提瓜瓜地馬拉大主教座堂的一部分，該座堂在</w:t>
            </w:r>
            <w:hyperlink r:id="rId194" w:tooltip="1773 Guatemala earthquake" w:history="1">
              <w:r w:rsidRPr="008058C4">
                <w:rPr>
                  <w:rStyle w:val="af0"/>
                  <w:rFonts w:asciiTheme="minorEastAsia" w:eastAsiaTheme="minorEastAsia" w:hAnsiTheme="minorEastAsia" w:cs="Arial"/>
                  <w:bCs/>
                  <w:sz w:val="24"/>
                  <w:szCs w:val="24"/>
                </w:rPr>
                <w:t>1773 年瓜地馬拉地震</w:t>
              </w:r>
            </w:hyperlink>
            <w:r w:rsidRPr="008058C4">
              <w:rPr>
                <w:rFonts w:asciiTheme="minorEastAsia" w:eastAsiaTheme="minorEastAsia" w:hAnsiTheme="minorEastAsia" w:cs="Arial"/>
                <w:bCs/>
                <w:color w:val="0D0D0D"/>
              </w:rPr>
              <w:t>中被毀。大教堂的首次建造始於 1545 年，使用從阿爾莫隆加山谷被毀壞的定居點運來的瓦礫，這是第二次在該地區建立城鎮的嘗試。多年來，頻繁的地震阻礙了它的全面建設。 1669 年 4 月 7 日，寺廟被拆毀，第二座聖殿於 1680 年在 Juan Pascual 和</w:t>
            </w:r>
            <w:hyperlink r:id="rId195" w:tooltip="José de Porres (page does not exist)" w:history="1">
              <w:r w:rsidRPr="008058C4">
                <w:rPr>
                  <w:rStyle w:val="af0"/>
                  <w:rFonts w:asciiTheme="minorEastAsia" w:eastAsiaTheme="minorEastAsia" w:hAnsiTheme="minorEastAsia" w:cs="Arial"/>
                  <w:bCs/>
                  <w:sz w:val="24"/>
                  <w:szCs w:val="24"/>
                </w:rPr>
                <w:t>José de Porres</w:t>
              </w:r>
            </w:hyperlink>
            <w:r w:rsidRPr="008058C4">
              <w:rPr>
                <w:rFonts w:asciiTheme="minorEastAsia" w:eastAsiaTheme="minorEastAsia" w:hAnsiTheme="minorEastAsia" w:cs="Arial"/>
                <w:bCs/>
                <w:color w:val="0D0D0D"/>
              </w:rPr>
              <w:t>的指導下落成。</w:t>
            </w:r>
          </w:p>
          <w:p w14:paraId="3B851BC4" w14:textId="77777777" w:rsidR="00992938" w:rsidRPr="008058C4" w:rsidRDefault="00992938" w:rsidP="008058C4">
            <w:pPr>
              <w:spacing w:line="360" w:lineRule="exact"/>
              <w:rPr>
                <w:rFonts w:asciiTheme="minorEastAsia" w:eastAsiaTheme="minorEastAsia" w:hAnsiTheme="minorEastAsia"/>
                <w:bCs/>
                <w:color w:val="0D0D0D"/>
              </w:rPr>
            </w:pPr>
          </w:p>
          <w:p w14:paraId="7C86EF50" w14:textId="77777777" w:rsidR="00992938" w:rsidRPr="008058C4" w:rsidRDefault="00992938" w:rsidP="008058C4">
            <w:pPr>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
                <w:color w:val="0D0D0D"/>
              </w:rPr>
              <w:t>★【梅西教堂La Merced Church】：</w:t>
            </w:r>
            <w:r w:rsidRPr="008058C4">
              <w:rPr>
                <w:rFonts w:asciiTheme="minorEastAsia" w:eastAsiaTheme="minorEastAsia" w:hAnsiTheme="minorEastAsia" w:cs="Arial"/>
                <w:bCs/>
                <w:color w:val="0D0D0D"/>
              </w:rPr>
              <w:t>拉梅塞德教堂和修道院擁有安提瓜最大的噴泉，該噴泉在 17 和 18 世紀的各種地震中部分被摧毀。教堂圓頂的景色令人印象深刻，您可以看到整個安提瓜城和三座火山：阿瓜火山、阿卡滕甘戈火山和富埃戈火山。</w:t>
            </w:r>
          </w:p>
          <w:p w14:paraId="5F97CA58" w14:textId="77777777" w:rsidR="00992938" w:rsidRDefault="00992938" w:rsidP="008058C4">
            <w:pPr>
              <w:spacing w:line="360" w:lineRule="exact"/>
              <w:rPr>
                <w:rFonts w:asciiTheme="minorEastAsia" w:eastAsiaTheme="minorEastAsia" w:hAnsiTheme="minorEastAsia" w:cs="Arial"/>
                <w:bCs/>
                <w:color w:val="0D0D0D"/>
              </w:rPr>
            </w:pPr>
          </w:p>
          <w:p w14:paraId="37D2A82A" w14:textId="77777777" w:rsidR="00D05761" w:rsidRDefault="00D05761" w:rsidP="008058C4">
            <w:pPr>
              <w:spacing w:line="360" w:lineRule="exact"/>
              <w:rPr>
                <w:rFonts w:asciiTheme="minorEastAsia" w:eastAsiaTheme="minorEastAsia" w:hAnsiTheme="minorEastAsia" w:cs="Arial"/>
                <w:bCs/>
                <w:color w:val="0D0D0D"/>
              </w:rPr>
            </w:pPr>
          </w:p>
          <w:p w14:paraId="783394C5" w14:textId="77777777" w:rsidR="00D05761" w:rsidRPr="008058C4" w:rsidRDefault="00D05761" w:rsidP="008058C4">
            <w:pPr>
              <w:spacing w:line="360" w:lineRule="exact"/>
              <w:rPr>
                <w:rFonts w:asciiTheme="minorEastAsia" w:eastAsiaTheme="minorEastAsia" w:hAnsiTheme="minorEastAsia" w:cs="Arial"/>
                <w:bCs/>
                <w:color w:val="0D0D0D"/>
              </w:rPr>
            </w:pPr>
          </w:p>
          <w:p w14:paraId="5D3A7C97" w14:textId="77777777" w:rsidR="00992938" w:rsidRPr="008058C4" w:rsidRDefault="00992938" w:rsidP="008058C4">
            <w:pPr>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b/>
                <w:color w:val="0D0D0D"/>
              </w:rPr>
              <w:lastRenderedPageBreak/>
              <w:t>★【</w:t>
            </w:r>
            <w:r w:rsidRPr="008058C4">
              <w:rPr>
                <w:rFonts w:asciiTheme="minorEastAsia" w:eastAsiaTheme="minorEastAsia" w:hAnsiTheme="minorEastAsia" w:cs="Arial"/>
                <w:b/>
                <w:bCs/>
                <w:color w:val="0D0D0D"/>
              </w:rPr>
              <w:t>卡普奇納斯修道院</w:t>
            </w:r>
            <w:r w:rsidRPr="008058C4">
              <w:rPr>
                <w:rFonts w:asciiTheme="minorEastAsia" w:eastAsiaTheme="minorEastAsia" w:hAnsiTheme="minorEastAsia" w:cs="Arial"/>
                <w:b/>
                <w:bCs/>
              </w:rPr>
              <w:t>Iglesia y Convento de las Capuchinas</w:t>
            </w:r>
            <w:r w:rsidRPr="008058C4">
              <w:rPr>
                <w:rFonts w:asciiTheme="minorEastAsia" w:eastAsiaTheme="minorEastAsia" w:hAnsiTheme="minorEastAsia" w:cs="Arial" w:hint="eastAsia"/>
                <w:b/>
                <w:bCs/>
              </w:rPr>
              <w:t>】</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color w:val="0D0D0D"/>
              </w:rPr>
              <w:t>瓜地馬拉安提瓜的一座著名修道院和教堂。</w:t>
            </w:r>
            <w:hyperlink r:id="rId196" w:tooltip="安地卡瓜地馬拉" w:history="1">
              <w:r w:rsidRPr="008058C4">
                <w:rPr>
                  <w:rStyle w:val="af0"/>
                  <w:rFonts w:asciiTheme="minorEastAsia" w:eastAsiaTheme="minorEastAsia" w:hAnsiTheme="minorEastAsia" w:cs="Arial"/>
                  <w:sz w:val="24"/>
                  <w:szCs w:val="24"/>
                </w:rPr>
                <w:t>它</w:t>
              </w:r>
            </w:hyperlink>
            <w:hyperlink r:id="rId197" w:tooltip="瓜地馬拉" w:history="1">
              <w:r w:rsidRPr="008058C4">
                <w:rPr>
                  <w:rStyle w:val="af0"/>
                  <w:rFonts w:asciiTheme="minorEastAsia" w:eastAsiaTheme="minorEastAsia" w:hAnsiTheme="minorEastAsia" w:cs="Arial"/>
                  <w:sz w:val="24"/>
                  <w:szCs w:val="24"/>
                </w:rPr>
                <w:t>是</w:t>
              </w:r>
            </w:hyperlink>
            <w:r w:rsidRPr="008058C4">
              <w:rPr>
                <w:rFonts w:asciiTheme="minorEastAsia" w:eastAsiaTheme="minorEastAsia" w:hAnsiTheme="minorEastAsia" w:cs="Arial"/>
                <w:color w:val="0D0D0D"/>
              </w:rPr>
              <w:t>瓜地馬拉18世紀修道院最精美的典範之一。</w:t>
            </w:r>
            <w:hyperlink r:id="rId198" w:anchor="cite_note-1" w:history="1">
              <w:r w:rsidRPr="008058C4">
                <w:rPr>
                  <w:rStyle w:val="af0"/>
                  <w:rFonts w:asciiTheme="minorEastAsia" w:eastAsiaTheme="minorEastAsia" w:hAnsiTheme="minorEastAsia" w:cs="Arial"/>
                  <w:sz w:val="24"/>
                  <w:szCs w:val="24"/>
                  <w:vertAlign w:val="superscript"/>
                </w:rPr>
                <w:t>[ 1]</w:t>
              </w:r>
            </w:hyperlink>
            <w:hyperlink r:id="rId199" w:tooltip="聖瑪爾塔地震" w:history="1">
              <w:r w:rsidRPr="008058C4">
                <w:rPr>
                  <w:rStyle w:val="af0"/>
                  <w:rFonts w:asciiTheme="minorEastAsia" w:eastAsiaTheme="minorEastAsia" w:hAnsiTheme="minorEastAsia" w:cs="Arial"/>
                  <w:sz w:val="24"/>
                  <w:szCs w:val="24"/>
                </w:rPr>
                <w:t>它於1736年落成，但與城市的其他部分一樣，分別在1751年和1773年的地震</w:t>
              </w:r>
            </w:hyperlink>
            <w:r w:rsidRPr="008058C4">
              <w:rPr>
                <w:rFonts w:asciiTheme="minorEastAsia" w:eastAsiaTheme="minorEastAsia" w:hAnsiTheme="minorEastAsia" w:cs="Arial"/>
                <w:color w:val="0D0D0D"/>
              </w:rPr>
              <w:t>中遭到破壞，並根據當時的總督的命令被廢棄。1725年，嘉布遣會抵達</w:t>
            </w:r>
            <w:hyperlink r:id="rId200" w:tooltip="安地卡瓜地馬拉" w:history="1">
              <w:r w:rsidRPr="008058C4">
                <w:rPr>
                  <w:rStyle w:val="af0"/>
                  <w:rFonts w:asciiTheme="minorEastAsia" w:eastAsiaTheme="minorEastAsia" w:hAnsiTheme="minorEastAsia" w:cs="Arial"/>
                  <w:sz w:val="24"/>
                  <w:szCs w:val="24"/>
                </w:rPr>
                <w:t>聖地牙哥時，國王</w:t>
              </w:r>
            </w:hyperlink>
            <w:hyperlink r:id="rId201" w:tooltip="西班牙國王費利佩五世" w:history="1">
              <w:r w:rsidRPr="008058C4">
                <w:rPr>
                  <w:rStyle w:val="af0"/>
                  <w:rFonts w:asciiTheme="minorEastAsia" w:eastAsiaTheme="minorEastAsia" w:hAnsiTheme="minorEastAsia" w:cs="Arial"/>
                  <w:sz w:val="24"/>
                  <w:szCs w:val="24"/>
                </w:rPr>
                <w:t>費利佩五世</w:t>
              </w:r>
            </w:hyperlink>
            <w:r w:rsidRPr="008058C4">
              <w:rPr>
                <w:rFonts w:asciiTheme="minorEastAsia" w:eastAsiaTheme="minorEastAsia" w:hAnsiTheme="minorEastAsia" w:cs="Arial"/>
                <w:color w:val="0D0D0D"/>
              </w:rPr>
              <w:t>批准了建築群的建造。</w:t>
            </w:r>
            <w:hyperlink r:id="rId202" w:anchor="cite_note-FOOTNOTECatholic_in_Spanishn.d.-2" w:history="1">
              <w:r w:rsidRPr="008058C4">
                <w:rPr>
                  <w:rStyle w:val="af0"/>
                  <w:rFonts w:asciiTheme="minorEastAsia" w:eastAsiaTheme="minorEastAsia" w:hAnsiTheme="minorEastAsia" w:cs="Arial"/>
                  <w:sz w:val="24"/>
                  <w:szCs w:val="24"/>
                  <w:vertAlign w:val="superscript"/>
                </w:rPr>
                <w:t>[</w:t>
              </w:r>
            </w:hyperlink>
            <w:hyperlink r:id="rId203" w:anchor="cite_note-FOOTNOTECatholic_in_Spanishn.d.-2" w:history="1">
              <w:r w:rsidRPr="008058C4">
                <w:rPr>
                  <w:rStyle w:val="af0"/>
                  <w:rFonts w:asciiTheme="minorEastAsia" w:eastAsiaTheme="minorEastAsia" w:hAnsiTheme="minorEastAsia" w:cs="Arial"/>
                  <w:sz w:val="24"/>
                  <w:szCs w:val="24"/>
                  <w:vertAlign w:val="superscript"/>
                </w:rPr>
                <w:t> 2 </w:t>
              </w:r>
            </w:hyperlink>
            <w:hyperlink r:id="rId204" w:anchor="cite_note-FOOTNOTECatholic_in_Spanishn.d.-2" w:history="1">
              <w:r w:rsidRPr="008058C4">
                <w:rPr>
                  <w:rStyle w:val="af0"/>
                  <w:rFonts w:asciiTheme="minorEastAsia" w:eastAsiaTheme="minorEastAsia" w:hAnsiTheme="minorEastAsia" w:cs="Arial"/>
                  <w:sz w:val="24"/>
                  <w:szCs w:val="24"/>
                  <w:vertAlign w:val="superscript"/>
                </w:rPr>
                <w:t>]</w:t>
              </w:r>
            </w:hyperlink>
            <w:r w:rsidRPr="008058C4">
              <w:rPr>
                <w:rFonts w:asciiTheme="minorEastAsia" w:eastAsiaTheme="minorEastAsia" w:hAnsiTheme="minorEastAsia" w:cs="Arial"/>
                <w:color w:val="0D0D0D"/>
              </w:rPr>
              <w:t>建於1731年，並於1736年在迭戈·德·波雷斯（Diego de Porres）的監督下舉行了祝福儀式。事實上，它是聖地牙哥城內最後一座修道院，也是第一座不再向新修女索取捐款，讓當時貧困的女士們得以過著修道生活的修道院。</w:t>
            </w:r>
          </w:p>
          <w:p w14:paraId="27CA98E7" w14:textId="77777777" w:rsidR="00992938" w:rsidRPr="008058C4" w:rsidRDefault="00992938" w:rsidP="008058C4">
            <w:pPr>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修女們的日常生活受到嚴格規章制度的約束，其中一些人要遵守最嚴格的貧困、懺悔和齋戒等紀律；此外，她們只能靠什一稅維持生計；儘管如此，自從這座修道院出現以來，</w:t>
            </w:r>
            <w:hyperlink r:id="rId205" w:tooltip="安地卡瓜地馬拉" w:history="1">
              <w:r w:rsidRPr="008058C4">
                <w:rPr>
                  <w:rStyle w:val="af0"/>
                  <w:rFonts w:asciiTheme="minorEastAsia" w:eastAsiaTheme="minorEastAsia" w:hAnsiTheme="minorEastAsia" w:cs="Arial"/>
                  <w:sz w:val="24"/>
                  <w:szCs w:val="24"/>
                </w:rPr>
                <w:t>聖地亞哥德洛斯卡瓦列羅斯</w:t>
              </w:r>
            </w:hyperlink>
            <w:r w:rsidRPr="008058C4">
              <w:rPr>
                <w:rFonts w:asciiTheme="minorEastAsia" w:eastAsiaTheme="minorEastAsia" w:hAnsiTheme="minorEastAsia" w:cs="Arial"/>
                <w:color w:val="0D0D0D"/>
              </w:rPr>
              <w:t>就有兩種修女：赤腳修女和城市修女。</w:t>
            </w:r>
          </w:p>
          <w:p w14:paraId="2258ACE9" w14:textId="77777777" w:rsidR="00992938" w:rsidRPr="008058C4" w:rsidRDefault="00992938" w:rsidP="008058C4">
            <w:pPr>
              <w:spacing w:line="360" w:lineRule="exact"/>
              <w:rPr>
                <w:rFonts w:asciiTheme="minorEastAsia" w:eastAsiaTheme="minorEastAsia" w:hAnsiTheme="minorEastAsia" w:cs="Arial"/>
                <w:color w:val="0D0D0D"/>
              </w:rPr>
            </w:pPr>
          </w:p>
          <w:p w14:paraId="30D6B40C" w14:textId="77777777" w:rsidR="001954D5" w:rsidRPr="008058C4" w:rsidRDefault="001954D5" w:rsidP="001954D5">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★【聖多湯姆斯教堂</w:t>
            </w:r>
            <w:r w:rsidRPr="008058C4">
              <w:rPr>
                <w:rFonts w:asciiTheme="minorEastAsia" w:eastAsiaTheme="minorEastAsia" w:hAnsiTheme="minorEastAsia"/>
                <w:b/>
                <w:bCs/>
              </w:rPr>
              <w:t>Iglesia de Santo Tomás</w:t>
            </w:r>
            <w:r w:rsidRPr="008058C4">
              <w:rPr>
                <w:rFonts w:asciiTheme="minorEastAsia" w:eastAsiaTheme="minorEastAsia" w:hAnsiTheme="minorEastAsia" w:hint="eastAsia"/>
                <w:b/>
                <w:bCs/>
              </w:rPr>
              <w:t>】：</w:t>
            </w:r>
            <w:r w:rsidRPr="008058C4">
              <w:rPr>
                <w:rFonts w:asciiTheme="minorEastAsia" w:eastAsiaTheme="minorEastAsia" w:hAnsiTheme="minorEastAsia" w:hint="eastAsia"/>
              </w:rPr>
              <w:t>(不可穿著短褲，且禁止任一類型相機在教會裡面拍攝。)</w:t>
            </w:r>
            <w:r w:rsidRPr="008058C4">
              <w:rPr>
                <w:rFonts w:asciiTheme="minorEastAsia" w:eastAsiaTheme="minorEastAsia" w:hAnsiTheme="minorEastAsia"/>
              </w:rPr>
              <w:t>聖托馬斯教堂坐落在奇奇卡斯特南戈五彩繽紛的繁華中心，這座16世紀的白色瑰寶彷彿漂浮在香火和花瓣的雲霧之中。</w:t>
            </w:r>
          </w:p>
          <w:p w14:paraId="37C61058" w14:textId="024868F5" w:rsidR="001954D5" w:rsidRPr="008058C4" w:rsidRDefault="00AA24AF" w:rsidP="001954D5">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1954D5" w:rsidRPr="008058C4">
              <w:rPr>
                <w:rFonts w:asciiTheme="minorEastAsia" w:eastAsiaTheme="minorEastAsia" w:hAnsiTheme="minorEastAsia" w:hint="eastAsia"/>
              </w:rPr>
              <w:t>古都安提瓜Antigua，16 世紀的西班牙殖民期一直是瓜地馬拉的首都，建於海拔 1，500 公尺高地上，經 1773 年大地震之後首都才遷移至今瓜地馬拉市。曾經是拉丁美洲第三大城，1773年被地震摧毀，反而保存了古代的遺跡及傳統，未被現代的建築所取代，目前保有最原始的西班牙殖民風格的城市之一。安提瓜Antigua三面環山，眼前可見阿格亞火山，大街小巷都充滿西班牙殖民文化的氣氛，雖已斷岩殘壁，但仍值得參觀，精細的雕刻及造型，保存當年全盛時期的建築物景觀，除了眺望阿格亞火山外，並以阿馬斯廣場為中心。全城之美難以想像。寧靜典雅的街道上，穿梭往來衣著鮮豔的印地安人，讓人產生情境錯置的感覺，非常特殊。</w:t>
            </w:r>
          </w:p>
          <w:p w14:paraId="7BC6682A" w14:textId="77777777" w:rsidR="00793A6C" w:rsidRDefault="00793A6C" w:rsidP="001954D5">
            <w:pPr>
              <w:spacing w:line="360" w:lineRule="exact"/>
              <w:rPr>
                <w:rFonts w:asciiTheme="minorEastAsia" w:eastAsiaTheme="minorEastAsia" w:hAnsiTheme="minorEastAsia"/>
              </w:rPr>
            </w:pPr>
          </w:p>
          <w:p w14:paraId="0596FE56" w14:textId="77777777" w:rsidR="00D05761" w:rsidRPr="008058C4" w:rsidRDefault="00D05761" w:rsidP="00D05761">
            <w:pPr>
              <w:spacing w:line="360" w:lineRule="exact"/>
              <w:rPr>
                <w:rFonts w:asciiTheme="minorEastAsia" w:eastAsiaTheme="minorEastAsia" w:hAnsiTheme="minorEastAsia" w:cs="Arial"/>
                <w:color w:val="EE0000"/>
              </w:rPr>
            </w:pPr>
            <w:r w:rsidRPr="008058C4">
              <w:rPr>
                <w:rFonts w:asciiTheme="minorEastAsia" w:eastAsiaTheme="minorEastAsia" w:hAnsiTheme="minorEastAsia" w:cs="Arial" w:hint="eastAsia"/>
                <w:color w:val="EE0000"/>
              </w:rPr>
              <w:t>★【</w:t>
            </w:r>
            <w:r w:rsidRPr="008058C4">
              <w:rPr>
                <w:rFonts w:asciiTheme="minorEastAsia" w:eastAsiaTheme="minorEastAsia" w:hAnsiTheme="minorEastAsia" w:hint="eastAsia"/>
                <w:b/>
                <w:color w:val="EE0000"/>
              </w:rPr>
              <w:t>晚餐</w:t>
            </w:r>
            <w:r w:rsidRPr="008058C4">
              <w:rPr>
                <w:rFonts w:asciiTheme="minorEastAsia" w:eastAsiaTheme="minorEastAsia" w:hAnsiTheme="minorEastAsia" w:cs="Arial" w:hint="eastAsia"/>
                <w:color w:val="EE0000"/>
              </w:rPr>
              <w:t>】：</w:t>
            </w:r>
            <w:r w:rsidRPr="008058C4">
              <w:rPr>
                <w:rFonts w:asciiTheme="minorEastAsia" w:eastAsiaTheme="minorEastAsia" w:hAnsiTheme="minorEastAsia" w:cs="Arial"/>
                <w:color w:val="EE0000"/>
              </w:rPr>
              <w:t>Las Tinajas</w:t>
            </w:r>
            <w:r w:rsidRPr="008058C4">
              <w:rPr>
                <w:rFonts w:asciiTheme="minorEastAsia" w:eastAsiaTheme="minorEastAsia" w:hAnsiTheme="minorEastAsia" w:cs="Arial" w:hint="eastAsia"/>
                <w:color w:val="EE0000"/>
              </w:rPr>
              <w:t>傳統歌謠和舞蹈</w:t>
            </w:r>
          </w:p>
          <w:p w14:paraId="0CA7CC16" w14:textId="77777777" w:rsidR="00D05761" w:rsidRPr="008058C4" w:rsidRDefault="00D05761" w:rsidP="00D05761">
            <w:pPr>
              <w:spacing w:line="360" w:lineRule="exact"/>
              <w:rPr>
                <w:rFonts w:asciiTheme="minorEastAsia" w:eastAsiaTheme="minorEastAsia" w:hAnsiTheme="minorEastAsia"/>
              </w:rPr>
            </w:pPr>
          </w:p>
          <w:p w14:paraId="294B0C0A" w14:textId="77777777" w:rsidR="00D05761" w:rsidRDefault="00D05761" w:rsidP="001954D5">
            <w:pPr>
              <w:spacing w:line="360" w:lineRule="exact"/>
              <w:rPr>
                <w:rFonts w:asciiTheme="minorEastAsia" w:eastAsiaTheme="minorEastAsia" w:hAnsiTheme="minorEastAsia"/>
              </w:rPr>
            </w:pPr>
          </w:p>
          <w:p w14:paraId="583CB5AA" w14:textId="77777777" w:rsidR="00AA24AF" w:rsidRDefault="00AA24AF" w:rsidP="001954D5">
            <w:pPr>
              <w:spacing w:line="360" w:lineRule="exact"/>
              <w:rPr>
                <w:rFonts w:asciiTheme="minorEastAsia" w:eastAsiaTheme="minorEastAsia" w:hAnsiTheme="minorEastAsia"/>
              </w:rPr>
            </w:pPr>
          </w:p>
          <w:p w14:paraId="4BCCCD57" w14:textId="77777777" w:rsidR="00AA24AF" w:rsidRDefault="00AA24AF" w:rsidP="001954D5">
            <w:pPr>
              <w:spacing w:line="360" w:lineRule="exact"/>
              <w:rPr>
                <w:rFonts w:asciiTheme="minorEastAsia" w:eastAsiaTheme="minorEastAsia" w:hAnsiTheme="minorEastAsia"/>
              </w:rPr>
            </w:pPr>
          </w:p>
          <w:p w14:paraId="7779BAC5" w14:textId="77777777" w:rsidR="00AA24AF" w:rsidRDefault="00AA24AF" w:rsidP="001954D5">
            <w:pPr>
              <w:spacing w:line="360" w:lineRule="exact"/>
              <w:rPr>
                <w:rFonts w:asciiTheme="minorEastAsia" w:eastAsiaTheme="minorEastAsia" w:hAnsiTheme="minorEastAsia"/>
              </w:rPr>
            </w:pPr>
          </w:p>
          <w:p w14:paraId="3B0F0006" w14:textId="77777777" w:rsidR="00AA24AF" w:rsidRDefault="00AA24AF" w:rsidP="001954D5">
            <w:pPr>
              <w:spacing w:line="360" w:lineRule="exact"/>
              <w:rPr>
                <w:rFonts w:asciiTheme="minorEastAsia" w:eastAsiaTheme="minorEastAsia" w:hAnsiTheme="minorEastAsia"/>
              </w:rPr>
            </w:pPr>
          </w:p>
          <w:p w14:paraId="68C6CED8" w14:textId="77777777" w:rsidR="00AA24AF" w:rsidRDefault="00AA24AF" w:rsidP="001954D5">
            <w:pPr>
              <w:spacing w:line="360" w:lineRule="exact"/>
              <w:rPr>
                <w:rFonts w:asciiTheme="minorEastAsia" w:eastAsiaTheme="minorEastAsia" w:hAnsiTheme="minorEastAsia"/>
              </w:rPr>
            </w:pPr>
          </w:p>
          <w:p w14:paraId="6F28C5AB" w14:textId="77777777" w:rsidR="00AA24AF" w:rsidRDefault="00AA24AF" w:rsidP="001954D5">
            <w:pPr>
              <w:spacing w:line="360" w:lineRule="exact"/>
              <w:rPr>
                <w:rFonts w:asciiTheme="minorEastAsia" w:eastAsiaTheme="minorEastAsia" w:hAnsiTheme="minorEastAsia"/>
              </w:rPr>
            </w:pPr>
          </w:p>
          <w:p w14:paraId="0C4A11E0" w14:textId="77777777" w:rsidR="00AA24AF" w:rsidRDefault="00AA24AF" w:rsidP="001954D5">
            <w:pPr>
              <w:spacing w:line="360" w:lineRule="exact"/>
              <w:rPr>
                <w:rFonts w:asciiTheme="minorEastAsia" w:eastAsiaTheme="minorEastAsia" w:hAnsiTheme="minorEastAsia"/>
              </w:rPr>
            </w:pPr>
          </w:p>
          <w:p w14:paraId="5D5B2345" w14:textId="77777777" w:rsidR="00AA24AF" w:rsidRDefault="00AA24AF" w:rsidP="001954D5">
            <w:pPr>
              <w:spacing w:line="360" w:lineRule="exact"/>
              <w:rPr>
                <w:rFonts w:asciiTheme="minorEastAsia" w:eastAsiaTheme="minorEastAsia" w:hAnsiTheme="minorEastAsia"/>
              </w:rPr>
            </w:pPr>
          </w:p>
          <w:p w14:paraId="190FBF34" w14:textId="77777777" w:rsidR="00AA24AF" w:rsidRDefault="00AA24AF" w:rsidP="001954D5">
            <w:pPr>
              <w:spacing w:line="360" w:lineRule="exact"/>
              <w:rPr>
                <w:rFonts w:asciiTheme="minorEastAsia" w:eastAsiaTheme="minorEastAsia" w:hAnsiTheme="minorEastAsia"/>
              </w:rPr>
            </w:pPr>
          </w:p>
          <w:p w14:paraId="4A58C80E" w14:textId="77777777" w:rsidR="00AA24AF" w:rsidRDefault="00AA24AF" w:rsidP="001954D5">
            <w:pPr>
              <w:spacing w:line="360" w:lineRule="exact"/>
              <w:rPr>
                <w:rFonts w:asciiTheme="minorEastAsia" w:eastAsiaTheme="minorEastAsia" w:hAnsiTheme="minorEastAsia"/>
              </w:rPr>
            </w:pPr>
          </w:p>
          <w:p w14:paraId="49073D5E" w14:textId="77777777" w:rsidR="00AA24AF" w:rsidRDefault="00AA24AF" w:rsidP="001954D5">
            <w:pPr>
              <w:spacing w:line="360" w:lineRule="exact"/>
              <w:rPr>
                <w:rFonts w:asciiTheme="minorEastAsia" w:eastAsiaTheme="minorEastAsia" w:hAnsiTheme="minorEastAsia"/>
              </w:rPr>
            </w:pPr>
          </w:p>
          <w:p w14:paraId="24C3185E" w14:textId="77777777" w:rsidR="00AA24AF" w:rsidRDefault="00AA24AF" w:rsidP="001954D5">
            <w:pPr>
              <w:spacing w:line="360" w:lineRule="exact"/>
              <w:rPr>
                <w:rFonts w:asciiTheme="minorEastAsia" w:eastAsiaTheme="minorEastAsia" w:hAnsiTheme="minorEastAsia"/>
              </w:rPr>
            </w:pPr>
          </w:p>
          <w:p w14:paraId="4124C90A" w14:textId="77777777" w:rsidR="00AA24AF" w:rsidRDefault="00AA24AF" w:rsidP="001954D5">
            <w:pPr>
              <w:spacing w:line="360" w:lineRule="exact"/>
              <w:rPr>
                <w:rFonts w:asciiTheme="minorEastAsia" w:eastAsiaTheme="minorEastAsia" w:hAnsiTheme="minorEastAsia"/>
              </w:rPr>
            </w:pPr>
          </w:p>
          <w:p w14:paraId="6CF01570" w14:textId="7E718E9B" w:rsidR="00AA24AF" w:rsidRPr="001954D5" w:rsidRDefault="00AA24AF" w:rsidP="001954D5">
            <w:pPr>
              <w:spacing w:line="360" w:lineRule="exact"/>
              <w:rPr>
                <w:rFonts w:asciiTheme="minorEastAsia" w:eastAsiaTheme="minorEastAsia" w:hAnsiTheme="minorEastAsia"/>
              </w:rPr>
            </w:pPr>
          </w:p>
        </w:tc>
      </w:tr>
      <w:tr w:rsidR="006D1D95" w:rsidRPr="008B308A" w14:paraId="3FF4DE57" w14:textId="77777777" w:rsidTr="005274AC">
        <w:tc>
          <w:tcPr>
            <w:tcW w:w="710" w:type="dxa"/>
            <w:tcBorders>
              <w:top w:val="single" w:sz="4" w:space="0" w:color="auto"/>
              <w:left w:val="single" w:sz="4" w:space="0" w:color="auto"/>
              <w:bottom w:val="single" w:sz="4" w:space="0" w:color="auto"/>
              <w:right w:val="single" w:sz="4" w:space="0" w:color="auto"/>
            </w:tcBorders>
          </w:tcPr>
          <w:p w14:paraId="03F672D7"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230920DF"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晚餐：傳統歌謠和舞蹈晚餐</w:t>
            </w:r>
          </w:p>
          <w:p w14:paraId="539E1B24"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館：安提瓜 Camino real Antigua 5星</w:t>
            </w:r>
          </w:p>
          <w:p w14:paraId="20A047F2" w14:textId="303EC263" w:rsidR="00DE0F9C" w:rsidRPr="008058C4" w:rsidRDefault="00DE0F9C" w:rsidP="008058C4">
            <w:pPr>
              <w:spacing w:line="360" w:lineRule="exact"/>
              <w:rPr>
                <w:rFonts w:asciiTheme="minorEastAsia" w:eastAsiaTheme="minorEastAsia" w:hAnsiTheme="minorEastAsia"/>
              </w:rPr>
            </w:pPr>
          </w:p>
        </w:tc>
      </w:tr>
      <w:tr w:rsidR="006D1D95" w:rsidRPr="008B308A" w14:paraId="0DBBC1E6" w14:textId="77777777" w:rsidTr="005274AC">
        <w:tc>
          <w:tcPr>
            <w:tcW w:w="710" w:type="dxa"/>
            <w:tcBorders>
              <w:top w:val="single" w:sz="4" w:space="0" w:color="auto"/>
              <w:left w:val="single" w:sz="4" w:space="0" w:color="auto"/>
              <w:bottom w:val="single" w:sz="4" w:space="0" w:color="auto"/>
              <w:right w:val="single" w:sz="4" w:space="0" w:color="auto"/>
            </w:tcBorders>
          </w:tcPr>
          <w:p w14:paraId="728CE981" w14:textId="31168BF1"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18天</w:t>
            </w:r>
          </w:p>
        </w:tc>
        <w:tc>
          <w:tcPr>
            <w:tcW w:w="10065" w:type="dxa"/>
            <w:tcBorders>
              <w:top w:val="single" w:sz="4" w:space="0" w:color="auto"/>
              <w:left w:val="single" w:sz="4" w:space="0" w:color="auto"/>
              <w:bottom w:val="single" w:sz="4" w:space="0" w:color="auto"/>
              <w:right w:val="single" w:sz="4" w:space="0" w:color="auto"/>
            </w:tcBorders>
          </w:tcPr>
          <w:p w14:paraId="7FFFB21D" w14:textId="3DAC216A" w:rsidR="00392D06" w:rsidRDefault="006D1D95"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安提瓜 Antigua─108km/2h10m－</w:t>
            </w:r>
            <w:r w:rsidR="00F201EE" w:rsidRPr="008058C4">
              <w:rPr>
                <w:rFonts w:asciiTheme="minorEastAsia" w:eastAsiaTheme="minorEastAsia" w:hAnsiTheme="minorEastAsia" w:hint="eastAsia"/>
                <w:b/>
                <w:bCs/>
              </w:rPr>
              <w:t>奇奇卡斯特南哥 Chichicastenango</w:t>
            </w:r>
            <w:r w:rsidR="00D626EF" w:rsidRPr="008058C4">
              <w:rPr>
                <w:rFonts w:asciiTheme="minorEastAsia" w:eastAsiaTheme="minorEastAsia" w:hAnsiTheme="minorEastAsia" w:cs="Arial" w:hint="eastAsia"/>
                <w:b/>
                <w:bCs/>
              </w:rPr>
              <w:t>—38kmab/1h25m</w:t>
            </w:r>
            <w:r w:rsidR="00FF77F5" w:rsidRPr="008058C4">
              <w:rPr>
                <w:rFonts w:asciiTheme="minorEastAsia" w:eastAsiaTheme="minorEastAsia" w:hAnsiTheme="minorEastAsia" w:hint="eastAsia"/>
                <w:b/>
                <w:bCs/>
              </w:rPr>
              <w:t>—</w:t>
            </w:r>
            <w:r w:rsidR="00FF77F5" w:rsidRPr="008058C4">
              <w:rPr>
                <w:rFonts w:asciiTheme="minorEastAsia" w:eastAsiaTheme="minorEastAsia" w:hAnsiTheme="minorEastAsia"/>
                <w:b/>
                <w:bCs/>
                <w:noProof/>
              </w:rPr>
              <w:drawing>
                <wp:inline distT="0" distB="0" distL="0" distR="0" wp14:anchorId="40CCAB76" wp14:editId="06DA9B92">
                  <wp:extent cx="336550" cy="120650"/>
                  <wp:effectExtent l="0" t="0" r="0" b="0"/>
                  <wp:docPr id="760977081"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206" cstate="print">
                            <a:lum bright="-12000"/>
                            <a:extLst>
                              <a:ext uri="{28A0092B-C50C-407E-A947-70E740481C1C}">
                                <a14:useLocalDpi xmlns:a14="http://schemas.microsoft.com/office/drawing/2010/main" val="0"/>
                              </a:ext>
                            </a:extLst>
                          </a:blip>
                          <a:srcRect/>
                          <a:stretch>
                            <a:fillRect/>
                          </a:stretch>
                        </pic:blipFill>
                        <pic:spPr bwMode="auto">
                          <a:xfrm>
                            <a:off x="0" y="0"/>
                            <a:ext cx="336550" cy="120650"/>
                          </a:xfrm>
                          <a:prstGeom prst="rect">
                            <a:avLst/>
                          </a:prstGeom>
                          <a:noFill/>
                          <a:ln>
                            <a:noFill/>
                          </a:ln>
                        </pic:spPr>
                      </pic:pic>
                    </a:graphicData>
                  </a:graphic>
                </wp:inline>
              </w:drawing>
            </w:r>
            <w:r w:rsidR="00FF77F5" w:rsidRPr="008058C4">
              <w:rPr>
                <w:rFonts w:asciiTheme="minorEastAsia" w:eastAsiaTheme="minorEastAsia" w:hAnsiTheme="minorEastAsia" w:hint="eastAsia"/>
                <w:b/>
                <w:bCs/>
              </w:rPr>
              <w:t>―</w:t>
            </w:r>
            <w:r w:rsidR="002E547B">
              <w:rPr>
                <w:rFonts w:asciiTheme="minorEastAsia" w:eastAsiaTheme="minorEastAsia" w:hAnsiTheme="minorEastAsia" w:hint="eastAsia"/>
                <w:b/>
                <w:bCs/>
              </w:rPr>
              <w:t xml:space="preserve">   </w:t>
            </w:r>
            <w:r w:rsidR="00FF77F5" w:rsidRPr="008058C4">
              <w:rPr>
                <w:rFonts w:asciiTheme="minorEastAsia" w:eastAsiaTheme="minorEastAsia" w:hAnsiTheme="minorEastAsia"/>
                <w:b/>
                <w:bCs/>
              </w:rPr>
              <w:t>阿提特蘭湖</w:t>
            </w:r>
            <w:r w:rsidR="00FF77F5" w:rsidRPr="008058C4">
              <w:rPr>
                <w:rFonts w:asciiTheme="minorEastAsia" w:eastAsiaTheme="minorEastAsia" w:hAnsiTheme="minorEastAsia" w:hint="eastAsia"/>
                <w:b/>
                <w:bCs/>
              </w:rPr>
              <w:t>Lake Atitlan—</w:t>
            </w:r>
            <w:r w:rsidR="00FF77F5" w:rsidRPr="008058C4">
              <w:rPr>
                <w:rFonts w:asciiTheme="minorEastAsia" w:eastAsiaTheme="minorEastAsia" w:hAnsiTheme="minorEastAsia"/>
                <w:b/>
                <w:bCs/>
                <w:noProof/>
              </w:rPr>
              <w:drawing>
                <wp:inline distT="0" distB="0" distL="0" distR="0" wp14:anchorId="37E4277E" wp14:editId="46CBCCE9">
                  <wp:extent cx="336550" cy="120650"/>
                  <wp:effectExtent l="0" t="0" r="0" b="0"/>
                  <wp:docPr id="55781249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206" cstate="print">
                            <a:lum bright="-12000"/>
                            <a:extLst>
                              <a:ext uri="{28A0092B-C50C-407E-A947-70E740481C1C}">
                                <a14:useLocalDpi xmlns:a14="http://schemas.microsoft.com/office/drawing/2010/main" val="0"/>
                              </a:ext>
                            </a:extLst>
                          </a:blip>
                          <a:srcRect/>
                          <a:stretch>
                            <a:fillRect/>
                          </a:stretch>
                        </pic:blipFill>
                        <pic:spPr bwMode="auto">
                          <a:xfrm>
                            <a:off x="0" y="0"/>
                            <a:ext cx="336550" cy="120650"/>
                          </a:xfrm>
                          <a:prstGeom prst="rect">
                            <a:avLst/>
                          </a:prstGeom>
                          <a:noFill/>
                          <a:ln>
                            <a:noFill/>
                          </a:ln>
                        </pic:spPr>
                      </pic:pic>
                    </a:graphicData>
                  </a:graphic>
                </wp:inline>
              </w:drawing>
            </w:r>
            <w:r w:rsidR="00FF77F5" w:rsidRPr="008058C4">
              <w:rPr>
                <w:rFonts w:asciiTheme="minorEastAsia" w:eastAsiaTheme="minorEastAsia" w:hAnsiTheme="minorEastAsia" w:hint="eastAsia"/>
                <w:b/>
                <w:bCs/>
              </w:rPr>
              <w:t>―印地安村Santiago—</w:t>
            </w:r>
            <w:r w:rsidR="00FF77F5" w:rsidRPr="008058C4">
              <w:rPr>
                <w:rFonts w:asciiTheme="minorEastAsia" w:eastAsiaTheme="minorEastAsia" w:hAnsiTheme="minorEastAsia"/>
                <w:b/>
                <w:bCs/>
                <w:noProof/>
              </w:rPr>
              <w:drawing>
                <wp:inline distT="0" distB="0" distL="0" distR="0" wp14:anchorId="0B8EF161" wp14:editId="05CED8B4">
                  <wp:extent cx="336550" cy="120650"/>
                  <wp:effectExtent l="0" t="0" r="0" b="0"/>
                  <wp:docPr id="2145659390"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206" cstate="print">
                            <a:lum bright="-12000"/>
                            <a:extLst>
                              <a:ext uri="{28A0092B-C50C-407E-A947-70E740481C1C}">
                                <a14:useLocalDpi xmlns:a14="http://schemas.microsoft.com/office/drawing/2010/main" val="0"/>
                              </a:ext>
                            </a:extLst>
                          </a:blip>
                          <a:srcRect/>
                          <a:stretch>
                            <a:fillRect/>
                          </a:stretch>
                        </pic:blipFill>
                        <pic:spPr bwMode="auto">
                          <a:xfrm>
                            <a:off x="0" y="0"/>
                            <a:ext cx="336550" cy="120650"/>
                          </a:xfrm>
                          <a:prstGeom prst="rect">
                            <a:avLst/>
                          </a:prstGeom>
                          <a:noFill/>
                          <a:ln>
                            <a:noFill/>
                          </a:ln>
                        </pic:spPr>
                      </pic:pic>
                    </a:graphicData>
                  </a:graphic>
                </wp:inline>
              </w:drawing>
            </w:r>
            <w:r w:rsidR="00FF77F5" w:rsidRPr="008058C4">
              <w:rPr>
                <w:rFonts w:asciiTheme="minorEastAsia" w:eastAsiaTheme="minorEastAsia" w:hAnsiTheme="minorEastAsia" w:hint="eastAsia"/>
                <w:b/>
                <w:bCs/>
              </w:rPr>
              <w:t>―</w:t>
            </w:r>
            <w:r w:rsidRPr="008058C4">
              <w:rPr>
                <w:rFonts w:asciiTheme="minorEastAsia" w:eastAsiaTheme="minorEastAsia" w:hAnsiTheme="minorEastAsia" w:hint="eastAsia"/>
                <w:b/>
                <w:bCs/>
              </w:rPr>
              <w:t xml:space="preserve">帕那哈切 Panajachel </w:t>
            </w:r>
          </w:p>
          <w:p w14:paraId="1F16C581" w14:textId="30C4911C" w:rsidR="006D1D95" w:rsidRPr="00392D06" w:rsidRDefault="006D1D95"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【約146km/3h35m】</w:t>
            </w:r>
          </w:p>
          <w:p w14:paraId="22E6DD12" w14:textId="77777777" w:rsidR="006D1D95" w:rsidRPr="008058C4" w:rsidRDefault="006D1D95" w:rsidP="008058C4">
            <w:pPr>
              <w:spacing w:line="360" w:lineRule="exact"/>
              <w:rPr>
                <w:rFonts w:asciiTheme="minorEastAsia" w:eastAsiaTheme="minorEastAsia" w:hAnsiTheme="minorEastAsia"/>
              </w:rPr>
            </w:pPr>
          </w:p>
        </w:tc>
      </w:tr>
      <w:tr w:rsidR="00793A6C" w:rsidRPr="008B308A" w14:paraId="3E8C542A" w14:textId="77777777" w:rsidTr="005274AC">
        <w:tc>
          <w:tcPr>
            <w:tcW w:w="710" w:type="dxa"/>
            <w:tcBorders>
              <w:top w:val="single" w:sz="4" w:space="0" w:color="auto"/>
              <w:left w:val="single" w:sz="4" w:space="0" w:color="auto"/>
              <w:bottom w:val="single" w:sz="4" w:space="0" w:color="auto"/>
              <w:right w:val="single" w:sz="4" w:space="0" w:color="auto"/>
            </w:tcBorders>
          </w:tcPr>
          <w:p w14:paraId="0797CAE0" w14:textId="04FBADE7"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04/21</w:t>
            </w:r>
          </w:p>
          <w:p w14:paraId="69191FB8" w14:textId="654EB47C" w:rsidR="00793A6C"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(二)</w:t>
            </w:r>
          </w:p>
        </w:tc>
        <w:tc>
          <w:tcPr>
            <w:tcW w:w="10065" w:type="dxa"/>
            <w:tcBorders>
              <w:top w:val="single" w:sz="4" w:space="0" w:color="auto"/>
              <w:left w:val="single" w:sz="4" w:space="0" w:color="auto"/>
              <w:bottom w:val="single" w:sz="4" w:space="0" w:color="auto"/>
              <w:right w:val="single" w:sz="4" w:space="0" w:color="auto"/>
            </w:tcBorders>
          </w:tcPr>
          <w:p w14:paraId="19203B65" w14:textId="199A12F9" w:rsidR="00B946B8" w:rsidRPr="008058C4" w:rsidRDefault="002510DD" w:rsidP="008058C4">
            <w:pPr>
              <w:adjustRightInd w:val="0"/>
              <w:snapToGrid w:val="0"/>
              <w:spacing w:line="360" w:lineRule="exact"/>
              <w:rPr>
                <w:rFonts w:asciiTheme="minorEastAsia" w:eastAsiaTheme="minorEastAsia" w:hAnsiTheme="minorEastAsia"/>
                <w:color w:val="0D0D0D"/>
              </w:rPr>
            </w:pPr>
            <w:r w:rsidRPr="008058C4">
              <w:rPr>
                <w:rFonts w:asciiTheme="minorEastAsia" w:eastAsiaTheme="minorEastAsia" w:hAnsiTheme="minorEastAsia" w:cs="Arial" w:hint="eastAsia"/>
                <w:color w:val="0D0D0D"/>
              </w:rPr>
              <w:t>◎【</w:t>
            </w:r>
            <w:r w:rsidRPr="008058C4">
              <w:rPr>
                <w:rFonts w:asciiTheme="minorEastAsia" w:eastAsiaTheme="minorEastAsia" w:hAnsiTheme="minorEastAsia" w:hint="eastAsia"/>
                <w:b/>
                <w:color w:val="0D0D0D"/>
              </w:rPr>
              <w:t>奇奇卡斯特南哥 Chichicastenango</w:t>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color w:val="0D0D0D"/>
              </w:rPr>
              <w:t>海拔高度1,965公尺，2002年人口107,193。</w:t>
            </w:r>
            <w:r w:rsidRPr="008058C4">
              <w:rPr>
                <w:rFonts w:asciiTheme="minorEastAsia" w:eastAsiaTheme="minorEastAsia" w:hAnsiTheme="minorEastAsia" w:hint="eastAsia"/>
                <w:color w:val="0D0D0D"/>
              </w:rPr>
              <w:t>在大廣場的傳統印地安市集，印地安人聚集於此，以貨易貨的傳統生活方式，相當富有地方色彩。</w:t>
            </w:r>
            <w:r w:rsidRPr="008058C4">
              <w:rPr>
                <w:rFonts w:asciiTheme="minorEastAsia" w:eastAsiaTheme="minorEastAsia" w:hAnsiTheme="minorEastAsia"/>
                <w:color w:val="0D0D0D"/>
              </w:rPr>
              <w:t>簡稱奇奇（Chichi），以其大型的傳統市場而聞名。 這個市場是中美洲最大的市場之一，每週四和週日開放，吸引了大量遊客和當地居民進行交易。</w:t>
            </w:r>
          </w:p>
          <w:p w14:paraId="7707FE88" w14:textId="77777777" w:rsidR="002510DD" w:rsidRPr="008058C4" w:rsidRDefault="002510DD"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b/>
                <w:bCs/>
                <w:color w:val="0D0D0D"/>
              </w:rPr>
              <w:t>奇奇卡斯特南戈</w:t>
            </w:r>
            <w:hyperlink r:id="rId207" w:history="1">
              <w:r w:rsidRPr="008058C4">
                <w:rPr>
                  <w:rStyle w:val="af0"/>
                  <w:rFonts w:asciiTheme="minorEastAsia" w:eastAsiaTheme="minorEastAsia" w:hAnsiTheme="minorEastAsia" w:cs="Arial"/>
                  <w:sz w:val="24"/>
                  <w:szCs w:val="24"/>
                </w:rPr>
                <w:t>鎮，</w:t>
              </w:r>
            </w:hyperlink>
            <w:r w:rsidRPr="008058C4">
              <w:rPr>
                <w:rFonts w:asciiTheme="minorEastAsia" w:eastAsiaTheme="minorEastAsia" w:hAnsiTheme="minorEastAsia" w:cs="Arial"/>
                <w:color w:val="0D0D0D"/>
              </w:rPr>
              <w:t>瓜</w:t>
            </w:r>
            <w:hyperlink r:id="rId208" w:history="1">
              <w:r w:rsidRPr="008058C4">
                <w:rPr>
                  <w:rStyle w:val="af0"/>
                  <w:rFonts w:asciiTheme="minorEastAsia" w:eastAsiaTheme="minorEastAsia" w:hAnsiTheme="minorEastAsia" w:cs="Arial"/>
                  <w:sz w:val="24"/>
                  <w:szCs w:val="24"/>
                </w:rPr>
                <w:t>地馬拉</w:t>
              </w:r>
            </w:hyperlink>
            <w:r w:rsidRPr="008058C4">
              <w:rPr>
                <w:rFonts w:asciiTheme="minorEastAsia" w:eastAsiaTheme="minorEastAsia" w:hAnsiTheme="minorEastAsia" w:cs="Arial"/>
                <w:color w:val="0D0D0D"/>
              </w:rPr>
              <w:t>中西部</w:t>
            </w:r>
            <w:hyperlink r:id="rId209" w:history="1">
              <w:r w:rsidRPr="008058C4">
                <w:rPr>
                  <w:rStyle w:val="af0"/>
                  <w:rFonts w:asciiTheme="minorEastAsia" w:eastAsiaTheme="minorEastAsia" w:hAnsiTheme="minorEastAsia" w:cs="Arial"/>
                  <w:sz w:val="24"/>
                  <w:szCs w:val="24"/>
                </w:rPr>
                <w:t>，海拔</w:t>
              </w:r>
            </w:hyperlink>
            <w:r w:rsidRPr="008058C4">
              <w:rPr>
                <w:rFonts w:asciiTheme="minorEastAsia" w:eastAsiaTheme="minorEastAsia" w:hAnsiTheme="minorEastAsia" w:cs="Arial"/>
                <w:color w:val="0D0D0D"/>
              </w:rPr>
              <w:t>1,965 米。在西班牙</w:t>
            </w:r>
            <w:hyperlink r:id="rId210" w:history="1">
              <w:r w:rsidRPr="008058C4">
                <w:rPr>
                  <w:rStyle w:val="af0"/>
                  <w:rFonts w:asciiTheme="minorEastAsia" w:eastAsiaTheme="minorEastAsia" w:hAnsiTheme="minorEastAsia" w:cs="Arial"/>
                  <w:sz w:val="24"/>
                  <w:szCs w:val="24"/>
                </w:rPr>
                <w:t>征服</w:t>
              </w:r>
            </w:hyperlink>
            <w:r w:rsidRPr="008058C4">
              <w:rPr>
                <w:rFonts w:asciiTheme="minorEastAsia" w:eastAsiaTheme="minorEastAsia" w:hAnsiTheme="minorEastAsia" w:cs="Arial"/>
                <w:color w:val="0D0D0D"/>
              </w:rPr>
              <w:t>之前，它是 Cakchiquel Maya 的市場中心。Chichicastenango 仍然擁有瓜地馬拉最大的市場之一，為鄰近高地的印度村莊提供服務。它是瓜地馬拉最著名的旅遊景點之一。週四和周日，印度人在大型中央廣場推銷他們的產品。他們在聖湯瑪斯教區教堂和位於廣場兩端的 El Calvario 教堂進行禮拜，融合了印度和基督教元素。教區教堂旁邊是一座建於 1542 年的多明尼加修道院;1690 年在其中發現了著名的瑪雅手稿 </w:t>
            </w:r>
            <w:hyperlink r:id="rId211" w:history="1">
              <w:r w:rsidRPr="008058C4">
                <w:rPr>
                  <w:rStyle w:val="af0"/>
                  <w:rFonts w:asciiTheme="minorEastAsia" w:eastAsiaTheme="minorEastAsia" w:hAnsiTheme="minorEastAsia" w:cs="Arial"/>
                  <w:sz w:val="24"/>
                  <w:szCs w:val="24"/>
                </w:rPr>
                <w:t>Popol Vuh</w:t>
              </w:r>
            </w:hyperlink>
            <w:r w:rsidRPr="008058C4">
              <w:rPr>
                <w:rFonts w:asciiTheme="minorEastAsia" w:eastAsiaTheme="minorEastAsia" w:hAnsiTheme="minorEastAsia" w:cs="Arial"/>
                <w:color w:val="0D0D0D"/>
              </w:rPr>
              <w:t>。</w:t>
            </w:r>
          </w:p>
          <w:p w14:paraId="08BCB181" w14:textId="77777777" w:rsidR="002510DD" w:rsidRPr="008058C4" w:rsidRDefault="002510DD" w:rsidP="008058C4">
            <w:pPr>
              <w:adjustRightInd w:val="0"/>
              <w:snapToGrid w:val="0"/>
              <w:spacing w:line="360" w:lineRule="exact"/>
              <w:rPr>
                <w:rFonts w:asciiTheme="minorEastAsia" w:eastAsiaTheme="minorEastAsia" w:hAnsiTheme="minorEastAsia" w:cs="Arial"/>
                <w:color w:val="0D0D0D"/>
              </w:rPr>
            </w:pPr>
          </w:p>
          <w:p w14:paraId="49F24C59" w14:textId="77777777" w:rsidR="002510DD" w:rsidRPr="008058C4" w:rsidRDefault="002510DD"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hint="eastAsia"/>
                <w:b/>
                <w:color w:val="0D0D0D"/>
              </w:rPr>
              <w:t>奇奇卡斯特南哥市集Chichicastenango Market</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color w:val="0D0D0D"/>
              </w:rPr>
              <w:t>有些村民仍會提著貨物步行數小時前往奇奇市場。奇奇市集是瓜地馬拉最大的市場之一，也是許多人來此旅遊的亮點。這裡融合了傳統與旅遊元素，當地婦女們在這裡挑選新的「</w:t>
            </w:r>
            <w:r w:rsidRPr="008058C4">
              <w:rPr>
                <w:rFonts w:asciiTheme="minorEastAsia" w:eastAsiaTheme="minorEastAsia" w:hAnsiTheme="minorEastAsia" w:cs="Arial"/>
                <w:i/>
                <w:iCs/>
                <w:color w:val="0D0D0D"/>
              </w:rPr>
              <w:t>huipile」</w:t>
            </w:r>
            <w:r w:rsidRPr="008058C4">
              <w:rPr>
                <w:rFonts w:asciiTheme="minorEastAsia" w:eastAsiaTheme="minorEastAsia" w:hAnsiTheme="minorEastAsia" w:cs="Arial"/>
                <w:color w:val="0D0D0D"/>
              </w:rPr>
              <w:t>（一種布藝）飾品，遊客們在這裡尋找紡織品紀念品。週日是兩個集市中最為繁忙的一天，屆時西班牙學校的學生和來自瓜地馬拉城的周末度假者會蜂擁而至，湧向奇奇市場。</w:t>
            </w:r>
          </w:p>
          <w:p w14:paraId="6F67CBCB" w14:textId="77777777" w:rsidR="002510DD" w:rsidRPr="008058C4" w:rsidRDefault="002510DD"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color w:val="0D0D0D"/>
              </w:rPr>
              <w:t>週四和週日拂曉，商販們擺出蔬菜、白堊塊（磨成粉末，用乾玉米煮軟）、手工製作的馬具和其他商品，等待顧客上門。過去，每個市集日，商販們都會用樹枝搭起攤位，再用棉布蓋住，但如今，廣場上依然是一片鐵皮屋頂的海洋。</w:t>
            </w:r>
          </w:p>
          <w:p w14:paraId="7C02264D" w14:textId="77777777" w:rsidR="002510DD" w:rsidRPr="008058C4" w:rsidRDefault="002510DD" w:rsidP="008058C4">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color w:val="0D0D0D"/>
              </w:rPr>
              <w:t>如今，面向遊客的手工藝品攤位佔據了廣場和北面街道的大部分區域，出售面具、紡織品、陶器等。村民需要的物品——食物、肥皂、衣服、縫紉用具、玩具——都集中在廣場的北端和北側有頂棚的</w:t>
            </w:r>
            <w:hyperlink r:id="rId212" w:history="1">
              <w:r w:rsidRPr="008058C4">
                <w:rPr>
                  <w:rStyle w:val="af0"/>
                  <w:rFonts w:asciiTheme="minorEastAsia" w:eastAsiaTheme="minorEastAsia" w:hAnsiTheme="minorEastAsia" w:cs="Arial"/>
                  <w:sz w:val="24"/>
                  <w:szCs w:val="24"/>
                </w:rPr>
                <w:t>聖托馬斯商業中心（Centro Comercial Santo Tomás）</w:t>
              </w:r>
            </w:hyperlink>
            <w:r w:rsidRPr="008058C4">
              <w:rPr>
                <w:rFonts w:asciiTheme="minorEastAsia" w:eastAsiaTheme="minorEastAsia" w:hAnsiTheme="minorEastAsia" w:cs="Arial"/>
                <w:color w:val="0D0D0D"/>
              </w:rPr>
              <w:t>。那裡的上層平台提供了令人無法抗拒的拍照機會，可以拍攝到樓下水果蔬菜攤販的景象。</w:t>
            </w:r>
          </w:p>
          <w:p w14:paraId="7984460A" w14:textId="77777777" w:rsidR="002510DD" w:rsidRPr="008058C4" w:rsidRDefault="002510DD" w:rsidP="008058C4">
            <w:pPr>
              <w:adjustRightInd w:val="0"/>
              <w:snapToGrid w:val="0"/>
              <w:spacing w:line="360" w:lineRule="exact"/>
              <w:rPr>
                <w:rFonts w:asciiTheme="minorEastAsia" w:eastAsiaTheme="minorEastAsia" w:hAnsiTheme="minorEastAsia" w:cs="Arial"/>
                <w:color w:val="0D0D0D"/>
              </w:rPr>
            </w:pPr>
          </w:p>
          <w:p w14:paraId="627FE764" w14:textId="77777777" w:rsidR="002510DD" w:rsidRPr="008058C4" w:rsidRDefault="002510DD" w:rsidP="008058C4">
            <w:pPr>
              <w:adjustRightInd w:val="0"/>
              <w:snapToGrid w:val="0"/>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hint="eastAsia"/>
                <w:b/>
                <w:color w:val="0D0D0D"/>
              </w:rPr>
              <w:t>受難像教會</w:t>
            </w:r>
            <w:r w:rsidRPr="008058C4">
              <w:rPr>
                <w:rFonts w:asciiTheme="minorEastAsia" w:eastAsiaTheme="minorEastAsia" w:hAnsiTheme="minorEastAsia" w:cs="Arial"/>
                <w:b/>
                <w:color w:val="0D0D0D"/>
              </w:rPr>
              <w:t>Capilla del Calvario</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Cs/>
                <w:color w:val="0D0D0D"/>
              </w:rPr>
              <w:t>位於奇卡斯特南戈中心廣場的小寺廟。在這裡你可以看到一幅受到當地居民高度崇敬的圖像，在耶穌受難日和其他特殊日子裡加工的躺著的基督。令人驚訝的是，這座寺廟是在一座前西班牙乳蛋餅寺廟的基礎上建造的。天主教和瑪雅信仰在這裡融合。順便說一句，寺廟內部不可以拍照。</w:t>
            </w:r>
          </w:p>
          <w:p w14:paraId="5FDCC79C" w14:textId="77777777" w:rsidR="002510DD" w:rsidRPr="008058C4" w:rsidRDefault="002510DD" w:rsidP="008058C4">
            <w:pPr>
              <w:adjustRightInd w:val="0"/>
              <w:snapToGrid w:val="0"/>
              <w:spacing w:line="360" w:lineRule="exact"/>
              <w:rPr>
                <w:rFonts w:asciiTheme="minorEastAsia" w:eastAsiaTheme="minorEastAsia" w:hAnsiTheme="minorEastAsia" w:cs="Arial"/>
                <w:color w:val="0D0D0D"/>
              </w:rPr>
            </w:pPr>
          </w:p>
          <w:p w14:paraId="7C4A0B43" w14:textId="77777777" w:rsidR="003D3930" w:rsidRPr="008058C4" w:rsidRDefault="003D3930" w:rsidP="008058C4">
            <w:pPr>
              <w:adjustRightInd w:val="0"/>
              <w:snapToGrid w:val="0"/>
              <w:spacing w:line="360" w:lineRule="exact"/>
              <w:rPr>
                <w:rFonts w:asciiTheme="minorEastAsia" w:eastAsiaTheme="minorEastAsia" w:hAnsiTheme="minorEastAsia"/>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hint="eastAsia"/>
                <w:b/>
                <w:color w:val="0D0D0D"/>
              </w:rPr>
              <w:t>聖多湯姆斯教堂</w:t>
            </w:r>
            <w:r w:rsidRPr="008058C4">
              <w:rPr>
                <w:rFonts w:asciiTheme="minorEastAsia" w:eastAsiaTheme="minorEastAsia" w:hAnsiTheme="minorEastAsia"/>
                <w:b/>
                <w:color w:val="0D0D0D"/>
              </w:rPr>
              <w:t>Iglesia de Santo Tomás</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hint="eastAsia"/>
                <w:b/>
                <w:bCs/>
                <w:color w:val="0D0D0D"/>
              </w:rPr>
              <w:t>不可穿著短褲，且禁止任一類型相機在教會裡面拍攝。)</w:t>
            </w:r>
            <w:r w:rsidRPr="008058C4">
              <w:rPr>
                <w:rFonts w:asciiTheme="minorEastAsia" w:eastAsiaTheme="minorEastAsia" w:hAnsiTheme="minorEastAsia"/>
                <w:color w:val="0D0D0D"/>
              </w:rPr>
              <w:t>聖托馬斯教堂坐落在奇奇卡斯特南戈五彩繽紛的繁華中心，這座16世紀的白色瑰寶彷彿漂浮在香火和花瓣的雲霧之中。但不要被它寧靜的外表所迷惑：這座神廟是瓜地馬拉最具活力、精神氛圍最濃厚的地方之一。 在這裡，天主教和瑪雅教以獨特的舞蹈共存。常常可以看到兄弟會成員在階梯上燃燒柯巴脂，而信徒們則在教堂內點燃蠟燭、獻上鮮花，虔誠的信仰瀰漫在教堂的每個角落。攀登教堂的18級階梯——每級代表瑪雅曆法的每個月——彷彿穿越兩個世界，祖先傳統與殖民信仰在這裡交織在一起，卻又不失和諧。 聖托馬斯教堂不僅僅是一個旅遊景點，更是一種深刻的文化和精神體驗。如果您有幸在周四或週日來到這裡，當市場變得熱鬧起來時，您會發現這座教堂不僅僅是一個禮拜場所，更是奇奇卡斯特南戈的靈魂。</w:t>
            </w:r>
          </w:p>
          <w:p w14:paraId="3F9EF7C9" w14:textId="77777777" w:rsidR="003D3930" w:rsidRPr="008058C4" w:rsidRDefault="003D3930" w:rsidP="008058C4">
            <w:pPr>
              <w:adjustRightInd w:val="0"/>
              <w:snapToGrid w:val="0"/>
              <w:spacing w:line="360" w:lineRule="exact"/>
              <w:rPr>
                <w:rFonts w:asciiTheme="minorEastAsia" w:eastAsiaTheme="minorEastAsia" w:hAnsiTheme="minorEastAsia"/>
                <w:color w:val="0D0D0D"/>
              </w:rPr>
            </w:pPr>
            <w:r w:rsidRPr="008058C4">
              <w:rPr>
                <w:rFonts w:asciiTheme="minorEastAsia" w:eastAsiaTheme="minorEastAsia" w:hAnsiTheme="minorEastAsia" w:hint="eastAsia"/>
                <w:color w:val="0D0D0D"/>
              </w:rPr>
              <w:lastRenderedPageBreak/>
              <w:t xml:space="preserve">   </w:t>
            </w:r>
            <w:r w:rsidRPr="008058C4">
              <w:rPr>
                <w:rFonts w:asciiTheme="minorEastAsia" w:eastAsiaTheme="minorEastAsia" w:hAnsiTheme="minorEastAsia"/>
              </w:rPr>
              <w:t>一座羅馬</w:t>
            </w:r>
            <w:hyperlink r:id="rId213" w:tooltip="奇奇卡斯特南戈" w:history="1">
              <w:r w:rsidRPr="008058C4">
                <w:rPr>
                  <w:rStyle w:val="af0"/>
                  <w:rFonts w:asciiTheme="minorEastAsia" w:eastAsiaTheme="minorEastAsia" w:hAnsiTheme="minorEastAsia"/>
                  <w:sz w:val="24"/>
                  <w:szCs w:val="24"/>
                </w:rPr>
                <w:t>天主教堂</w:t>
              </w:r>
            </w:hyperlink>
            <w:hyperlink r:id="rId214" w:tooltip="瓜地馬拉" w:history="1">
              <w:r w:rsidRPr="008058C4">
                <w:rPr>
                  <w:rStyle w:val="af0"/>
                  <w:rFonts w:asciiTheme="minorEastAsia" w:eastAsiaTheme="minorEastAsia" w:hAnsiTheme="minorEastAsia"/>
                  <w:sz w:val="24"/>
                  <w:szCs w:val="24"/>
                </w:rPr>
                <w:t>。</w:t>
              </w:r>
            </w:hyperlink>
            <w:r w:rsidRPr="008058C4">
              <w:rPr>
                <w:rFonts w:asciiTheme="minorEastAsia" w:eastAsiaTheme="minorEastAsia" w:hAnsiTheme="minorEastAsia"/>
              </w:rPr>
              <w:t>它</w:t>
            </w:r>
            <w:hyperlink r:id="rId215" w:tooltip="羅馬天主教" w:history="1">
              <w:r w:rsidRPr="008058C4">
                <w:rPr>
                  <w:rStyle w:val="af0"/>
                  <w:rFonts w:asciiTheme="minorEastAsia" w:eastAsiaTheme="minorEastAsia" w:hAnsiTheme="minorEastAsia"/>
                  <w:sz w:val="24"/>
                  <w:szCs w:val="24"/>
                </w:rPr>
                <w:t>位於</w:t>
              </w:r>
            </w:hyperlink>
            <w:r w:rsidRPr="008058C4">
              <w:rPr>
                <w:rFonts w:asciiTheme="minorEastAsia" w:eastAsiaTheme="minorEastAsia" w:hAnsiTheme="minorEastAsia"/>
              </w:rPr>
              <w:t>以陶器聞名的城鎮市場中。教堂建於 1545 年左右，位於</w:t>
            </w:r>
            <w:hyperlink r:id="rId216" w:tooltip="前哥倫布時期" w:history="1">
              <w:r w:rsidRPr="008058C4">
                <w:rPr>
                  <w:rStyle w:val="af0"/>
                  <w:rFonts w:asciiTheme="minorEastAsia" w:eastAsiaTheme="minorEastAsia" w:hAnsiTheme="minorEastAsia"/>
                  <w:sz w:val="24"/>
                  <w:szCs w:val="24"/>
                </w:rPr>
                <w:t>前哥倫布時期的寺廟平台上，最初通往前西班牙</w:t>
              </w:r>
            </w:hyperlink>
            <w:hyperlink r:id="rId217" w:tooltip="瑪雅文明" w:history="1">
              <w:r w:rsidRPr="008058C4">
                <w:rPr>
                  <w:rStyle w:val="af0"/>
                  <w:rFonts w:asciiTheme="minorEastAsia" w:eastAsiaTheme="minorEastAsia" w:hAnsiTheme="minorEastAsia"/>
                  <w:sz w:val="24"/>
                  <w:szCs w:val="24"/>
                </w:rPr>
                <w:t>瑪雅文明</w:t>
              </w:r>
            </w:hyperlink>
            <w:r w:rsidRPr="008058C4">
              <w:rPr>
                <w:rFonts w:asciiTheme="minorEastAsia" w:eastAsiaTheme="minorEastAsia" w:hAnsiTheme="minorEastAsia"/>
              </w:rPr>
              <w:t>寺廟的台階至今仍受到崇敬。基切瑪雅</w:t>
            </w:r>
            <w:hyperlink r:id="rId218" w:tooltip="瑪雅祭司" w:history="1">
              <w:r w:rsidRPr="008058C4">
                <w:rPr>
                  <w:rStyle w:val="af0"/>
                  <w:rFonts w:asciiTheme="minorEastAsia" w:eastAsiaTheme="minorEastAsia" w:hAnsiTheme="minorEastAsia"/>
                  <w:sz w:val="24"/>
                  <w:szCs w:val="24"/>
                </w:rPr>
                <w:t>祭司</w:t>
              </w:r>
            </w:hyperlink>
            <w:r w:rsidRPr="008058C4">
              <w:rPr>
                <w:rFonts w:asciiTheme="minorEastAsia" w:eastAsiaTheme="minorEastAsia" w:hAnsiTheme="minorEastAsia"/>
              </w:rPr>
              <w:t>仍然在教堂舉行儀式，焚香</w:t>
            </w:r>
            <w:hyperlink r:id="rId219" w:history="1">
              <w:r w:rsidRPr="008058C4">
                <w:rPr>
                  <w:rStyle w:val="af0"/>
                  <w:rFonts w:asciiTheme="minorEastAsia" w:eastAsiaTheme="minorEastAsia" w:hAnsiTheme="minorEastAsia"/>
                  <w:sz w:val="24"/>
                  <w:szCs w:val="24"/>
                </w:rPr>
                <w:t>和蠟燭。通往教堂的 18 個階梯中的每一個等級都代表</w:t>
              </w:r>
            </w:hyperlink>
            <w:hyperlink r:id="rId220" w:tooltip="瑪雅曆法" w:history="1">
              <w:r w:rsidRPr="008058C4">
                <w:rPr>
                  <w:rStyle w:val="af0"/>
                  <w:rFonts w:asciiTheme="minorEastAsia" w:eastAsiaTheme="minorEastAsia" w:hAnsiTheme="minorEastAsia"/>
                  <w:sz w:val="24"/>
                  <w:szCs w:val="24"/>
                </w:rPr>
                <w:t>瑪雅曆法</w:t>
              </w:r>
            </w:hyperlink>
            <w:r w:rsidRPr="008058C4">
              <w:rPr>
                <w:rFonts w:asciiTheme="minorEastAsia" w:eastAsiaTheme="minorEastAsia" w:hAnsiTheme="minorEastAsia"/>
              </w:rPr>
              <w:t>中的一個月。奇奇卡斯特南戈的另一個關鍵元素是</w:t>
            </w:r>
            <w:hyperlink r:id="rId221" w:tooltip="帕斯誇爾·阿巴伊" w:history="1">
              <w:r w:rsidRPr="008058C4">
                <w:rPr>
                  <w:rStyle w:val="af0"/>
                  <w:rFonts w:asciiTheme="minorEastAsia" w:eastAsiaTheme="minorEastAsia" w:hAnsiTheme="minorEastAsia"/>
                  <w:sz w:val="24"/>
                  <w:szCs w:val="24"/>
                </w:rPr>
                <w:t>帕斯誇爾阿巴伊</w:t>
              </w:r>
            </w:hyperlink>
            <w:r w:rsidRPr="008058C4">
              <w:rPr>
                <w:rFonts w:asciiTheme="minorEastAsia" w:eastAsiaTheme="minorEastAsia" w:hAnsiTheme="minorEastAsia"/>
              </w:rPr>
              <w:t>的 Cofradia ，這是一塊古老的雕刻石頭，在附近受到崇敬，瑪雅祭司在那裡舉行各種儀式。石頭上記載著一位名叫托希爾（命運）的</w:t>
            </w:r>
            <w:hyperlink r:id="rId222" w:tooltip="托希爾" w:history="1">
              <w:r w:rsidRPr="008058C4">
                <w:rPr>
                  <w:rStyle w:val="af0"/>
                  <w:rFonts w:asciiTheme="minorEastAsia" w:eastAsiaTheme="minorEastAsia" w:hAnsiTheme="minorEastAsia"/>
                  <w:sz w:val="24"/>
                  <w:szCs w:val="24"/>
                </w:rPr>
                <w:t>國王的所作所為。</w:t>
              </w:r>
            </w:hyperlink>
          </w:p>
          <w:p w14:paraId="48FBDF15" w14:textId="77777777" w:rsidR="00BB23B8" w:rsidRPr="008058C4" w:rsidRDefault="00BB23B8" w:rsidP="008058C4">
            <w:pPr>
              <w:spacing w:line="360" w:lineRule="exact"/>
              <w:rPr>
                <w:rFonts w:asciiTheme="minorEastAsia" w:eastAsiaTheme="minorEastAsia" w:hAnsiTheme="minorEastAsia"/>
              </w:rPr>
            </w:pPr>
          </w:p>
          <w:p w14:paraId="180014FD" w14:textId="2498C47E" w:rsidR="00793A6C" w:rsidRPr="00BE786E" w:rsidRDefault="00BE786E" w:rsidP="00BE786E">
            <w:pPr>
              <w:spacing w:line="360" w:lineRule="exact"/>
              <w:rPr>
                <w:rFonts w:asciiTheme="minorEastAsia" w:eastAsiaTheme="minorEastAsia" w:hAnsiTheme="minorEastAsia"/>
              </w:rPr>
            </w:pPr>
            <w:r w:rsidRPr="00BE786E">
              <w:rPr>
                <w:rFonts w:asciiTheme="minorEastAsia" w:eastAsiaTheme="minorEastAsia" w:hAnsiTheme="minorEastAsia" w:hint="eastAsia"/>
                <w:b/>
                <w:bCs/>
              </w:rPr>
              <w:t>◎</w:t>
            </w:r>
            <w:r w:rsidR="00793A6C" w:rsidRPr="00BE786E">
              <w:rPr>
                <w:rFonts w:asciiTheme="minorEastAsia" w:eastAsiaTheme="minorEastAsia" w:hAnsiTheme="minorEastAsia" w:hint="eastAsia"/>
                <w:b/>
                <w:bCs/>
              </w:rPr>
              <w:t>【</w:t>
            </w:r>
            <w:r w:rsidR="00793A6C" w:rsidRPr="00BE786E">
              <w:rPr>
                <w:rFonts w:asciiTheme="minorEastAsia" w:eastAsiaTheme="minorEastAsia" w:hAnsiTheme="minorEastAsia"/>
                <w:b/>
                <w:bCs/>
              </w:rPr>
              <w:t>阿提特蘭湖</w:t>
            </w:r>
            <w:r w:rsidR="00793A6C" w:rsidRPr="00BE786E">
              <w:rPr>
                <w:rFonts w:asciiTheme="minorEastAsia" w:eastAsiaTheme="minorEastAsia" w:hAnsiTheme="minorEastAsia" w:hint="eastAsia"/>
                <w:b/>
                <w:bCs/>
              </w:rPr>
              <w:t>Lake Atitlan】：</w:t>
            </w:r>
            <w:r w:rsidR="00793A6C" w:rsidRPr="00BE786E">
              <w:rPr>
                <w:rFonts w:asciiTheme="minorEastAsia" w:eastAsiaTheme="minorEastAsia" w:hAnsiTheme="minorEastAsia"/>
              </w:rPr>
              <w:t>阿提特蘭湖（Lago de Atitlán）</w:t>
            </w:r>
          </w:p>
          <w:p w14:paraId="5631E4D5" w14:textId="77777777" w:rsidR="00793A6C"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傳說中亞提特蘭湖Atitlan是聯繫十二個印第安村莊的圍攏湖，他們的後裔在此建立了偉大的瓜地馬拉國家。火山湖由十二個村子、三座火山以及樹林圍繞著，融合天然美景以及傳統文化。前往搭船到對岸參觀環繞在湖旁與湖水相依為命極具特色的Santiago印地安村落(人口約 4 萬)，並欣賞當地手工藝品及其生活實景，暢遊亞特蘭湖的青山綠水風情。</w:t>
            </w:r>
          </w:p>
          <w:p w14:paraId="2225B27E" w14:textId="46EC772F" w:rsidR="00CA5712" w:rsidRPr="008058C4" w:rsidRDefault="00CA5712" w:rsidP="008058C4">
            <w:pPr>
              <w:spacing w:line="360" w:lineRule="exact"/>
              <w:rPr>
                <w:rFonts w:asciiTheme="minorEastAsia" w:eastAsiaTheme="minorEastAsia" w:hAnsiTheme="minorEastAsia"/>
              </w:rPr>
            </w:pPr>
          </w:p>
          <w:p w14:paraId="3F4DD484" w14:textId="77777777" w:rsidR="00CA5712" w:rsidRPr="008058C4" w:rsidRDefault="00CA5712" w:rsidP="00CA5712">
            <w:pPr>
              <w:adjustRightInd w:val="0"/>
              <w:snapToGrid w:val="0"/>
              <w:spacing w:line="360" w:lineRule="exact"/>
              <w:rPr>
                <w:rFonts w:asciiTheme="minorEastAsia" w:eastAsiaTheme="minorEastAsia" w:hAnsiTheme="minorEastAsia" w:cs="Arial"/>
                <w:color w:val="000000"/>
              </w:rPr>
            </w:pPr>
            <w:r w:rsidRPr="008058C4">
              <w:rPr>
                <w:rStyle w:val="daycto1"/>
                <w:rFonts w:asciiTheme="minorEastAsia" w:eastAsiaTheme="minorEastAsia" w:hAnsiTheme="minorEastAsia" w:cs="Arial" w:hint="eastAsia"/>
                <w:color w:val="000000"/>
                <w:sz w:val="24"/>
                <w:szCs w:val="24"/>
              </w:rPr>
              <w:t>★</w:t>
            </w:r>
            <w:r w:rsidRPr="008058C4">
              <w:rPr>
                <w:rFonts w:asciiTheme="minorEastAsia" w:eastAsiaTheme="minorEastAsia" w:hAnsiTheme="minorEastAsia" w:cs="Arial" w:hint="eastAsia"/>
                <w:color w:val="000000"/>
              </w:rPr>
              <w:t>【</w:t>
            </w:r>
            <w:r w:rsidRPr="008058C4">
              <w:rPr>
                <w:rFonts w:asciiTheme="minorEastAsia" w:eastAsiaTheme="minorEastAsia" w:hAnsiTheme="minorEastAsia" w:cs="Arial"/>
                <w:b/>
                <w:bCs/>
                <w:color w:val="000000"/>
              </w:rPr>
              <w:t>阿提特蘭湖</w:t>
            </w:r>
            <w:r w:rsidRPr="008058C4">
              <w:rPr>
                <w:rFonts w:asciiTheme="minorEastAsia" w:eastAsiaTheme="minorEastAsia" w:hAnsiTheme="minorEastAsia" w:hint="eastAsia"/>
                <w:b/>
                <w:color w:val="000000"/>
              </w:rPr>
              <w:t>Lake Atitlan</w:t>
            </w:r>
            <w:r w:rsidRPr="008058C4">
              <w:rPr>
                <w:rFonts w:asciiTheme="minorEastAsia" w:eastAsiaTheme="minorEastAsia" w:hAnsiTheme="minorEastAsia" w:cs="Arial" w:hint="eastAsia"/>
                <w:color w:val="000000"/>
              </w:rPr>
              <w:t>】：</w:t>
            </w:r>
            <w:r w:rsidRPr="008058C4">
              <w:rPr>
                <w:rFonts w:asciiTheme="minorEastAsia" w:eastAsiaTheme="minorEastAsia" w:hAnsiTheme="minorEastAsia" w:cs="Arial"/>
                <w:b/>
                <w:bCs/>
                <w:color w:val="000000"/>
              </w:rPr>
              <w:t>阿提特蘭湖</w:t>
            </w:r>
            <w:r w:rsidRPr="008058C4">
              <w:rPr>
                <w:rFonts w:asciiTheme="minorEastAsia" w:eastAsiaTheme="minorEastAsia" w:hAnsiTheme="minorEastAsia" w:cs="Arial"/>
                <w:color w:val="000000"/>
              </w:rPr>
              <w:t>（</w:t>
            </w:r>
            <w:r w:rsidRPr="008058C4">
              <w:rPr>
                <w:rFonts w:asciiTheme="minorEastAsia" w:eastAsiaTheme="minorEastAsia" w:hAnsiTheme="minorEastAsia" w:cs="Arial"/>
                <w:color w:val="000000"/>
                <w:lang w:val="es-ES"/>
              </w:rPr>
              <w:t>Lago de Atitlán</w:t>
            </w:r>
            <w:r w:rsidRPr="008058C4">
              <w:rPr>
                <w:rFonts w:asciiTheme="minorEastAsia" w:eastAsiaTheme="minorEastAsia" w:hAnsiTheme="minorEastAsia" w:cs="Arial"/>
                <w:color w:val="000000"/>
              </w:rPr>
              <w:t>）是</w:t>
            </w:r>
            <w:hyperlink r:id="rId223" w:tooltip="瓜地馬拉" w:history="1">
              <w:r w:rsidRPr="008058C4">
                <w:rPr>
                  <w:rStyle w:val="af0"/>
                  <w:rFonts w:asciiTheme="minorEastAsia" w:eastAsiaTheme="minorEastAsia" w:hAnsiTheme="minorEastAsia" w:cs="Arial"/>
                  <w:sz w:val="24"/>
                  <w:szCs w:val="24"/>
                </w:rPr>
                <w:t>瓜地馬拉</w:t>
              </w:r>
            </w:hyperlink>
            <w:r w:rsidRPr="008058C4">
              <w:rPr>
                <w:rFonts w:asciiTheme="minorEastAsia" w:eastAsiaTheme="minorEastAsia" w:hAnsiTheme="minorEastAsia" w:cs="Arial"/>
                <w:color w:val="000000"/>
              </w:rPr>
              <w:t>高地上的一個大</w:t>
            </w:r>
            <w:hyperlink r:id="rId224" w:tooltip="內流湖" w:history="1">
              <w:r w:rsidRPr="008058C4">
                <w:rPr>
                  <w:rStyle w:val="af0"/>
                  <w:rFonts w:asciiTheme="minorEastAsia" w:eastAsiaTheme="minorEastAsia" w:hAnsiTheme="minorEastAsia" w:cs="Arial"/>
                  <w:sz w:val="24"/>
                  <w:szCs w:val="24"/>
                </w:rPr>
                <w:t>內流湖</w:t>
              </w:r>
            </w:hyperlink>
            <w:r w:rsidRPr="008058C4">
              <w:rPr>
                <w:rFonts w:asciiTheme="minorEastAsia" w:eastAsiaTheme="minorEastAsia" w:hAnsiTheme="minorEastAsia" w:cs="Arial"/>
                <w:color w:val="000000"/>
              </w:rPr>
              <w:t>。雖然被認為是</w:t>
            </w:r>
            <w:hyperlink r:id="rId225" w:tooltip="中美洲" w:history="1">
              <w:r w:rsidRPr="008058C4">
                <w:rPr>
                  <w:rStyle w:val="af0"/>
                  <w:rFonts w:asciiTheme="minorEastAsia" w:eastAsiaTheme="minorEastAsia" w:hAnsiTheme="minorEastAsia" w:cs="Arial"/>
                  <w:sz w:val="24"/>
                  <w:szCs w:val="24"/>
                </w:rPr>
                <w:t>中美洲</w:t>
              </w:r>
            </w:hyperlink>
            <w:r w:rsidRPr="008058C4">
              <w:rPr>
                <w:rFonts w:asciiTheme="minorEastAsia" w:eastAsiaTheme="minorEastAsia" w:hAnsiTheme="minorEastAsia" w:cs="Arial"/>
                <w:color w:val="000000"/>
              </w:rPr>
              <w:t>最深的湖泊，阿提特蘭的湖底部其實還沒有被全部測量過，最深處的深度據估計達到340米。湖的邊緣由斷崖環繞，南側坐落著三座</w:t>
            </w:r>
            <w:hyperlink r:id="rId226" w:tooltip="火山" w:history="1">
              <w:r w:rsidRPr="008058C4">
                <w:rPr>
                  <w:rStyle w:val="af0"/>
                  <w:rFonts w:asciiTheme="minorEastAsia" w:eastAsiaTheme="minorEastAsia" w:hAnsiTheme="minorEastAsia" w:cs="Arial"/>
                  <w:sz w:val="24"/>
                  <w:szCs w:val="24"/>
                </w:rPr>
                <w:t>火山</w:t>
              </w:r>
            </w:hyperlink>
            <w:r w:rsidRPr="008058C4">
              <w:rPr>
                <w:rFonts w:asciiTheme="minorEastAsia" w:eastAsiaTheme="minorEastAsia" w:hAnsiTheme="minorEastAsia" w:cs="Arial"/>
                <w:color w:val="000000"/>
              </w:rPr>
              <w:t>。</w:t>
            </w:r>
          </w:p>
          <w:p w14:paraId="27DEA39F" w14:textId="608FF023" w:rsidR="00CA5712" w:rsidRPr="008058C4" w:rsidRDefault="00BE786E" w:rsidP="00CA5712">
            <w:pPr>
              <w:adjustRightInd w:val="0"/>
              <w:snapToGrid w:val="0"/>
              <w:spacing w:line="360" w:lineRule="exact"/>
              <w:rPr>
                <w:rFonts w:asciiTheme="minorEastAsia" w:eastAsiaTheme="minorEastAsia" w:hAnsiTheme="minorEastAsia" w:cs="Arial"/>
                <w:color w:val="000000"/>
              </w:rPr>
            </w:pPr>
            <w:r>
              <w:rPr>
                <w:rFonts w:asciiTheme="minorEastAsia" w:eastAsiaTheme="minorEastAsia" w:hAnsiTheme="minorEastAsia" w:cs="Arial" w:hint="eastAsia"/>
                <w:color w:val="000000"/>
              </w:rPr>
              <w:t xml:space="preserve"> </w:t>
            </w:r>
            <w:r w:rsidR="00CA5712" w:rsidRPr="008058C4">
              <w:rPr>
                <w:rFonts w:asciiTheme="minorEastAsia" w:eastAsiaTheme="minorEastAsia" w:hAnsiTheme="minorEastAsia" w:cs="Arial"/>
                <w:color w:val="000000"/>
              </w:rPr>
              <w:t>阿提特蘭湖最初是由8萬4千年前火山爆發留下的</w:t>
            </w:r>
            <w:hyperlink r:id="rId227" w:tooltip="破火山口" w:history="1">
              <w:r w:rsidR="00CA5712" w:rsidRPr="008058C4">
                <w:rPr>
                  <w:rStyle w:val="af0"/>
                  <w:rFonts w:asciiTheme="minorEastAsia" w:eastAsiaTheme="minorEastAsia" w:hAnsiTheme="minorEastAsia" w:cs="Arial"/>
                  <w:sz w:val="24"/>
                  <w:szCs w:val="24"/>
                </w:rPr>
                <w:t>破火山口</w:t>
              </w:r>
            </w:hyperlink>
            <w:r w:rsidR="00CA5712" w:rsidRPr="008058C4">
              <w:rPr>
                <w:rFonts w:asciiTheme="minorEastAsia" w:eastAsiaTheme="minorEastAsia" w:hAnsiTheme="minorEastAsia" w:cs="Arial"/>
                <w:color w:val="000000"/>
              </w:rPr>
              <w:t>積水形成。其優美的景色使之被譽為世界上最美的湖泊之一。阿提特蘭湖周圍的</w:t>
            </w:r>
            <w:hyperlink r:id="rId228" w:tooltip="馬雅" w:history="1">
              <w:r w:rsidR="00CA5712" w:rsidRPr="008058C4">
                <w:rPr>
                  <w:rStyle w:val="af0"/>
                  <w:rFonts w:asciiTheme="minorEastAsia" w:eastAsiaTheme="minorEastAsia" w:hAnsiTheme="minorEastAsia" w:cs="Arial"/>
                  <w:sz w:val="24"/>
                  <w:szCs w:val="24"/>
                </w:rPr>
                <w:t>馬雅</w:t>
              </w:r>
            </w:hyperlink>
            <w:r w:rsidR="00CA5712" w:rsidRPr="008058C4">
              <w:rPr>
                <w:rFonts w:asciiTheme="minorEastAsia" w:eastAsiaTheme="minorEastAsia" w:hAnsiTheme="minorEastAsia" w:cs="Arial"/>
                <w:color w:val="000000"/>
              </w:rPr>
              <w:t>村鎮也是其一大特色，村鎮中的居民至今延續著傳統的馬雅穿著和習俗。湖周圍的盆地提供了廣泛種植</w:t>
            </w:r>
            <w:hyperlink r:id="rId229" w:tooltip="咖啡" w:history="1">
              <w:r w:rsidR="00CA5712" w:rsidRPr="008058C4">
                <w:rPr>
                  <w:rStyle w:val="af0"/>
                  <w:rFonts w:asciiTheme="minorEastAsia" w:eastAsiaTheme="minorEastAsia" w:hAnsiTheme="minorEastAsia" w:cs="Arial"/>
                  <w:sz w:val="24"/>
                  <w:szCs w:val="24"/>
                </w:rPr>
                <w:t>咖啡</w:t>
              </w:r>
            </w:hyperlink>
            <w:r w:rsidR="00CA5712" w:rsidRPr="008058C4">
              <w:rPr>
                <w:rFonts w:asciiTheme="minorEastAsia" w:eastAsiaTheme="minorEastAsia" w:hAnsiTheme="minorEastAsia" w:cs="Arial"/>
                <w:color w:val="000000"/>
              </w:rPr>
              <w:t>等各種農作物尤其是</w:t>
            </w:r>
            <w:hyperlink r:id="rId230" w:tooltip="玉米" w:history="1">
              <w:r w:rsidR="00CA5712" w:rsidRPr="008058C4">
                <w:rPr>
                  <w:rStyle w:val="af0"/>
                  <w:rFonts w:asciiTheme="minorEastAsia" w:eastAsiaTheme="minorEastAsia" w:hAnsiTheme="minorEastAsia" w:cs="Arial"/>
                  <w:sz w:val="24"/>
                  <w:szCs w:val="24"/>
                </w:rPr>
                <w:t>玉米</w:t>
              </w:r>
            </w:hyperlink>
            <w:r w:rsidR="00CA5712" w:rsidRPr="008058C4">
              <w:rPr>
                <w:rFonts w:asciiTheme="minorEastAsia" w:eastAsiaTheme="minorEastAsia" w:hAnsiTheme="minorEastAsia" w:cs="Arial"/>
                <w:color w:val="000000"/>
              </w:rPr>
              <w:t>的土地。湖本身也養育著多種動物，給絕大部分為</w:t>
            </w:r>
            <w:hyperlink r:id="rId231" w:tooltip="原住民" w:history="1">
              <w:r w:rsidR="00CA5712" w:rsidRPr="008058C4">
                <w:rPr>
                  <w:rStyle w:val="af0"/>
                  <w:rFonts w:asciiTheme="minorEastAsia" w:eastAsiaTheme="minorEastAsia" w:hAnsiTheme="minorEastAsia" w:cs="Arial"/>
                  <w:sz w:val="24"/>
                  <w:szCs w:val="24"/>
                </w:rPr>
                <w:t>原住民</w:t>
              </w:r>
            </w:hyperlink>
            <w:r w:rsidR="00CA5712" w:rsidRPr="008058C4">
              <w:rPr>
                <w:rFonts w:asciiTheme="minorEastAsia" w:eastAsiaTheme="minorEastAsia" w:hAnsiTheme="minorEastAsia" w:cs="Arial"/>
                <w:color w:val="000000"/>
              </w:rPr>
              <w:t>的周圍居民提供了重要的食物來源。</w:t>
            </w:r>
          </w:p>
          <w:p w14:paraId="2337D22C" w14:textId="77777777" w:rsidR="00CA5712" w:rsidRPr="008058C4" w:rsidRDefault="00CA5712" w:rsidP="00CA5712">
            <w:pPr>
              <w:adjustRightInd w:val="0"/>
              <w:snapToGrid w:val="0"/>
              <w:spacing w:line="360" w:lineRule="exact"/>
              <w:rPr>
                <w:rStyle w:val="daycto1"/>
                <w:rFonts w:asciiTheme="minorEastAsia" w:eastAsiaTheme="minorEastAsia" w:hAnsiTheme="minorEastAsia" w:cs="Arial"/>
                <w:color w:val="000000"/>
                <w:sz w:val="24"/>
                <w:szCs w:val="24"/>
              </w:rPr>
            </w:pPr>
            <w:r w:rsidRPr="008058C4">
              <w:rPr>
                <w:rFonts w:asciiTheme="minorEastAsia" w:eastAsiaTheme="minorEastAsia" w:hAnsiTheme="minorEastAsia" w:cs="Arial" w:hint="eastAsia"/>
                <w:color w:val="000000"/>
              </w:rPr>
              <w:t>傳說中亞提特蘭湖Atitlan是聯繫十二個印第安村莊的圍攏湖，他們的後裔在此建立了偉大的瓜地馬拉國家。火山湖由十二個村子、三座火山以及樹林圍繞著，融合天然美景以及傳統文化。</w:t>
            </w:r>
            <w:r w:rsidRPr="008058C4">
              <w:rPr>
                <w:rFonts w:asciiTheme="minorEastAsia" w:eastAsiaTheme="minorEastAsia" w:hAnsiTheme="minorEastAsia" w:hint="eastAsia"/>
                <w:color w:val="000000"/>
              </w:rPr>
              <w:t>前往</w:t>
            </w:r>
            <w:r w:rsidRPr="008058C4">
              <w:rPr>
                <w:rFonts w:asciiTheme="minorEastAsia" w:eastAsiaTheme="minorEastAsia" w:hAnsiTheme="minorEastAsia" w:hint="eastAsia"/>
                <w:color w:val="EE0000"/>
              </w:rPr>
              <w:t>搭船</w:t>
            </w:r>
            <w:r w:rsidRPr="008058C4">
              <w:rPr>
                <w:rFonts w:asciiTheme="minorEastAsia" w:eastAsiaTheme="minorEastAsia" w:hAnsiTheme="minorEastAsia" w:hint="eastAsia"/>
                <w:color w:val="000000"/>
              </w:rPr>
              <w:t>到對岸參觀環繞在湖旁與湖水相依為命極具特色的</w:t>
            </w:r>
            <w:r w:rsidRPr="008058C4">
              <w:rPr>
                <w:rFonts w:asciiTheme="minorEastAsia" w:eastAsiaTheme="minorEastAsia" w:hAnsiTheme="minorEastAsia" w:hint="eastAsia"/>
                <w:b/>
                <w:bCs/>
                <w:color w:val="EE0000"/>
              </w:rPr>
              <w:t>Santiago印地安村落</w:t>
            </w:r>
            <w:r w:rsidRPr="008058C4">
              <w:rPr>
                <w:rFonts w:asciiTheme="minorEastAsia" w:eastAsiaTheme="minorEastAsia" w:hAnsiTheme="minorEastAsia" w:hint="eastAsia"/>
                <w:color w:val="000000"/>
              </w:rPr>
              <w:t>(人口約 4 萬)，並欣賞當地手工藝品及其生活實景，暢遊亞特蘭湖的青山綠水風情。</w:t>
            </w:r>
          </w:p>
          <w:p w14:paraId="7F3B21B6" w14:textId="77777777" w:rsidR="00150D40" w:rsidRPr="00CA5712" w:rsidRDefault="00150D40" w:rsidP="008058C4">
            <w:pPr>
              <w:spacing w:line="360" w:lineRule="exact"/>
              <w:rPr>
                <w:rFonts w:asciiTheme="minorEastAsia" w:eastAsiaTheme="minorEastAsia" w:hAnsiTheme="minorEastAsia"/>
              </w:rPr>
            </w:pPr>
          </w:p>
          <w:p w14:paraId="7F05276A"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◎【帕那哈切Panajache】：</w:t>
            </w:r>
            <w:r w:rsidRPr="008058C4">
              <w:rPr>
                <w:rFonts w:asciiTheme="minorEastAsia" w:eastAsiaTheme="minorEastAsia" w:hAnsiTheme="minorEastAsia"/>
              </w:rPr>
              <w:t>始建於十六世紀中葉，海拔高度1,597米</w:t>
            </w:r>
            <w:r w:rsidRPr="008058C4">
              <w:rPr>
                <w:rFonts w:asciiTheme="minorEastAsia" w:eastAsiaTheme="minorEastAsia" w:hAnsiTheme="minorEastAsia" w:hint="eastAsia"/>
              </w:rPr>
              <w:t>。典型的馬雅聚落，參觀它最好的方式就是步行！您可以看看●舊教堂、小街道等，訝異此世外桃源之地。搭乘★遊船遊覽這世界上最美麗的湖泊之一。夜宿此鎮上位於</w:t>
            </w:r>
            <w:r w:rsidRPr="008058C4">
              <w:rPr>
                <w:rFonts w:asciiTheme="minorEastAsia" w:eastAsiaTheme="minorEastAsia" w:hAnsiTheme="minorEastAsia"/>
              </w:rPr>
              <w:t>阿提特蘭湖</w:t>
            </w:r>
            <w:r w:rsidRPr="008058C4">
              <w:rPr>
                <w:rFonts w:asciiTheme="minorEastAsia" w:eastAsiaTheme="minorEastAsia" w:hAnsiTheme="minorEastAsia" w:hint="eastAsia"/>
              </w:rPr>
              <w:t>畔的旅館。</w:t>
            </w:r>
          </w:p>
          <w:p w14:paraId="1822F971" w14:textId="77777777" w:rsidR="00793A6C" w:rsidRDefault="00793A6C" w:rsidP="008058C4">
            <w:pPr>
              <w:spacing w:line="360" w:lineRule="exact"/>
              <w:rPr>
                <w:rFonts w:asciiTheme="minorEastAsia" w:eastAsiaTheme="minorEastAsia" w:hAnsiTheme="minorEastAsia"/>
              </w:rPr>
            </w:pPr>
          </w:p>
          <w:p w14:paraId="6829FCFB" w14:textId="77777777" w:rsidR="00392D06" w:rsidRDefault="00392D06" w:rsidP="008058C4">
            <w:pPr>
              <w:spacing w:line="360" w:lineRule="exact"/>
              <w:rPr>
                <w:rFonts w:asciiTheme="minorEastAsia" w:eastAsiaTheme="minorEastAsia" w:hAnsiTheme="minorEastAsia"/>
              </w:rPr>
            </w:pPr>
          </w:p>
          <w:p w14:paraId="467A2A11" w14:textId="77777777" w:rsidR="00392D06" w:rsidRDefault="00392D06" w:rsidP="008058C4">
            <w:pPr>
              <w:spacing w:line="360" w:lineRule="exact"/>
              <w:rPr>
                <w:rFonts w:asciiTheme="minorEastAsia" w:eastAsiaTheme="minorEastAsia" w:hAnsiTheme="minorEastAsia"/>
              </w:rPr>
            </w:pPr>
          </w:p>
          <w:p w14:paraId="15CA9239" w14:textId="77777777" w:rsidR="00392D06" w:rsidRDefault="00392D06" w:rsidP="008058C4">
            <w:pPr>
              <w:spacing w:line="360" w:lineRule="exact"/>
              <w:rPr>
                <w:rFonts w:asciiTheme="minorEastAsia" w:eastAsiaTheme="minorEastAsia" w:hAnsiTheme="minorEastAsia"/>
              </w:rPr>
            </w:pPr>
          </w:p>
          <w:p w14:paraId="3231D519" w14:textId="77777777" w:rsidR="00392D06" w:rsidRDefault="00392D06" w:rsidP="008058C4">
            <w:pPr>
              <w:spacing w:line="360" w:lineRule="exact"/>
              <w:rPr>
                <w:rFonts w:asciiTheme="minorEastAsia" w:eastAsiaTheme="minorEastAsia" w:hAnsiTheme="minorEastAsia"/>
              </w:rPr>
            </w:pPr>
          </w:p>
          <w:p w14:paraId="051A450F" w14:textId="77777777" w:rsidR="00392D06" w:rsidRDefault="00392D06" w:rsidP="008058C4">
            <w:pPr>
              <w:spacing w:line="360" w:lineRule="exact"/>
              <w:rPr>
                <w:rFonts w:asciiTheme="minorEastAsia" w:eastAsiaTheme="minorEastAsia" w:hAnsiTheme="minorEastAsia"/>
              </w:rPr>
            </w:pPr>
          </w:p>
          <w:p w14:paraId="4F521786" w14:textId="77777777" w:rsidR="00392D06" w:rsidRDefault="00392D06" w:rsidP="008058C4">
            <w:pPr>
              <w:spacing w:line="360" w:lineRule="exact"/>
              <w:rPr>
                <w:rFonts w:asciiTheme="minorEastAsia" w:eastAsiaTheme="minorEastAsia" w:hAnsiTheme="minorEastAsia"/>
              </w:rPr>
            </w:pPr>
          </w:p>
          <w:p w14:paraId="66B76F85" w14:textId="77777777" w:rsidR="00392D06" w:rsidRDefault="00392D06" w:rsidP="008058C4">
            <w:pPr>
              <w:spacing w:line="360" w:lineRule="exact"/>
              <w:rPr>
                <w:rFonts w:asciiTheme="minorEastAsia" w:eastAsiaTheme="minorEastAsia" w:hAnsiTheme="minorEastAsia"/>
              </w:rPr>
            </w:pPr>
          </w:p>
          <w:p w14:paraId="388A94DC" w14:textId="77777777" w:rsidR="00392D06" w:rsidRDefault="00392D06" w:rsidP="008058C4">
            <w:pPr>
              <w:spacing w:line="360" w:lineRule="exact"/>
              <w:rPr>
                <w:rFonts w:asciiTheme="minorEastAsia" w:eastAsiaTheme="minorEastAsia" w:hAnsiTheme="minorEastAsia"/>
              </w:rPr>
            </w:pPr>
          </w:p>
          <w:p w14:paraId="646C139A" w14:textId="77777777" w:rsidR="00392D06" w:rsidRDefault="00392D06" w:rsidP="008058C4">
            <w:pPr>
              <w:spacing w:line="360" w:lineRule="exact"/>
              <w:rPr>
                <w:rFonts w:asciiTheme="minorEastAsia" w:eastAsiaTheme="minorEastAsia" w:hAnsiTheme="minorEastAsia"/>
              </w:rPr>
            </w:pPr>
          </w:p>
          <w:p w14:paraId="40600428" w14:textId="5C08145B" w:rsidR="00392D06" w:rsidRPr="008058C4" w:rsidRDefault="00392D06" w:rsidP="008058C4">
            <w:pPr>
              <w:spacing w:line="360" w:lineRule="exact"/>
              <w:rPr>
                <w:rFonts w:asciiTheme="minorEastAsia" w:eastAsiaTheme="minorEastAsia" w:hAnsiTheme="minorEastAsia"/>
              </w:rPr>
            </w:pPr>
          </w:p>
        </w:tc>
      </w:tr>
      <w:tr w:rsidR="006D1D95" w:rsidRPr="008B308A" w14:paraId="144C3206" w14:textId="77777777" w:rsidTr="005274AC">
        <w:tc>
          <w:tcPr>
            <w:tcW w:w="710" w:type="dxa"/>
            <w:tcBorders>
              <w:top w:val="single" w:sz="4" w:space="0" w:color="auto"/>
              <w:left w:val="single" w:sz="4" w:space="0" w:color="auto"/>
              <w:bottom w:val="single" w:sz="4" w:space="0" w:color="auto"/>
              <w:right w:val="single" w:sz="4" w:space="0" w:color="auto"/>
            </w:tcBorders>
          </w:tcPr>
          <w:p w14:paraId="6AFDB9D9"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313E4B65"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餐　食 ： 早餐：旅館內   　午餐：當地料理  　晚餐：旅館內</w:t>
            </w:r>
          </w:p>
          <w:p w14:paraId="2EF0E132"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館：帕那哈切 Panajachel </w:t>
            </w:r>
            <w:r w:rsidRPr="008058C4">
              <w:rPr>
                <w:rFonts w:asciiTheme="minorEastAsia" w:eastAsiaTheme="minorEastAsia" w:hAnsiTheme="minorEastAsia"/>
              </w:rPr>
              <w:t>Porta</w:t>
            </w:r>
            <w:r w:rsidRPr="008058C4">
              <w:rPr>
                <w:rFonts w:asciiTheme="minorEastAsia" w:eastAsiaTheme="minorEastAsia" w:hAnsiTheme="minorEastAsia" w:hint="eastAsia"/>
              </w:rPr>
              <w:t xml:space="preserve"> hotel 4星</w:t>
            </w:r>
          </w:p>
          <w:p w14:paraId="22CFADD3" w14:textId="3DDF2EDE" w:rsidR="00DE0F9C" w:rsidRPr="008058C4" w:rsidRDefault="00DE0F9C" w:rsidP="008058C4">
            <w:pPr>
              <w:spacing w:line="360" w:lineRule="exact"/>
              <w:rPr>
                <w:rFonts w:asciiTheme="minorEastAsia" w:eastAsiaTheme="minorEastAsia" w:hAnsiTheme="minorEastAsia"/>
              </w:rPr>
            </w:pPr>
          </w:p>
        </w:tc>
      </w:tr>
      <w:tr w:rsidR="00793A6C" w:rsidRPr="008B308A" w14:paraId="557D86F5" w14:textId="77777777" w:rsidTr="005274AC">
        <w:tc>
          <w:tcPr>
            <w:tcW w:w="710" w:type="dxa"/>
            <w:tcBorders>
              <w:top w:val="single" w:sz="4" w:space="0" w:color="auto"/>
              <w:left w:val="single" w:sz="4" w:space="0" w:color="auto"/>
              <w:bottom w:val="single" w:sz="4" w:space="0" w:color="auto"/>
              <w:right w:val="single" w:sz="4" w:space="0" w:color="auto"/>
            </w:tcBorders>
          </w:tcPr>
          <w:p w14:paraId="37D4D743" w14:textId="1F2651C5" w:rsidR="006D1D95"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19天</w:t>
            </w:r>
          </w:p>
          <w:p w14:paraId="33CADD58" w14:textId="0AEB5C25"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1181C3F4" w14:textId="5BD7F1B7"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帕那哈切 Panajachel</w:t>
            </w:r>
            <w:r w:rsidR="00392D06">
              <w:rPr>
                <w:rFonts w:asciiTheme="minorEastAsia" w:eastAsiaTheme="minorEastAsia" w:hAnsiTheme="minorEastAsia" w:hint="eastAsia"/>
                <w:b/>
                <w:bCs/>
              </w:rPr>
              <w:t>－</w:t>
            </w:r>
            <w:r w:rsidRPr="008058C4">
              <w:rPr>
                <w:rFonts w:asciiTheme="minorEastAsia" w:eastAsiaTheme="minorEastAsia" w:hAnsiTheme="minorEastAsia" w:hint="eastAsia"/>
                <w:b/>
                <w:bCs/>
              </w:rPr>
              <w:t>114km/2h50m―瓜地馬拉市 Guatemala City－</w:t>
            </w:r>
            <w:r w:rsidRPr="008058C4">
              <w:rPr>
                <w:rFonts w:asciiTheme="minorEastAsia" w:eastAsiaTheme="minorEastAsia" w:hAnsiTheme="minorEastAsia"/>
                <w:b/>
                <w:bCs/>
                <w:noProof/>
              </w:rPr>
              <w:drawing>
                <wp:inline distT="0" distB="0" distL="0" distR="0" wp14:anchorId="5B8FD1F8" wp14:editId="3776FA99">
                  <wp:extent cx="405130" cy="146685"/>
                  <wp:effectExtent l="0" t="0" r="0" b="0"/>
                  <wp:docPr id="5"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130" cy="146685"/>
                          </a:xfrm>
                          <a:prstGeom prst="rect">
                            <a:avLst/>
                          </a:prstGeom>
                          <a:noFill/>
                          <a:ln>
                            <a:noFill/>
                          </a:ln>
                        </pic:spPr>
                      </pic:pic>
                    </a:graphicData>
                  </a:graphic>
                </wp:inline>
              </w:drawing>
            </w:r>
            <w:r w:rsidRPr="008058C4">
              <w:rPr>
                <w:rFonts w:asciiTheme="minorEastAsia" w:eastAsiaTheme="minorEastAsia" w:hAnsiTheme="minorEastAsia" w:hint="eastAsia"/>
                <w:b/>
                <w:bCs/>
              </w:rPr>
              <w:t>－佛雷斯Flores</w:t>
            </w:r>
            <w:r w:rsidR="007A5A07" w:rsidRPr="008058C4">
              <w:rPr>
                <w:rFonts w:asciiTheme="minorEastAsia" w:eastAsiaTheme="minorEastAsia" w:hAnsiTheme="minorEastAsia" w:hint="eastAsia"/>
                <w:b/>
                <w:bCs/>
              </w:rPr>
              <w:t xml:space="preserve">  </w:t>
            </w:r>
          </w:p>
          <w:p w14:paraId="669CE33E" w14:textId="5ACF8927" w:rsidR="00017620" w:rsidRPr="008058C4" w:rsidRDefault="00901008" w:rsidP="008058C4">
            <w:pPr>
              <w:spacing w:line="360" w:lineRule="exact"/>
              <w:rPr>
                <w:rFonts w:asciiTheme="minorEastAsia" w:eastAsiaTheme="minorEastAsia" w:hAnsiTheme="minorEastAsia"/>
                <w:b/>
                <w:bCs/>
              </w:rPr>
            </w:pPr>
            <w:r w:rsidRPr="008058C4">
              <w:rPr>
                <w:rFonts w:asciiTheme="minorEastAsia" w:eastAsiaTheme="minorEastAsia" w:hAnsiTheme="minorEastAsia"/>
                <w:b/>
                <w:bCs/>
              </w:rPr>
              <w:t>AV</w:t>
            </w:r>
            <w:r w:rsidRPr="008058C4">
              <w:rPr>
                <w:rFonts w:asciiTheme="minorEastAsia" w:eastAsiaTheme="minorEastAsia" w:hAnsiTheme="minorEastAsia" w:hint="eastAsia"/>
                <w:b/>
                <w:bCs/>
              </w:rPr>
              <w:t>-</w:t>
            </w:r>
            <w:r w:rsidRPr="008058C4">
              <w:rPr>
                <w:rFonts w:asciiTheme="minorEastAsia" w:eastAsiaTheme="minorEastAsia" w:hAnsiTheme="minorEastAsia"/>
                <w:b/>
                <w:bCs/>
              </w:rPr>
              <w:t xml:space="preserve"> 700  </w:t>
            </w:r>
            <w:r w:rsidRPr="008058C4">
              <w:rPr>
                <w:rFonts w:asciiTheme="minorEastAsia" w:eastAsiaTheme="minorEastAsia" w:hAnsiTheme="minorEastAsia" w:hint="eastAsia"/>
                <w:b/>
                <w:bCs/>
              </w:rPr>
              <w:t>1825 / 1920</w:t>
            </w:r>
          </w:p>
          <w:p w14:paraId="021E0A4B" w14:textId="45CF2AAD" w:rsidR="00EA74AC" w:rsidRPr="008058C4" w:rsidRDefault="00EA74AC" w:rsidP="008058C4">
            <w:pPr>
              <w:spacing w:line="360" w:lineRule="exact"/>
              <w:rPr>
                <w:rFonts w:asciiTheme="minorEastAsia" w:eastAsiaTheme="minorEastAsia" w:hAnsiTheme="minorEastAsia"/>
              </w:rPr>
            </w:pPr>
          </w:p>
        </w:tc>
      </w:tr>
      <w:tr w:rsidR="00793A6C" w:rsidRPr="008B308A" w14:paraId="711D6C38" w14:textId="77777777" w:rsidTr="005274AC">
        <w:tc>
          <w:tcPr>
            <w:tcW w:w="710" w:type="dxa"/>
            <w:tcBorders>
              <w:top w:val="single" w:sz="4" w:space="0" w:color="auto"/>
              <w:left w:val="single" w:sz="4" w:space="0" w:color="auto"/>
              <w:bottom w:val="single" w:sz="4" w:space="0" w:color="auto"/>
              <w:right w:val="single" w:sz="4" w:space="0" w:color="auto"/>
            </w:tcBorders>
          </w:tcPr>
          <w:p w14:paraId="4BEBD80F" w14:textId="77777777"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04/22</w:t>
            </w:r>
          </w:p>
          <w:p w14:paraId="27FCA879" w14:textId="31CC9DF4" w:rsidR="00793A6C"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(三)</w:t>
            </w:r>
          </w:p>
        </w:tc>
        <w:tc>
          <w:tcPr>
            <w:tcW w:w="10065" w:type="dxa"/>
            <w:tcBorders>
              <w:top w:val="single" w:sz="4" w:space="0" w:color="auto"/>
              <w:left w:val="single" w:sz="4" w:space="0" w:color="auto"/>
              <w:bottom w:val="single" w:sz="4" w:space="0" w:color="auto"/>
              <w:right w:val="single" w:sz="4" w:space="0" w:color="auto"/>
            </w:tcBorders>
          </w:tcPr>
          <w:p w14:paraId="3140828E" w14:textId="2CF34517" w:rsidR="00793A6C" w:rsidRDefault="00392D06" w:rsidP="008058C4">
            <w:pPr>
              <w:spacing w:line="360" w:lineRule="exact"/>
              <w:rPr>
                <w:rFonts w:asciiTheme="minorEastAsia" w:eastAsiaTheme="minorEastAsia" w:hAnsiTheme="minorEastAsia"/>
              </w:rPr>
            </w:pPr>
            <w:r>
              <w:rPr>
                <w:rFonts w:asciiTheme="minorEastAsia" w:eastAsiaTheme="minorEastAsia" w:hAnsiTheme="minorEastAsia" w:cs="Arial"/>
                <w:color w:val="000000"/>
              </w:rPr>
              <w:sym w:font="Wingdings" w:char="F0A4"/>
            </w:r>
            <w:r w:rsidR="00793A6C" w:rsidRPr="008058C4">
              <w:rPr>
                <w:rFonts w:asciiTheme="minorEastAsia" w:eastAsiaTheme="minorEastAsia" w:hAnsiTheme="minorEastAsia" w:hint="eastAsia"/>
                <w:highlight w:val="yellow"/>
              </w:rPr>
              <w:t>今日回到首都</w:t>
            </w:r>
            <w:r w:rsidR="00C0378A" w:rsidRPr="008058C4">
              <w:rPr>
                <w:rFonts w:asciiTheme="minorEastAsia" w:eastAsiaTheme="minorEastAsia" w:hAnsiTheme="minorEastAsia"/>
              </w:rPr>
              <w:t>瓜地馬拉市</w:t>
            </w:r>
            <w:r w:rsidR="00793A6C" w:rsidRPr="008058C4">
              <w:rPr>
                <w:rFonts w:asciiTheme="minorEastAsia" w:eastAsiaTheme="minorEastAsia" w:hAnsiTheme="minorEastAsia" w:hint="eastAsia"/>
                <w:highlight w:val="yellow"/>
              </w:rPr>
              <w:t>繼續遊覽這古老美麗的城市</w:t>
            </w:r>
          </w:p>
          <w:p w14:paraId="622060DC" w14:textId="77777777" w:rsidR="001C588B" w:rsidRDefault="001C588B" w:rsidP="008058C4">
            <w:pPr>
              <w:spacing w:line="360" w:lineRule="exact"/>
              <w:rPr>
                <w:rFonts w:asciiTheme="minorEastAsia" w:eastAsiaTheme="minorEastAsia" w:hAnsiTheme="minorEastAsia"/>
              </w:rPr>
            </w:pPr>
          </w:p>
          <w:p w14:paraId="5F24BB0E" w14:textId="77777777" w:rsidR="001C588B" w:rsidRPr="008058C4" w:rsidRDefault="001C588B" w:rsidP="001C588B">
            <w:pPr>
              <w:adjustRightInd w:val="0"/>
              <w:snapToGrid w:val="0"/>
              <w:spacing w:line="360" w:lineRule="exact"/>
              <w:rPr>
                <w:rFonts w:asciiTheme="minorEastAsia" w:eastAsiaTheme="minorEastAsia" w:hAnsiTheme="minorEastAsia" w:cs="Arial"/>
                <w:b/>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
                <w:color w:val="0D0D0D"/>
              </w:rPr>
              <w:t>瓜地馬拉城大教堂Catedral Metropolitana de Santiago de Guatemala</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color w:val="0D0D0D"/>
              </w:rPr>
              <w:t>它建於1782年，建於1815年，曾毀於地震，經過多次重建後依然堅固。它是市中心（也被稱為“一區”）的一座和平聖殿。瓜地馬拉城整個歷史中心最具象徵意義和重要的建築之一，是瓜地馬拉首都信徒展現信仰的莊嚴場所。</w:t>
            </w:r>
          </w:p>
          <w:p w14:paraId="0086BAB8" w14:textId="6EBFBD70" w:rsidR="001C588B" w:rsidRPr="001C588B" w:rsidRDefault="001C588B" w:rsidP="001C588B">
            <w:pPr>
              <w:adjustRightInd w:val="0"/>
              <w:snapToGrid w:val="0"/>
              <w:spacing w:line="360" w:lineRule="exact"/>
              <w:rPr>
                <w:rFonts w:asciiTheme="minorEastAsia" w:eastAsiaTheme="minorEastAsia" w:hAnsiTheme="minorEastAsia"/>
                <w:color w:val="0D0D0D"/>
              </w:rPr>
            </w:pPr>
            <w:r w:rsidRPr="008058C4">
              <w:rPr>
                <w:rFonts w:asciiTheme="minorEastAsia" w:eastAsiaTheme="minorEastAsia" w:hAnsiTheme="minorEastAsia" w:cs="Arial" w:hint="eastAsia"/>
                <w:color w:val="0D0D0D"/>
              </w:rPr>
              <w:t xml:space="preserve">   </w:t>
            </w:r>
            <w:r w:rsidRPr="008058C4">
              <w:rPr>
                <w:rFonts w:asciiTheme="minorEastAsia" w:eastAsiaTheme="minorEastAsia" w:hAnsiTheme="minorEastAsia" w:cs="Arial"/>
                <w:color w:val="0D0D0D"/>
              </w:rPr>
              <w:t>這座建築的建築風格包括巴洛克風格和古典風格，因為大教堂的工程在不同時期持續進行，大教堂的一部分逐漸被添加。它在2017年和1976年兩次遭受地震，並隨著時間的推移進行了重建。</w:t>
            </w:r>
            <w:r w:rsidRPr="008058C4">
              <w:rPr>
                <w:rFonts w:asciiTheme="minorEastAsia" w:eastAsiaTheme="minorEastAsia" w:hAnsiTheme="minorEastAsia" w:hint="eastAsia"/>
                <w:color w:val="0D0D0D"/>
              </w:rPr>
              <w:t>。</w:t>
            </w:r>
          </w:p>
          <w:p w14:paraId="4BB5D89E" w14:textId="77777777" w:rsidR="001C588B" w:rsidRPr="008058C4" w:rsidRDefault="001C588B" w:rsidP="001C588B">
            <w:pPr>
              <w:adjustRightInd w:val="0"/>
              <w:snapToGrid w:val="0"/>
              <w:spacing w:line="360" w:lineRule="exact"/>
              <w:rPr>
                <w:rFonts w:asciiTheme="minorEastAsia" w:eastAsiaTheme="minorEastAsia" w:hAnsiTheme="minorEastAsia"/>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b/>
                <w:color w:val="0D0D0D"/>
              </w:rPr>
              <w:t>市政廳</w:t>
            </w:r>
            <w:r w:rsidRPr="008058C4">
              <w:rPr>
                <w:rFonts w:asciiTheme="minorEastAsia" w:eastAsiaTheme="minorEastAsia" w:hAnsiTheme="minorEastAsia" w:hint="eastAsia"/>
                <w:b/>
                <w:color w:val="0D0D0D"/>
              </w:rPr>
              <w:t>、</w:t>
            </w:r>
            <w:r w:rsidRPr="008058C4">
              <w:rPr>
                <w:rFonts w:asciiTheme="minorEastAsia" w:eastAsiaTheme="minorEastAsia" w:hAnsiTheme="minorEastAsia" w:cs="Arial" w:hint="eastAsia"/>
                <w:b/>
                <w:color w:val="0D0D0D"/>
              </w:rPr>
              <w:t>市政廣場】：</w:t>
            </w:r>
            <w:r w:rsidRPr="008058C4">
              <w:rPr>
                <w:rFonts w:asciiTheme="minorEastAsia" w:eastAsiaTheme="minorEastAsia" w:hAnsiTheme="minorEastAsia"/>
                <w:color w:val="0D0D0D"/>
              </w:rPr>
              <w:t>建於1743年</w:t>
            </w:r>
          </w:p>
          <w:p w14:paraId="1A4412F3" w14:textId="77777777" w:rsidR="001C588B" w:rsidRPr="008058C4" w:rsidRDefault="001C588B" w:rsidP="001C588B">
            <w:pPr>
              <w:adjustRightInd w:val="0"/>
              <w:snapToGrid w:val="0"/>
              <w:spacing w:line="360" w:lineRule="exact"/>
              <w:rPr>
                <w:rFonts w:asciiTheme="minorEastAsia" w:eastAsiaTheme="minorEastAsia" w:hAnsiTheme="minorEastAsia" w:cs="Arial"/>
                <w:color w:val="0D0D0D"/>
              </w:rPr>
            </w:pPr>
          </w:p>
          <w:p w14:paraId="4097A249" w14:textId="77777777" w:rsidR="001C588B" w:rsidRPr="008058C4" w:rsidRDefault="001C588B" w:rsidP="001C588B">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b/>
                <w:color w:val="0D0D0D"/>
              </w:rPr>
              <w:t>☆【總統府】：</w:t>
            </w:r>
            <w:r w:rsidRPr="008058C4">
              <w:rPr>
                <w:rFonts w:asciiTheme="minorEastAsia" w:eastAsiaTheme="minorEastAsia" w:hAnsiTheme="minorEastAsia" w:cs="Arial" w:hint="eastAsia"/>
                <w:color w:val="0D0D0D"/>
              </w:rPr>
              <w:t>總統接見廳和簽約紀念廳</w:t>
            </w:r>
          </w:p>
          <w:p w14:paraId="1439923B" w14:textId="77777777" w:rsidR="001C588B" w:rsidRPr="008058C4" w:rsidRDefault="001C588B" w:rsidP="001C588B">
            <w:pPr>
              <w:adjustRightInd w:val="0"/>
              <w:snapToGrid w:val="0"/>
              <w:spacing w:line="360" w:lineRule="exact"/>
              <w:rPr>
                <w:rFonts w:asciiTheme="minorEastAsia" w:eastAsiaTheme="minorEastAsia" w:hAnsiTheme="minorEastAsia" w:cs="Arial"/>
                <w:color w:val="0D0D0D"/>
              </w:rPr>
            </w:pPr>
          </w:p>
          <w:p w14:paraId="7FAB8E63" w14:textId="77777777" w:rsidR="001C588B" w:rsidRPr="008058C4" w:rsidRDefault="001C588B" w:rsidP="001C588B">
            <w:pPr>
              <w:adjustRightInd w:val="0"/>
              <w:snapToGrid w:val="0"/>
              <w:spacing w:line="360" w:lineRule="exact"/>
              <w:rPr>
                <w:rFonts w:asciiTheme="minorEastAsia" w:eastAsiaTheme="minorEastAsia" w:hAnsiTheme="minorEastAsia" w:cs="Arial"/>
                <w:b/>
                <w:color w:val="0D0D0D"/>
              </w:rPr>
            </w:pPr>
            <w:r w:rsidRPr="008058C4">
              <w:rPr>
                <w:rFonts w:asciiTheme="minorEastAsia" w:eastAsiaTheme="minorEastAsia" w:hAnsiTheme="minorEastAsia" w:cs="Arial" w:hint="eastAsia"/>
                <w:b/>
                <w:color w:val="0D0D0D"/>
              </w:rPr>
              <w:t>☆【歌劇院】：</w:t>
            </w:r>
          </w:p>
          <w:p w14:paraId="6D658066" w14:textId="77777777" w:rsidR="001C588B" w:rsidRPr="008058C4" w:rsidRDefault="001C588B" w:rsidP="001C588B">
            <w:pPr>
              <w:adjustRightInd w:val="0"/>
              <w:snapToGrid w:val="0"/>
              <w:spacing w:line="360" w:lineRule="exact"/>
              <w:rPr>
                <w:rFonts w:asciiTheme="minorEastAsia" w:eastAsiaTheme="minorEastAsia" w:hAnsiTheme="minorEastAsia" w:cs="Arial"/>
                <w:b/>
                <w:color w:val="0D0D0D"/>
              </w:rPr>
            </w:pPr>
          </w:p>
          <w:p w14:paraId="69FBCA74" w14:textId="77777777" w:rsidR="001C588B" w:rsidRPr="008058C4" w:rsidRDefault="001C588B" w:rsidP="001C588B">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
                <w:color w:val="0D0D0D"/>
              </w:rPr>
              <w:t>瓜地馬拉郵局大樓Correos</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hint="eastAsia"/>
                <w:color w:val="0D0D0D"/>
              </w:rPr>
              <w:t>宮殿般的裝潢。</w:t>
            </w:r>
            <w:r w:rsidRPr="008058C4">
              <w:rPr>
                <w:rFonts w:asciiTheme="minorEastAsia" w:eastAsiaTheme="minorEastAsia" w:hAnsiTheme="minorEastAsia" w:cs="Arial"/>
                <w:color w:val="0D0D0D"/>
              </w:rPr>
              <w:t>是一座美麗的新殖民主義風格建築。它負責管理瓜地馬拉郵政服務以及郵政、電報和集郵博物館。該建築由兩部分組成，並通過拱形人行橋相連。</w:t>
            </w:r>
          </w:p>
          <w:p w14:paraId="7B92B8A7" w14:textId="77777777" w:rsidR="001C588B" w:rsidRPr="008058C4" w:rsidRDefault="001C588B" w:rsidP="001C588B">
            <w:pPr>
              <w:adjustRightInd w:val="0"/>
              <w:snapToGrid w:val="0"/>
              <w:spacing w:line="360" w:lineRule="exact"/>
              <w:rPr>
                <w:rFonts w:asciiTheme="minorEastAsia" w:eastAsiaTheme="minorEastAsia" w:hAnsiTheme="minorEastAsia" w:cs="Arial"/>
                <w:color w:val="0D0D0D"/>
              </w:rPr>
            </w:pPr>
          </w:p>
          <w:p w14:paraId="46C2C9D1" w14:textId="77777777" w:rsidR="001C588B" w:rsidRPr="008058C4" w:rsidRDefault="001C588B" w:rsidP="001C588B">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b/>
                <w:bCs/>
                <w:color w:val="0D0D0D"/>
              </w:rPr>
              <w:t>郵政凱旋門 Arco de Correos</w:t>
            </w:r>
            <w:r w:rsidRPr="008058C4">
              <w:rPr>
                <w:rFonts w:asciiTheme="minorEastAsia" w:eastAsiaTheme="minorEastAsia" w:hAnsiTheme="minorEastAsia" w:cs="Arial" w:hint="eastAsia"/>
                <w:color w:val="0D0D0D"/>
              </w:rPr>
              <w:t>】：</w:t>
            </w:r>
            <w:r w:rsidRPr="008058C4">
              <w:rPr>
                <w:rFonts w:asciiTheme="minorEastAsia" w:eastAsiaTheme="minorEastAsia" w:hAnsiTheme="minorEastAsia" w:cs="Arial"/>
                <w:color w:val="0D0D0D"/>
              </w:rPr>
              <w:t>透過人行天橋連接兩棟建築。它是一個連接郵局大樓和鄰近建築的拱門，目前代表瓜地馬拉首都的標誌性地點。</w:t>
            </w:r>
          </w:p>
          <w:p w14:paraId="39C5272D" w14:textId="77777777" w:rsidR="001C588B" w:rsidRPr="008058C4" w:rsidRDefault="001C588B" w:rsidP="001C588B">
            <w:pPr>
              <w:adjustRightInd w:val="0"/>
              <w:snapToGrid w:val="0"/>
              <w:spacing w:line="360" w:lineRule="exact"/>
              <w:rPr>
                <w:rFonts w:asciiTheme="minorEastAsia" w:eastAsiaTheme="minorEastAsia" w:hAnsiTheme="minorEastAsia" w:cs="Arial"/>
                <w:color w:val="0D0D0D"/>
              </w:rPr>
            </w:pPr>
          </w:p>
          <w:p w14:paraId="5B7CB16D" w14:textId="77777777" w:rsidR="001C588B" w:rsidRPr="008058C4" w:rsidRDefault="001C588B" w:rsidP="001C588B">
            <w:pPr>
              <w:adjustRightInd w:val="0"/>
              <w:snapToGrid w:val="0"/>
              <w:spacing w:line="360" w:lineRule="exact"/>
              <w:rPr>
                <w:rFonts w:asciiTheme="minorEastAsia" w:eastAsiaTheme="minorEastAsia" w:hAnsiTheme="minorEastAsia"/>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b/>
                <w:color w:val="0D0D0D"/>
              </w:rPr>
              <w:t>Merced教堂Parroquia Nuestra Señora de La Merced</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olor w:val="0D0D0D"/>
              </w:rPr>
              <w:t>它是瓜地馬拉城“宣誓守護神”“耶穌·納扎雷諾”的故居，這是幾個世紀前由馬特奧·德·祖尼加埋葬的圖像，但它也收藏著“聖猶大·塔德奧”圖像，這是該國吸引最多教區居民的圖像之一，幾乎與“埃斯基普拉斯”“埃斯基普拉斯”圖像，尤其是每個教區居民的最後一個景點。</w:t>
            </w:r>
          </w:p>
          <w:p w14:paraId="59AF98C2" w14:textId="77777777" w:rsidR="001C588B" w:rsidRPr="008058C4" w:rsidRDefault="001C588B" w:rsidP="001C588B">
            <w:pPr>
              <w:adjustRightInd w:val="0"/>
              <w:snapToGrid w:val="0"/>
              <w:spacing w:line="360" w:lineRule="exact"/>
              <w:rPr>
                <w:rFonts w:asciiTheme="minorEastAsia" w:eastAsiaTheme="minorEastAsia" w:hAnsiTheme="minorEastAsia"/>
                <w:b/>
                <w:color w:val="0D0D0D"/>
              </w:rPr>
            </w:pPr>
          </w:p>
          <w:p w14:paraId="40843579" w14:textId="77777777" w:rsidR="001C588B" w:rsidRPr="008058C4" w:rsidRDefault="001C588B" w:rsidP="001C588B">
            <w:pPr>
              <w:adjustRightInd w:val="0"/>
              <w:snapToGrid w:val="0"/>
              <w:spacing w:line="360" w:lineRule="exact"/>
              <w:rPr>
                <w:rFonts w:asciiTheme="minorEastAsia" w:eastAsiaTheme="minorEastAsia" w:hAnsiTheme="minorEastAsia" w:cs="Arial"/>
                <w:bCs/>
                <w:color w:val="0D0D0D"/>
              </w:rPr>
            </w:pPr>
            <w:r w:rsidRPr="008058C4">
              <w:rPr>
                <w:rFonts w:asciiTheme="minorEastAsia" w:eastAsiaTheme="minorEastAsia" w:hAnsiTheme="minorEastAsia" w:cs="Arial" w:hint="eastAsia"/>
                <w:b/>
                <w:color w:val="0D0D0D"/>
              </w:rPr>
              <w:t>☆【中央市場</w:t>
            </w:r>
            <w:r w:rsidRPr="008058C4">
              <w:rPr>
                <w:rFonts w:asciiTheme="minorEastAsia" w:eastAsiaTheme="minorEastAsia" w:hAnsiTheme="minorEastAsia" w:cs="Arial"/>
                <w:b/>
                <w:color w:val="0D0D0D"/>
              </w:rPr>
              <w:t>Mercado Central</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s="Arial"/>
                <w:bCs/>
                <w:color w:val="0D0D0D"/>
              </w:rPr>
              <w:t>在一樓您可以找到典型的食品、基本的籃子產品，在樓上您可以找到價格優惠的典型服裝、紀念品、繪畫等。</w:t>
            </w:r>
          </w:p>
          <w:p w14:paraId="2B044B7C" w14:textId="77777777" w:rsidR="001C588B" w:rsidRPr="008058C4" w:rsidRDefault="001C588B" w:rsidP="001C588B">
            <w:pPr>
              <w:adjustRightInd w:val="0"/>
              <w:snapToGrid w:val="0"/>
              <w:spacing w:line="360" w:lineRule="exact"/>
              <w:rPr>
                <w:rFonts w:asciiTheme="minorEastAsia" w:eastAsiaTheme="minorEastAsia" w:hAnsiTheme="minorEastAsia" w:cs="Arial"/>
                <w:bCs/>
                <w:color w:val="0D0D0D"/>
              </w:rPr>
            </w:pPr>
          </w:p>
          <w:p w14:paraId="5ED0966F" w14:textId="77777777" w:rsidR="001C588B" w:rsidRPr="008058C4" w:rsidRDefault="001C588B" w:rsidP="001C588B">
            <w:pPr>
              <w:adjustRightInd w:val="0"/>
              <w:snapToGrid w:val="0"/>
              <w:spacing w:line="360" w:lineRule="exact"/>
              <w:rPr>
                <w:rFonts w:asciiTheme="minorEastAsia" w:eastAsiaTheme="minorEastAsia" w:hAnsiTheme="minorEastAsia" w:cs="Arial"/>
                <w:color w:val="0D0D0D"/>
              </w:rPr>
            </w:pP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b/>
                <w:color w:val="0D0D0D"/>
                <w:spacing w:val="15"/>
              </w:rPr>
              <w:t>鐘塔</w:t>
            </w:r>
            <w:r w:rsidRPr="008058C4">
              <w:rPr>
                <w:rFonts w:asciiTheme="minorEastAsia" w:eastAsiaTheme="minorEastAsia" w:hAnsiTheme="minorEastAsia" w:cs="Arial" w:hint="eastAsia"/>
                <w:b/>
                <w:color w:val="0D0D0D"/>
              </w:rPr>
              <w:t>】：</w:t>
            </w:r>
            <w:r w:rsidRPr="008058C4">
              <w:rPr>
                <w:rFonts w:asciiTheme="minorEastAsia" w:eastAsiaTheme="minorEastAsia" w:hAnsiTheme="minorEastAsia"/>
                <w:color w:val="0D0D0D"/>
                <w:spacing w:val="15"/>
              </w:rPr>
              <w:t>城內有名的地標，拱門造型古典而優雅</w:t>
            </w:r>
          </w:p>
          <w:p w14:paraId="206F6651" w14:textId="77777777" w:rsidR="00DF4526" w:rsidRPr="008058C4" w:rsidRDefault="00DF4526" w:rsidP="008058C4">
            <w:pPr>
              <w:spacing w:line="360" w:lineRule="exact"/>
              <w:rPr>
                <w:rFonts w:asciiTheme="minorEastAsia" w:eastAsiaTheme="minorEastAsia" w:hAnsiTheme="minorEastAsia"/>
              </w:rPr>
            </w:pPr>
          </w:p>
          <w:p w14:paraId="3190F272" w14:textId="42A60D75"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接著前往搭機飛往提卡爾TiKal的入口城市佛雷斯Flores</w:t>
            </w:r>
          </w:p>
          <w:p w14:paraId="1B90B732" w14:textId="77777777" w:rsidR="0068019C" w:rsidRPr="008058C4" w:rsidRDefault="0068019C" w:rsidP="008058C4">
            <w:pPr>
              <w:spacing w:line="360" w:lineRule="exact"/>
              <w:rPr>
                <w:rFonts w:asciiTheme="minorEastAsia" w:eastAsiaTheme="minorEastAsia" w:hAnsiTheme="minorEastAsia"/>
                <w:b/>
                <w:bCs/>
              </w:rPr>
            </w:pPr>
          </w:p>
          <w:p w14:paraId="1A378F31" w14:textId="77777777" w:rsidR="0068019C" w:rsidRPr="008058C4" w:rsidRDefault="0068019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w:t>
            </w:r>
            <w:r w:rsidRPr="008058C4">
              <w:rPr>
                <w:rFonts w:asciiTheme="minorEastAsia" w:eastAsiaTheme="minorEastAsia" w:hAnsiTheme="minorEastAsia" w:hint="eastAsia"/>
                <w:b/>
                <w:bCs/>
              </w:rPr>
              <w:t>【佛雷斯Flores】：</w:t>
            </w:r>
            <w:r w:rsidRPr="008058C4">
              <w:rPr>
                <w:rFonts w:asciiTheme="minorEastAsia" w:eastAsiaTheme="minorEastAsia" w:hAnsiTheme="minorEastAsia"/>
              </w:rPr>
              <w:t>提卡爾入口城市</w:t>
            </w:r>
            <w:r w:rsidRPr="008058C4">
              <w:rPr>
                <w:rFonts w:asciiTheme="minorEastAsia" w:eastAsiaTheme="minorEastAsia" w:hAnsiTheme="minorEastAsia" w:hint="eastAsia"/>
              </w:rPr>
              <w:t>。</w:t>
            </w:r>
            <w:hyperlink r:id="rId232" w:tooltip="貝登省" w:history="1">
              <w:r w:rsidRPr="008058C4">
                <w:rPr>
                  <w:rStyle w:val="af0"/>
                  <w:rFonts w:asciiTheme="minorEastAsia" w:eastAsiaTheme="minorEastAsia" w:hAnsiTheme="minorEastAsia"/>
                  <w:sz w:val="24"/>
                  <w:szCs w:val="24"/>
                </w:rPr>
                <w:t>貝登省</w:t>
              </w:r>
            </w:hyperlink>
            <w:r w:rsidRPr="008058C4">
              <w:rPr>
                <w:rFonts w:asciiTheme="minorEastAsia" w:eastAsiaTheme="minorEastAsia" w:hAnsiTheme="minorEastAsia"/>
              </w:rPr>
              <w:t>的首府，位於該國北部，距離首都</w:t>
            </w:r>
            <w:hyperlink r:id="rId233" w:tooltip="瓜地馬拉市" w:history="1">
              <w:r w:rsidRPr="008058C4">
                <w:rPr>
                  <w:rStyle w:val="af0"/>
                  <w:rFonts w:asciiTheme="minorEastAsia" w:eastAsiaTheme="minorEastAsia" w:hAnsiTheme="minorEastAsia"/>
                  <w:sz w:val="24"/>
                  <w:szCs w:val="24"/>
                </w:rPr>
                <w:t>瓜地馬拉市</w:t>
              </w:r>
            </w:hyperlink>
            <w:r w:rsidRPr="008058C4">
              <w:rPr>
                <w:rFonts w:asciiTheme="minorEastAsia" w:eastAsiaTheme="minorEastAsia" w:hAnsiTheme="minorEastAsia"/>
              </w:rPr>
              <w:t>509公里，始建於1823年，海拔高度127公尺，2002年人口22,639。</w:t>
            </w:r>
          </w:p>
          <w:p w14:paraId="74656696" w14:textId="685FE5A0" w:rsidR="00793A6C" w:rsidRPr="008058C4" w:rsidRDefault="00793A6C" w:rsidP="008058C4">
            <w:pPr>
              <w:spacing w:line="360" w:lineRule="exact"/>
              <w:rPr>
                <w:rFonts w:asciiTheme="minorEastAsia" w:eastAsiaTheme="minorEastAsia" w:hAnsiTheme="minorEastAsia"/>
              </w:rPr>
            </w:pPr>
          </w:p>
        </w:tc>
      </w:tr>
      <w:tr w:rsidR="006D1D95" w:rsidRPr="008B308A" w14:paraId="718FED72" w14:textId="77777777" w:rsidTr="005274AC">
        <w:tc>
          <w:tcPr>
            <w:tcW w:w="710" w:type="dxa"/>
            <w:tcBorders>
              <w:top w:val="single" w:sz="4" w:space="0" w:color="auto"/>
              <w:left w:val="single" w:sz="4" w:space="0" w:color="auto"/>
              <w:bottom w:val="single" w:sz="4" w:space="0" w:color="auto"/>
              <w:right w:val="single" w:sz="4" w:space="0" w:color="auto"/>
            </w:tcBorders>
          </w:tcPr>
          <w:p w14:paraId="0B77C3BC"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4E30A7F"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餐　食：早餐：旅館內   　午餐：中式7菜一湯  　晚餐：旅館內</w:t>
            </w:r>
          </w:p>
          <w:p w14:paraId="0C9CAC70" w14:textId="6B682FD6" w:rsidR="00EA74AC"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館：佛雷斯Flores </w:t>
            </w:r>
            <w:r w:rsidRPr="008058C4">
              <w:rPr>
                <w:rFonts w:asciiTheme="minorEastAsia" w:eastAsiaTheme="minorEastAsia" w:hAnsiTheme="minorEastAsia"/>
              </w:rPr>
              <w:t>Camino Real Tikal</w:t>
            </w:r>
            <w:r w:rsidRPr="008058C4">
              <w:rPr>
                <w:rFonts w:asciiTheme="minorEastAsia" w:eastAsiaTheme="minorEastAsia" w:hAnsiTheme="minorEastAsia" w:hint="eastAsia"/>
              </w:rPr>
              <w:t xml:space="preserve">  4星</w:t>
            </w:r>
          </w:p>
        </w:tc>
      </w:tr>
      <w:tr w:rsidR="00793A6C" w:rsidRPr="008B308A" w14:paraId="2D142734" w14:textId="77777777" w:rsidTr="005274AC">
        <w:tc>
          <w:tcPr>
            <w:tcW w:w="710" w:type="dxa"/>
            <w:tcBorders>
              <w:top w:val="single" w:sz="4" w:space="0" w:color="auto"/>
              <w:left w:val="single" w:sz="4" w:space="0" w:color="auto"/>
              <w:bottom w:val="single" w:sz="4" w:space="0" w:color="auto"/>
              <w:right w:val="single" w:sz="4" w:space="0" w:color="auto"/>
            </w:tcBorders>
          </w:tcPr>
          <w:p w14:paraId="67911532" w14:textId="1C5B029D" w:rsidR="006D1D95"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20天</w:t>
            </w:r>
          </w:p>
          <w:p w14:paraId="5841D3EF" w14:textId="20528D4B"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0879E1EE" w14:textId="0049EB53"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佛雷斯Flores—39km/50m—提卡爾TiKal（一號、二號、四號神殿及大廣場—39km/50m—佛雷斯Flores【瓜地馬拉】【約78km/1h40m】</w:t>
            </w:r>
          </w:p>
          <w:p w14:paraId="46DD2653" w14:textId="77777777" w:rsidR="00793A6C" w:rsidRPr="008058C4" w:rsidRDefault="00793A6C" w:rsidP="008058C4">
            <w:pPr>
              <w:spacing w:line="360" w:lineRule="exact"/>
              <w:rPr>
                <w:rFonts w:asciiTheme="minorEastAsia" w:eastAsiaTheme="minorEastAsia" w:hAnsiTheme="minorEastAsia"/>
              </w:rPr>
            </w:pPr>
          </w:p>
        </w:tc>
      </w:tr>
      <w:tr w:rsidR="00793A6C" w:rsidRPr="008B308A" w14:paraId="1FDB6F18" w14:textId="77777777" w:rsidTr="005274AC">
        <w:tc>
          <w:tcPr>
            <w:tcW w:w="710" w:type="dxa"/>
            <w:tcBorders>
              <w:top w:val="single" w:sz="4" w:space="0" w:color="auto"/>
              <w:left w:val="single" w:sz="4" w:space="0" w:color="auto"/>
              <w:bottom w:val="single" w:sz="4" w:space="0" w:color="auto"/>
              <w:right w:val="single" w:sz="4" w:space="0" w:color="auto"/>
            </w:tcBorders>
          </w:tcPr>
          <w:p w14:paraId="080F1633" w14:textId="77777777"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04/23</w:t>
            </w:r>
          </w:p>
          <w:p w14:paraId="5EA9E11B" w14:textId="45D35481" w:rsidR="00793A6C"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(四)</w:t>
            </w:r>
          </w:p>
        </w:tc>
        <w:tc>
          <w:tcPr>
            <w:tcW w:w="10065" w:type="dxa"/>
            <w:tcBorders>
              <w:top w:val="single" w:sz="4" w:space="0" w:color="auto"/>
              <w:left w:val="single" w:sz="4" w:space="0" w:color="auto"/>
              <w:bottom w:val="single" w:sz="4" w:space="0" w:color="auto"/>
              <w:right w:val="single" w:sz="4" w:space="0" w:color="auto"/>
            </w:tcBorders>
          </w:tcPr>
          <w:p w14:paraId="05DE3DBB"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hint="eastAsia"/>
                <w:b/>
                <w:bCs/>
              </w:rPr>
              <w:sym w:font="Wingdings" w:char="F0B5"/>
            </w:r>
            <w:r w:rsidRPr="008058C4">
              <w:rPr>
                <w:rFonts w:asciiTheme="minorEastAsia" w:eastAsiaTheme="minorEastAsia" w:hAnsiTheme="minorEastAsia" w:hint="eastAsia"/>
                <w:b/>
                <w:bCs/>
              </w:rPr>
              <w:t>【提卡爾TiKal】(UNESCO，1979)：</w:t>
            </w:r>
            <w:r w:rsidRPr="008058C4">
              <w:rPr>
                <w:rFonts w:asciiTheme="minorEastAsia" w:eastAsiaTheme="minorEastAsia" w:hAnsiTheme="minorEastAsia" w:hint="eastAsia"/>
              </w:rPr>
              <w:t>範圍遼闊，有眾多古蹟、世界聞名的金字塔群和壯觀的神廟，曾經是馬雅第一大城的，</w:t>
            </w:r>
            <w:r w:rsidRPr="008058C4">
              <w:rPr>
                <w:rFonts w:asciiTheme="minorEastAsia" w:eastAsiaTheme="minorEastAsia" w:hAnsiTheme="minorEastAsia"/>
              </w:rPr>
              <w:t>被譽為「馬雅文明的搖籃地」</w:t>
            </w:r>
            <w:r w:rsidRPr="008058C4">
              <w:rPr>
                <w:rFonts w:asciiTheme="minorEastAsia" w:eastAsiaTheme="minorEastAsia" w:hAnsiTheme="minorEastAsia" w:hint="eastAsia"/>
              </w:rPr>
              <w:t>。</w:t>
            </w:r>
            <w:r w:rsidRPr="008058C4">
              <w:rPr>
                <w:rFonts w:asciiTheme="minorEastAsia" w:eastAsiaTheme="minorEastAsia" w:hAnsiTheme="minorEastAsia"/>
              </w:rPr>
              <w:t>提卡爾國家公園佔地575平方公里的國家公園內，主中心約有16平方公里， 有3000座的建築，八</w:t>
            </w:r>
            <w:r w:rsidRPr="008058C4">
              <w:rPr>
                <w:rFonts w:asciiTheme="minorEastAsia" w:eastAsiaTheme="minorEastAsia" w:hAnsiTheme="minorEastAsia" w:hint="eastAsia"/>
              </w:rPr>
              <w:t>、</w:t>
            </w:r>
            <w:r w:rsidRPr="008058C4">
              <w:rPr>
                <w:rFonts w:asciiTheme="minorEastAsia" w:eastAsiaTheme="minorEastAsia" w:hAnsiTheme="minorEastAsia"/>
              </w:rPr>
              <w:t>九世紀最興盛時，曾聚集了超過10萬以上的人口，是目前中美洲馬雅古蹟群範圍面積最大的馬雅城市。從第九世紀消失於熱帶叢林深度，將近900年以上的光陰，一直到1848年才被人們發現，參觀瑰麗璀璨的馬雅文明遺跡，包括祭祀中心廣場上的金字塔神殿、石碑以及祭壇。除了神祕的歷史遺跡外，提卡爾位於低漥密林區，被濃密的雨林覆蓋著，國家公園內動物種類繁多，有機會還可一探諸如馬雅人的聖鳥「翡翠咬鵑」、蜘蛛、瓜地馬拉國樹:美洲木棉樹、金尾黑鳥等珍稀動物。</w:t>
            </w:r>
          </w:p>
          <w:p w14:paraId="666557A3" w14:textId="7F4A3E35" w:rsidR="00793A6C" w:rsidRPr="008058C4" w:rsidRDefault="00FF63C9" w:rsidP="008058C4">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793A6C" w:rsidRPr="008058C4">
              <w:rPr>
                <w:rFonts w:asciiTheme="minorEastAsia" w:eastAsiaTheme="minorEastAsia" w:hAnsiTheme="minorEastAsia" w:hint="eastAsia"/>
              </w:rPr>
              <w:t>今日參觀高聳天際的●金字塔群，包括最大的一號、二號、四號神殿及大廣場等，漫步其間並可欣賞提卡爾國家公園的美景。</w:t>
            </w:r>
            <w:r w:rsidR="00793A6C" w:rsidRPr="008058C4">
              <w:rPr>
                <w:rFonts w:asciiTheme="minorEastAsia" w:eastAsiaTheme="minorEastAsia" w:hAnsiTheme="minorEastAsia"/>
              </w:rPr>
              <w:t>高聳雲天壯觀祭祀高臺及令人匪夷所思的精美建築，讓我們深入瞭解馬雅文明的發展與演進過程，若您有體力，不彷順著金字塔旁的木階梯，拾級而上，當您到達金字塔頂端平台，眼前一片森林蒼鬱，而壯觀的千年金字塔遺蹟竟矗立眼前，那是一種震憾心靈的感觸，了解人類古文明演進的偉大過程，親身參與這令人感動的一刻，今天保證讓你大開眼界，大呼不虛此行。</w:t>
            </w:r>
          </w:p>
          <w:p w14:paraId="338581CD" w14:textId="77777777" w:rsidR="00014F54" w:rsidRPr="008058C4" w:rsidRDefault="00014F54" w:rsidP="008058C4">
            <w:pPr>
              <w:spacing w:line="360" w:lineRule="exact"/>
              <w:rPr>
                <w:rFonts w:asciiTheme="minorEastAsia" w:eastAsiaTheme="minorEastAsia" w:hAnsiTheme="minorEastAsia"/>
              </w:rPr>
            </w:pPr>
          </w:p>
          <w:p w14:paraId="0F1AE611" w14:textId="77777777" w:rsidR="00793A6C" w:rsidRDefault="00793A6C" w:rsidP="008058C4">
            <w:pPr>
              <w:spacing w:line="360" w:lineRule="exact"/>
              <w:rPr>
                <w:rFonts w:asciiTheme="minorEastAsia" w:eastAsiaTheme="minorEastAsia" w:hAnsiTheme="minorEastAsia"/>
              </w:rPr>
            </w:pPr>
          </w:p>
          <w:p w14:paraId="05BCA86C" w14:textId="77777777" w:rsidR="00FF63C9" w:rsidRDefault="00FF63C9" w:rsidP="008058C4">
            <w:pPr>
              <w:spacing w:line="360" w:lineRule="exact"/>
              <w:rPr>
                <w:rFonts w:asciiTheme="minorEastAsia" w:eastAsiaTheme="minorEastAsia" w:hAnsiTheme="minorEastAsia"/>
              </w:rPr>
            </w:pPr>
          </w:p>
          <w:p w14:paraId="5CEA55DA" w14:textId="77777777" w:rsidR="00FF63C9" w:rsidRDefault="00FF63C9" w:rsidP="008058C4">
            <w:pPr>
              <w:spacing w:line="360" w:lineRule="exact"/>
              <w:rPr>
                <w:rFonts w:asciiTheme="minorEastAsia" w:eastAsiaTheme="minorEastAsia" w:hAnsiTheme="minorEastAsia"/>
              </w:rPr>
            </w:pPr>
          </w:p>
          <w:p w14:paraId="1DCB0528" w14:textId="77777777" w:rsidR="00FF63C9" w:rsidRDefault="00FF63C9" w:rsidP="008058C4">
            <w:pPr>
              <w:spacing w:line="360" w:lineRule="exact"/>
              <w:rPr>
                <w:rFonts w:asciiTheme="minorEastAsia" w:eastAsiaTheme="minorEastAsia" w:hAnsiTheme="minorEastAsia"/>
              </w:rPr>
            </w:pPr>
          </w:p>
          <w:p w14:paraId="3C8930CD" w14:textId="77777777" w:rsidR="00FF63C9" w:rsidRDefault="00FF63C9" w:rsidP="008058C4">
            <w:pPr>
              <w:spacing w:line="360" w:lineRule="exact"/>
              <w:rPr>
                <w:rFonts w:asciiTheme="minorEastAsia" w:eastAsiaTheme="minorEastAsia" w:hAnsiTheme="minorEastAsia"/>
              </w:rPr>
            </w:pPr>
          </w:p>
          <w:p w14:paraId="0F610407" w14:textId="77777777" w:rsidR="00FF63C9" w:rsidRDefault="00FF63C9" w:rsidP="008058C4">
            <w:pPr>
              <w:spacing w:line="360" w:lineRule="exact"/>
              <w:rPr>
                <w:rFonts w:asciiTheme="minorEastAsia" w:eastAsiaTheme="minorEastAsia" w:hAnsiTheme="minorEastAsia"/>
              </w:rPr>
            </w:pPr>
          </w:p>
          <w:p w14:paraId="26B28C40" w14:textId="77777777" w:rsidR="00FF63C9" w:rsidRDefault="00FF63C9" w:rsidP="008058C4">
            <w:pPr>
              <w:spacing w:line="360" w:lineRule="exact"/>
              <w:rPr>
                <w:rFonts w:asciiTheme="minorEastAsia" w:eastAsiaTheme="minorEastAsia" w:hAnsiTheme="minorEastAsia"/>
              </w:rPr>
            </w:pPr>
          </w:p>
          <w:p w14:paraId="6DEE0402" w14:textId="77777777" w:rsidR="00FF63C9" w:rsidRDefault="00FF63C9" w:rsidP="008058C4">
            <w:pPr>
              <w:spacing w:line="360" w:lineRule="exact"/>
              <w:rPr>
                <w:rFonts w:asciiTheme="minorEastAsia" w:eastAsiaTheme="minorEastAsia" w:hAnsiTheme="minorEastAsia"/>
              </w:rPr>
            </w:pPr>
          </w:p>
          <w:p w14:paraId="6BEBCA2C" w14:textId="77777777" w:rsidR="00FF63C9" w:rsidRDefault="00FF63C9" w:rsidP="008058C4">
            <w:pPr>
              <w:spacing w:line="360" w:lineRule="exact"/>
              <w:rPr>
                <w:rFonts w:asciiTheme="minorEastAsia" w:eastAsiaTheme="minorEastAsia" w:hAnsiTheme="minorEastAsia"/>
              </w:rPr>
            </w:pPr>
          </w:p>
          <w:p w14:paraId="5EB58464" w14:textId="77777777" w:rsidR="00FF63C9" w:rsidRDefault="00FF63C9" w:rsidP="008058C4">
            <w:pPr>
              <w:spacing w:line="360" w:lineRule="exact"/>
              <w:rPr>
                <w:rFonts w:asciiTheme="minorEastAsia" w:eastAsiaTheme="minorEastAsia" w:hAnsiTheme="minorEastAsia"/>
              </w:rPr>
            </w:pPr>
          </w:p>
          <w:p w14:paraId="7076CA98" w14:textId="77777777" w:rsidR="00FF63C9" w:rsidRDefault="00FF63C9" w:rsidP="008058C4">
            <w:pPr>
              <w:spacing w:line="360" w:lineRule="exact"/>
              <w:rPr>
                <w:rFonts w:asciiTheme="minorEastAsia" w:eastAsiaTheme="minorEastAsia" w:hAnsiTheme="minorEastAsia"/>
              </w:rPr>
            </w:pPr>
          </w:p>
          <w:p w14:paraId="7991CE12" w14:textId="77777777" w:rsidR="00FF63C9" w:rsidRDefault="00FF63C9" w:rsidP="008058C4">
            <w:pPr>
              <w:spacing w:line="360" w:lineRule="exact"/>
              <w:rPr>
                <w:rFonts w:asciiTheme="minorEastAsia" w:eastAsiaTheme="minorEastAsia" w:hAnsiTheme="minorEastAsia"/>
              </w:rPr>
            </w:pPr>
          </w:p>
          <w:p w14:paraId="0BCEB5BF" w14:textId="77777777" w:rsidR="00FF63C9" w:rsidRDefault="00FF63C9" w:rsidP="008058C4">
            <w:pPr>
              <w:spacing w:line="360" w:lineRule="exact"/>
              <w:rPr>
                <w:rFonts w:asciiTheme="minorEastAsia" w:eastAsiaTheme="minorEastAsia" w:hAnsiTheme="minorEastAsia"/>
              </w:rPr>
            </w:pPr>
          </w:p>
          <w:p w14:paraId="07DC705D" w14:textId="77777777" w:rsidR="00FF63C9" w:rsidRDefault="00FF63C9" w:rsidP="008058C4">
            <w:pPr>
              <w:spacing w:line="360" w:lineRule="exact"/>
              <w:rPr>
                <w:rFonts w:asciiTheme="minorEastAsia" w:eastAsiaTheme="minorEastAsia" w:hAnsiTheme="minorEastAsia"/>
              </w:rPr>
            </w:pPr>
          </w:p>
          <w:p w14:paraId="65A84141" w14:textId="77777777" w:rsidR="00FF63C9" w:rsidRDefault="00FF63C9" w:rsidP="008058C4">
            <w:pPr>
              <w:spacing w:line="360" w:lineRule="exact"/>
              <w:rPr>
                <w:rFonts w:asciiTheme="minorEastAsia" w:eastAsiaTheme="minorEastAsia" w:hAnsiTheme="minorEastAsia"/>
              </w:rPr>
            </w:pPr>
          </w:p>
          <w:p w14:paraId="5A4CF8D4" w14:textId="77777777" w:rsidR="00FF63C9" w:rsidRDefault="00FF63C9" w:rsidP="008058C4">
            <w:pPr>
              <w:spacing w:line="360" w:lineRule="exact"/>
              <w:rPr>
                <w:rFonts w:asciiTheme="minorEastAsia" w:eastAsiaTheme="minorEastAsia" w:hAnsiTheme="minorEastAsia"/>
              </w:rPr>
            </w:pPr>
          </w:p>
          <w:p w14:paraId="5F3D8B9D" w14:textId="77777777" w:rsidR="00FF63C9" w:rsidRDefault="00FF63C9" w:rsidP="008058C4">
            <w:pPr>
              <w:spacing w:line="360" w:lineRule="exact"/>
              <w:rPr>
                <w:rFonts w:asciiTheme="minorEastAsia" w:eastAsiaTheme="minorEastAsia" w:hAnsiTheme="minorEastAsia"/>
              </w:rPr>
            </w:pPr>
          </w:p>
          <w:p w14:paraId="4D8FF844" w14:textId="77777777" w:rsidR="00FF63C9" w:rsidRDefault="00FF63C9" w:rsidP="008058C4">
            <w:pPr>
              <w:spacing w:line="360" w:lineRule="exact"/>
              <w:rPr>
                <w:rFonts w:asciiTheme="minorEastAsia" w:eastAsiaTheme="minorEastAsia" w:hAnsiTheme="minorEastAsia"/>
              </w:rPr>
            </w:pPr>
          </w:p>
          <w:p w14:paraId="15E482C2" w14:textId="77777777" w:rsidR="00FF63C9" w:rsidRDefault="00FF63C9" w:rsidP="008058C4">
            <w:pPr>
              <w:spacing w:line="360" w:lineRule="exact"/>
              <w:rPr>
                <w:rFonts w:asciiTheme="minorEastAsia" w:eastAsiaTheme="minorEastAsia" w:hAnsiTheme="minorEastAsia"/>
              </w:rPr>
            </w:pPr>
          </w:p>
          <w:p w14:paraId="0FC93C43" w14:textId="77777777" w:rsidR="00FF63C9" w:rsidRDefault="00FF63C9" w:rsidP="008058C4">
            <w:pPr>
              <w:spacing w:line="360" w:lineRule="exact"/>
              <w:rPr>
                <w:rFonts w:asciiTheme="minorEastAsia" w:eastAsiaTheme="minorEastAsia" w:hAnsiTheme="minorEastAsia"/>
              </w:rPr>
            </w:pPr>
          </w:p>
          <w:p w14:paraId="5EF95FC2" w14:textId="16E0C98C" w:rsidR="00FF63C9" w:rsidRPr="008058C4" w:rsidRDefault="00FF63C9" w:rsidP="008058C4">
            <w:pPr>
              <w:spacing w:line="360" w:lineRule="exact"/>
              <w:rPr>
                <w:rFonts w:asciiTheme="minorEastAsia" w:eastAsiaTheme="minorEastAsia" w:hAnsiTheme="minorEastAsia"/>
              </w:rPr>
            </w:pPr>
          </w:p>
        </w:tc>
      </w:tr>
      <w:tr w:rsidR="006D1D95" w:rsidRPr="008B308A" w14:paraId="740A6786" w14:textId="77777777" w:rsidTr="005274AC">
        <w:tc>
          <w:tcPr>
            <w:tcW w:w="710" w:type="dxa"/>
            <w:tcBorders>
              <w:top w:val="single" w:sz="4" w:space="0" w:color="auto"/>
              <w:left w:val="single" w:sz="4" w:space="0" w:color="auto"/>
              <w:bottom w:val="single" w:sz="4" w:space="0" w:color="auto"/>
              <w:right w:val="single" w:sz="4" w:space="0" w:color="auto"/>
            </w:tcBorders>
          </w:tcPr>
          <w:p w14:paraId="3DD1004F"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2BF764F4"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餐　食 ： 早餐：旅館內   　午餐：公園內簡餐  　晚餐：旅館內</w:t>
            </w:r>
          </w:p>
          <w:p w14:paraId="3911D953"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 xml:space="preserve">旅　館：佛雷斯Flores </w:t>
            </w:r>
            <w:r w:rsidRPr="008058C4">
              <w:rPr>
                <w:rFonts w:asciiTheme="minorEastAsia" w:eastAsiaTheme="minorEastAsia" w:hAnsiTheme="minorEastAsia"/>
              </w:rPr>
              <w:t>Camino Real Tikal</w:t>
            </w:r>
            <w:r w:rsidRPr="008058C4">
              <w:rPr>
                <w:rFonts w:asciiTheme="minorEastAsia" w:eastAsiaTheme="minorEastAsia" w:hAnsiTheme="minorEastAsia" w:hint="eastAsia"/>
              </w:rPr>
              <w:t xml:space="preserve">  4星</w:t>
            </w:r>
          </w:p>
          <w:p w14:paraId="1605B556" w14:textId="4CE8B796" w:rsidR="00EA74AC" w:rsidRPr="008058C4" w:rsidRDefault="00EA74AC" w:rsidP="008058C4">
            <w:pPr>
              <w:spacing w:line="360" w:lineRule="exact"/>
              <w:rPr>
                <w:rFonts w:asciiTheme="minorEastAsia" w:eastAsiaTheme="minorEastAsia" w:hAnsiTheme="minorEastAsia"/>
              </w:rPr>
            </w:pPr>
          </w:p>
        </w:tc>
      </w:tr>
      <w:tr w:rsidR="00793A6C" w:rsidRPr="008B308A" w14:paraId="6BDE6F5C" w14:textId="77777777" w:rsidTr="005274AC">
        <w:tc>
          <w:tcPr>
            <w:tcW w:w="710" w:type="dxa"/>
            <w:tcBorders>
              <w:top w:val="single" w:sz="4" w:space="0" w:color="auto"/>
              <w:left w:val="single" w:sz="4" w:space="0" w:color="auto"/>
              <w:bottom w:val="single" w:sz="4" w:space="0" w:color="auto"/>
              <w:right w:val="single" w:sz="4" w:space="0" w:color="auto"/>
            </w:tcBorders>
          </w:tcPr>
          <w:p w14:paraId="5BD3DEEC" w14:textId="6A7FF7F5" w:rsidR="006D1D95"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21天</w:t>
            </w:r>
          </w:p>
          <w:p w14:paraId="2C5EE272" w14:textId="4D09FCF9"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393445B3" w14:textId="77777777"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佛雷斯Flores【瓜地馬拉</w:t>
            </w:r>
            <w:r w:rsidRPr="008058C4">
              <w:rPr>
                <w:rFonts w:asciiTheme="minorEastAsia" w:eastAsiaTheme="minorEastAsia" w:hAnsiTheme="minorEastAsia"/>
                <w:b/>
                <w:bCs/>
              </w:rPr>
              <w:t>Guatemala</w:t>
            </w:r>
            <w:r w:rsidRPr="008058C4">
              <w:rPr>
                <w:rFonts w:asciiTheme="minorEastAsia" w:eastAsiaTheme="minorEastAsia" w:hAnsiTheme="minorEastAsia" w:hint="eastAsia"/>
                <w:b/>
                <w:bCs/>
              </w:rPr>
              <w:t>】—84kmb/1h40m―聖依那西歐San Ignacio【貝里斯Belize】―41km/50m―貝爾墨潘 Belmopan－32km/30m－</w:t>
            </w:r>
            <w:r w:rsidRPr="008058C4">
              <w:rPr>
                <w:rFonts w:asciiTheme="minorEastAsia" w:eastAsiaTheme="minorEastAsia" w:hAnsiTheme="minorEastAsia"/>
                <w:b/>
                <w:bCs/>
              </w:rPr>
              <w:t>貝里斯動物園 Belize Zoo</w:t>
            </w:r>
            <w:r w:rsidRPr="008058C4">
              <w:rPr>
                <w:rFonts w:asciiTheme="minorEastAsia" w:eastAsiaTheme="minorEastAsia" w:hAnsiTheme="minorEastAsia" w:hint="eastAsia"/>
                <w:b/>
                <w:bCs/>
              </w:rPr>
              <w:t>—48km/45m―貝里斯市 Belize City 【約205km/3h45m】</w:t>
            </w:r>
          </w:p>
          <w:p w14:paraId="7AAA21C5" w14:textId="765DE1CB" w:rsidR="008038C6" w:rsidRPr="008058C4" w:rsidRDefault="008038C6" w:rsidP="008058C4">
            <w:pPr>
              <w:spacing w:line="360" w:lineRule="exact"/>
              <w:rPr>
                <w:rFonts w:asciiTheme="minorEastAsia" w:eastAsiaTheme="minorEastAsia" w:hAnsiTheme="minorEastAsia"/>
              </w:rPr>
            </w:pPr>
          </w:p>
        </w:tc>
      </w:tr>
      <w:tr w:rsidR="00793A6C" w:rsidRPr="008B308A" w14:paraId="4F398591" w14:textId="77777777" w:rsidTr="005274AC">
        <w:tc>
          <w:tcPr>
            <w:tcW w:w="710" w:type="dxa"/>
            <w:tcBorders>
              <w:top w:val="single" w:sz="4" w:space="0" w:color="auto"/>
              <w:left w:val="single" w:sz="4" w:space="0" w:color="auto"/>
              <w:bottom w:val="single" w:sz="4" w:space="0" w:color="auto"/>
              <w:right w:val="single" w:sz="4" w:space="0" w:color="auto"/>
            </w:tcBorders>
          </w:tcPr>
          <w:p w14:paraId="0C7BCB12" w14:textId="77777777"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04/24</w:t>
            </w:r>
          </w:p>
          <w:p w14:paraId="200141B1" w14:textId="042A20D3" w:rsidR="00793A6C"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(五)</w:t>
            </w:r>
          </w:p>
        </w:tc>
        <w:tc>
          <w:tcPr>
            <w:tcW w:w="10065" w:type="dxa"/>
            <w:tcBorders>
              <w:top w:val="single" w:sz="4" w:space="0" w:color="auto"/>
              <w:left w:val="single" w:sz="4" w:space="0" w:color="auto"/>
              <w:bottom w:val="single" w:sz="4" w:space="0" w:color="auto"/>
              <w:right w:val="single" w:sz="4" w:space="0" w:color="auto"/>
            </w:tcBorders>
          </w:tcPr>
          <w:p w14:paraId="7DD5A337" w14:textId="77777777" w:rsidR="005659A3" w:rsidRPr="008058C4" w:rsidRDefault="005659A3" w:rsidP="008058C4">
            <w:pPr>
              <w:pStyle w:val="ae"/>
              <w:spacing w:line="360" w:lineRule="exact"/>
              <w:rPr>
                <w:rFonts w:asciiTheme="minorEastAsia" w:eastAsiaTheme="minorEastAsia" w:hAnsiTheme="minorEastAsia"/>
                <w:color w:val="000000"/>
                <w:szCs w:val="24"/>
                <w:lang w:eastAsia="zh-TW"/>
              </w:rPr>
            </w:pPr>
            <w:r w:rsidRPr="008058C4">
              <w:rPr>
                <w:rFonts w:asciiTheme="minorEastAsia" w:eastAsiaTheme="minorEastAsia" w:hAnsiTheme="minorEastAsia" w:hint="eastAsia"/>
                <w:color w:val="0D0D0D"/>
                <w:szCs w:val="24"/>
              </w:rPr>
              <w:sym w:font="Wingdings 2" w:char="F0AA"/>
            </w:r>
            <w:r w:rsidRPr="008058C4">
              <w:rPr>
                <w:rFonts w:asciiTheme="minorEastAsia" w:eastAsiaTheme="minorEastAsia" w:hAnsiTheme="minorEastAsia" w:cs="Arial" w:hint="eastAsia"/>
                <w:color w:val="000000"/>
                <w:szCs w:val="24"/>
              </w:rPr>
              <w:t>【</w:t>
            </w:r>
            <w:r w:rsidRPr="008058C4">
              <w:rPr>
                <w:rFonts w:asciiTheme="minorEastAsia" w:eastAsiaTheme="minorEastAsia" w:hAnsiTheme="minorEastAsia" w:cs="Arial" w:hint="eastAsia"/>
                <w:b/>
                <w:bCs/>
                <w:color w:val="000000"/>
                <w:szCs w:val="24"/>
                <w:lang w:val="en-US" w:eastAsia="zh-TW"/>
              </w:rPr>
              <w:t>貝里斯Belize</w:t>
            </w:r>
            <w:r w:rsidRPr="008058C4">
              <w:rPr>
                <w:rFonts w:asciiTheme="minorEastAsia" w:eastAsiaTheme="minorEastAsia" w:hAnsiTheme="minorEastAsia" w:cs="Arial" w:hint="eastAsia"/>
                <w:color w:val="000000"/>
                <w:szCs w:val="24"/>
              </w:rPr>
              <w:t>】</w:t>
            </w:r>
            <w:r w:rsidRPr="008058C4">
              <w:rPr>
                <w:rFonts w:asciiTheme="minorEastAsia" w:eastAsiaTheme="minorEastAsia" w:hAnsiTheme="minorEastAsia" w:hint="eastAsia"/>
                <w:color w:val="000000"/>
                <w:szCs w:val="24"/>
              </w:rPr>
              <w:t>：</w:t>
            </w:r>
            <w:r w:rsidRPr="008058C4">
              <w:rPr>
                <w:rFonts w:asciiTheme="minorEastAsia" w:eastAsiaTheme="minorEastAsia" w:hAnsiTheme="minorEastAsia" w:cs="Arial"/>
                <w:szCs w:val="24"/>
                <w:lang w:val="en-US"/>
              </w:rPr>
              <w:t>貝里斯是中美洲東海岸的一個獨立國家。它的領土長約290公里，寬約110公里，是中美洲唯一沒有太平洋海岸線的國家。</w:t>
            </w:r>
            <w:r w:rsidRPr="008058C4">
              <w:rPr>
                <w:rFonts w:asciiTheme="minorEastAsia" w:eastAsiaTheme="minorEastAsia" w:hAnsiTheme="minorEastAsia"/>
                <w:color w:val="000000"/>
                <w:szCs w:val="24"/>
              </w:rPr>
              <w:t>全國75%面積覆蓋著熱帶雨林</w:t>
            </w:r>
            <w:r w:rsidRPr="008058C4">
              <w:rPr>
                <w:rFonts w:asciiTheme="minorEastAsia" w:eastAsiaTheme="minorEastAsia" w:hAnsiTheme="minorEastAsia" w:hint="eastAsia"/>
                <w:color w:val="000000"/>
                <w:szCs w:val="24"/>
              </w:rPr>
              <w:t>，</w:t>
            </w:r>
            <w:r w:rsidRPr="008058C4">
              <w:rPr>
                <w:rFonts w:asciiTheme="minorEastAsia" w:eastAsiaTheme="minorEastAsia" w:hAnsiTheme="minorEastAsia"/>
                <w:color w:val="000000"/>
                <w:szCs w:val="24"/>
              </w:rPr>
              <w:t>也是西半球內最年輕的國家</w:t>
            </w:r>
            <w:r w:rsidRPr="008058C4">
              <w:rPr>
                <w:rFonts w:asciiTheme="minorEastAsia" w:eastAsiaTheme="minorEastAsia" w:hAnsiTheme="minorEastAsia" w:hint="eastAsia"/>
                <w:color w:val="000000"/>
                <w:szCs w:val="24"/>
              </w:rPr>
              <w:t>，</w:t>
            </w:r>
            <w:r w:rsidRPr="008058C4">
              <w:rPr>
                <w:rFonts w:asciiTheme="minorEastAsia" w:eastAsiaTheme="minorEastAsia" w:hAnsiTheme="minorEastAsia"/>
                <w:color w:val="000000"/>
                <w:szCs w:val="24"/>
              </w:rPr>
              <w:t>1981年才獲得獨立， 是中美洲國家中惟一一個講英語的國家</w:t>
            </w:r>
            <w:r w:rsidRPr="008058C4">
              <w:rPr>
                <w:rFonts w:asciiTheme="minorEastAsia" w:eastAsiaTheme="minorEastAsia" w:hAnsiTheme="minorEastAsia" w:hint="eastAsia"/>
                <w:color w:val="000000"/>
                <w:szCs w:val="24"/>
              </w:rPr>
              <w:t>。</w:t>
            </w:r>
            <w:r w:rsidRPr="008058C4">
              <w:rPr>
                <w:rFonts w:asciiTheme="minorEastAsia" w:eastAsiaTheme="minorEastAsia" w:hAnsiTheme="minorEastAsia" w:cs="Arial" w:hint="eastAsia"/>
                <w:color w:val="000000"/>
                <w:szCs w:val="24"/>
              </w:rPr>
              <w:t>許多人對貝里斯並不熟悉，但是它卻有湛藍的海水、美麗的珊瑚礁、豐富的海底生物、大片的叢林，這裡可以看到馬雅遺跡。貝里斯融合馬雅、非洲、歐洲、阿拉伯、亞洲等文化，在中美洲算是非常特殊的現象，曾經是英國殖民地的貝里斯，英語為其官方語言，西班牙文也通用。</w:t>
            </w:r>
          </w:p>
          <w:p w14:paraId="07E36620" w14:textId="77777777" w:rsidR="005659A3" w:rsidRPr="008058C4" w:rsidRDefault="005659A3" w:rsidP="008058C4">
            <w:pPr>
              <w:adjustRightInd w:val="0"/>
              <w:snapToGrid w:val="0"/>
              <w:spacing w:line="360" w:lineRule="exact"/>
              <w:rPr>
                <w:rFonts w:asciiTheme="minorEastAsia" w:eastAsiaTheme="minorEastAsia" w:hAnsiTheme="minorEastAsia" w:cs="Arial"/>
              </w:rPr>
            </w:pPr>
          </w:p>
          <w:p w14:paraId="39D197E4" w14:textId="77777777" w:rsidR="005659A3" w:rsidRPr="008058C4" w:rsidRDefault="005659A3" w:rsidP="008058C4">
            <w:pPr>
              <w:pStyle w:val="a9"/>
              <w:numPr>
                <w:ilvl w:val="0"/>
                <w:numId w:val="9"/>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面積：</w:t>
            </w:r>
            <w:r w:rsidRPr="008058C4">
              <w:rPr>
                <w:rFonts w:asciiTheme="minorEastAsia" w:eastAsiaTheme="minorEastAsia" w:hAnsiTheme="minorEastAsia" w:cs="Arial"/>
                <w:b/>
                <w:bCs/>
              </w:rPr>
              <w:t>22,966平方公里（</w:t>
            </w:r>
            <w:hyperlink r:id="rId234" w:tooltip="世界各國和地區面積列表" w:history="1">
              <w:r w:rsidRPr="008058C4">
                <w:rPr>
                  <w:rStyle w:val="af0"/>
                  <w:rFonts w:asciiTheme="minorEastAsia" w:eastAsiaTheme="minorEastAsia" w:hAnsiTheme="minorEastAsia" w:cs="Arial"/>
                  <w:b/>
                  <w:bCs/>
                  <w:sz w:val="24"/>
                  <w:szCs w:val="24"/>
                </w:rPr>
                <w:t>147位</w:t>
              </w:r>
            </w:hyperlink>
            <w:r w:rsidRPr="008058C4">
              <w:rPr>
                <w:rFonts w:asciiTheme="minorEastAsia" w:eastAsiaTheme="minorEastAsia" w:hAnsiTheme="minorEastAsia" w:cs="Arial"/>
                <w:b/>
                <w:bCs/>
              </w:rPr>
              <w:t>）</w:t>
            </w:r>
          </w:p>
          <w:p w14:paraId="38BCDD7F" w14:textId="77777777" w:rsidR="005659A3" w:rsidRPr="008058C4" w:rsidRDefault="005659A3" w:rsidP="008058C4">
            <w:pPr>
              <w:pStyle w:val="a9"/>
              <w:numPr>
                <w:ilvl w:val="0"/>
                <w:numId w:val="9"/>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人口：</w:t>
            </w:r>
            <w:r w:rsidRPr="008058C4">
              <w:rPr>
                <w:rFonts w:asciiTheme="minorEastAsia" w:eastAsiaTheme="minorEastAsia" w:hAnsiTheme="minorEastAsia" w:cs="Arial"/>
                <w:b/>
                <w:bCs/>
              </w:rPr>
              <w:t>397,483</w:t>
            </w:r>
            <w:r w:rsidRPr="008058C4">
              <w:rPr>
                <w:rFonts w:asciiTheme="minorEastAsia" w:eastAsiaTheme="minorEastAsia" w:hAnsiTheme="minorEastAsia" w:cs="Arial" w:hint="eastAsia"/>
                <w:b/>
                <w:bCs/>
              </w:rPr>
              <w:t xml:space="preserve"> (2022)</w:t>
            </w:r>
          </w:p>
          <w:p w14:paraId="408A188B" w14:textId="77777777" w:rsidR="005659A3" w:rsidRPr="008058C4" w:rsidRDefault="005659A3" w:rsidP="008058C4">
            <w:pPr>
              <w:pStyle w:val="a9"/>
              <w:numPr>
                <w:ilvl w:val="0"/>
                <w:numId w:val="9"/>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人均(PPP )：</w:t>
            </w:r>
            <w:r w:rsidRPr="008058C4">
              <w:rPr>
                <w:rFonts w:asciiTheme="minorEastAsia" w:eastAsiaTheme="minorEastAsia" w:hAnsiTheme="minorEastAsia" w:cs="Arial"/>
                <w:b/>
                <w:bCs/>
              </w:rPr>
              <w:t>7,147美元</w:t>
            </w:r>
            <w:r w:rsidRPr="008058C4">
              <w:rPr>
                <w:rFonts w:asciiTheme="minorEastAsia" w:eastAsiaTheme="minorEastAsia" w:hAnsiTheme="minorEastAsia" w:cs="Arial" w:hint="eastAsia"/>
                <w:b/>
                <w:bCs/>
              </w:rPr>
              <w:t>(2022)</w:t>
            </w:r>
          </w:p>
          <w:p w14:paraId="0CDC6A4F" w14:textId="77777777" w:rsidR="005659A3" w:rsidRPr="008058C4" w:rsidRDefault="005659A3" w:rsidP="008058C4">
            <w:pPr>
              <w:pStyle w:val="a9"/>
              <w:numPr>
                <w:ilvl w:val="0"/>
                <w:numId w:val="9"/>
              </w:numPr>
              <w:adjustRightInd w:val="0"/>
              <w:snapToGrid w:val="0"/>
              <w:spacing w:line="360" w:lineRule="exact"/>
              <w:ind w:left="0" w:firstLine="0"/>
              <w:rPr>
                <w:rFonts w:asciiTheme="minorEastAsia" w:eastAsiaTheme="minorEastAsia" w:hAnsiTheme="minorEastAsia" w:cs="Arial"/>
                <w:b/>
                <w:bCs/>
              </w:rPr>
            </w:pPr>
            <w:r w:rsidRPr="008058C4">
              <w:rPr>
                <w:rFonts w:asciiTheme="minorEastAsia" w:eastAsiaTheme="minorEastAsia" w:hAnsiTheme="minorEastAsia" w:cs="Arial" w:hint="eastAsia"/>
                <w:b/>
                <w:bCs/>
              </w:rPr>
              <w:t>人均(國際匯率)：</w:t>
            </w:r>
            <w:r w:rsidRPr="008058C4">
              <w:rPr>
                <w:rFonts w:asciiTheme="minorEastAsia" w:eastAsiaTheme="minorEastAsia" w:hAnsiTheme="minorEastAsia" w:cs="Arial"/>
                <w:b/>
                <w:bCs/>
              </w:rPr>
              <w:t>4,519美元</w:t>
            </w:r>
            <w:r w:rsidRPr="008058C4">
              <w:rPr>
                <w:rFonts w:asciiTheme="minorEastAsia" w:eastAsiaTheme="minorEastAsia" w:hAnsiTheme="minorEastAsia" w:cs="Arial" w:hint="eastAsia"/>
                <w:b/>
                <w:bCs/>
              </w:rPr>
              <w:t xml:space="preserve"> (2022)</w:t>
            </w:r>
          </w:p>
          <w:p w14:paraId="10B35C43" w14:textId="77777777" w:rsidR="00DD1F46" w:rsidRPr="008058C4" w:rsidRDefault="00DD1F46" w:rsidP="008058C4">
            <w:pPr>
              <w:spacing w:line="360" w:lineRule="exact"/>
              <w:rPr>
                <w:rFonts w:asciiTheme="minorEastAsia" w:eastAsiaTheme="minorEastAsia" w:hAnsiTheme="minorEastAsia"/>
                <w:b/>
                <w:bCs/>
              </w:rPr>
            </w:pPr>
          </w:p>
          <w:p w14:paraId="3E5C3D99" w14:textId="725C6F5F" w:rsidR="0070091D" w:rsidRPr="008058C4" w:rsidRDefault="0070091D" w:rsidP="008058C4">
            <w:pPr>
              <w:adjustRightInd w:val="0"/>
              <w:snapToGrid w:val="0"/>
              <w:spacing w:line="360" w:lineRule="exact"/>
              <w:rPr>
                <w:rFonts w:asciiTheme="minorEastAsia" w:eastAsiaTheme="minorEastAsia" w:hAnsiTheme="minorEastAsia" w:cs="Arial"/>
                <w:b/>
                <w:bCs/>
                <w:color w:val="000000"/>
              </w:rPr>
            </w:pPr>
            <w:r w:rsidRPr="008058C4">
              <w:rPr>
                <w:rFonts w:asciiTheme="minorEastAsia" w:eastAsiaTheme="minorEastAsia" w:hAnsiTheme="minorEastAsia" w:cs="Arial" w:hint="eastAsia"/>
                <w:color w:val="000000"/>
              </w:rPr>
              <w:t>◎【</w:t>
            </w:r>
            <w:r w:rsidRPr="008058C4">
              <w:rPr>
                <w:rFonts w:asciiTheme="minorEastAsia" w:eastAsiaTheme="minorEastAsia" w:hAnsiTheme="minorEastAsia" w:cs="Arial" w:hint="eastAsia"/>
                <w:b/>
                <w:bCs/>
                <w:color w:val="000000"/>
              </w:rPr>
              <w:t>聖依那西歐San Ignacio</w:t>
            </w:r>
            <w:r w:rsidRPr="008058C4">
              <w:rPr>
                <w:rFonts w:asciiTheme="minorEastAsia" w:eastAsiaTheme="minorEastAsia" w:hAnsiTheme="minorEastAsia" w:cs="Arial" w:hint="eastAsia"/>
                <w:color w:val="000000"/>
              </w:rPr>
              <w:t>】：</w:t>
            </w:r>
            <w:r w:rsidRPr="008058C4">
              <w:rPr>
                <w:rFonts w:asciiTheme="minorEastAsia" w:eastAsiaTheme="minorEastAsia" w:hAnsiTheme="minorEastAsia" w:cs="Arial" w:hint="eastAsia"/>
                <w:b/>
                <w:bCs/>
                <w:color w:val="000000"/>
              </w:rPr>
              <w:t>(因為要在規定的時間通過瓜地馬拉</w:t>
            </w:r>
            <w:r w:rsidR="004B7FC5" w:rsidRPr="008058C4">
              <w:rPr>
                <w:rFonts w:asciiTheme="minorEastAsia" w:eastAsiaTheme="minorEastAsia" w:hAnsiTheme="minorEastAsia" w:cs="Arial" w:hint="eastAsia"/>
                <w:b/>
                <w:bCs/>
                <w:color w:val="000000"/>
              </w:rPr>
              <w:t>及貝里斯</w:t>
            </w:r>
            <w:r w:rsidRPr="008058C4">
              <w:rPr>
                <w:rFonts w:asciiTheme="minorEastAsia" w:eastAsiaTheme="minorEastAsia" w:hAnsiTheme="minorEastAsia" w:cs="Arial" w:hint="eastAsia"/>
                <w:b/>
                <w:bCs/>
                <w:color w:val="000000"/>
              </w:rPr>
              <w:t>關口，此為不確定景點)</w:t>
            </w:r>
          </w:p>
          <w:p w14:paraId="73B3F7C3" w14:textId="77777777" w:rsidR="0070091D" w:rsidRPr="008058C4" w:rsidRDefault="0070091D" w:rsidP="008058C4">
            <w:pPr>
              <w:adjustRightInd w:val="0"/>
              <w:snapToGrid w:val="0"/>
              <w:spacing w:line="360" w:lineRule="exact"/>
              <w:rPr>
                <w:rStyle w:val="daycto1"/>
                <w:rFonts w:asciiTheme="minorEastAsia" w:eastAsiaTheme="minorEastAsia" w:hAnsiTheme="minorEastAsia" w:cs="Arial"/>
                <w:b/>
                <w:color w:val="000000"/>
                <w:sz w:val="24"/>
                <w:szCs w:val="24"/>
              </w:rPr>
            </w:pPr>
            <w:r w:rsidRPr="008058C4">
              <w:rPr>
                <w:rFonts w:asciiTheme="minorEastAsia" w:eastAsiaTheme="minorEastAsia" w:hAnsiTheme="minorEastAsia" w:cs="Arial" w:hint="eastAsia"/>
                <w:color w:val="EE0000"/>
              </w:rPr>
              <w:t>★＃【</w:t>
            </w:r>
            <w:r w:rsidRPr="008058C4">
              <w:rPr>
                <w:rFonts w:asciiTheme="minorEastAsia" w:eastAsiaTheme="minorEastAsia" w:hAnsiTheme="minorEastAsia" w:cs="Arial" w:hint="eastAsia"/>
                <w:b/>
                <w:color w:val="EE0000"/>
              </w:rPr>
              <w:t>蘇那圖尼</w:t>
            </w:r>
            <w:r w:rsidRPr="008058C4">
              <w:rPr>
                <w:rFonts w:asciiTheme="minorEastAsia" w:eastAsiaTheme="minorEastAsia" w:hAnsiTheme="minorEastAsia" w:cs="Arial"/>
                <w:b/>
                <w:color w:val="EE0000"/>
              </w:rPr>
              <w:t>Xunantunich Mayan Ruins</w:t>
            </w:r>
            <w:r w:rsidRPr="008058C4">
              <w:rPr>
                <w:rFonts w:asciiTheme="minorEastAsia" w:eastAsiaTheme="minorEastAsia" w:hAnsiTheme="minorEastAsia" w:cs="Arial" w:hint="eastAsia"/>
                <w:color w:val="EE0000"/>
              </w:rPr>
              <w:t>】</w:t>
            </w:r>
            <w:r w:rsidRPr="008058C4">
              <w:rPr>
                <w:rFonts w:asciiTheme="minorEastAsia" w:eastAsiaTheme="minorEastAsia" w:hAnsiTheme="minorEastAsia" w:cs="Arial" w:hint="eastAsia"/>
                <w:color w:val="000000"/>
              </w:rPr>
              <w:t>※A：</w:t>
            </w:r>
            <w:r w:rsidRPr="008058C4">
              <w:rPr>
                <w:rFonts w:asciiTheme="minorEastAsia" w:eastAsiaTheme="minorEastAsia" w:hAnsiTheme="minorEastAsia" w:cs="Arial" w:hint="eastAsia"/>
                <w:bCs/>
                <w:color w:val="000000"/>
              </w:rPr>
              <w:t>聖依那西歐</w:t>
            </w:r>
            <w:r w:rsidRPr="008058C4">
              <w:rPr>
                <w:rFonts w:asciiTheme="minorEastAsia" w:eastAsiaTheme="minorEastAsia" w:hAnsiTheme="minorEastAsia" w:cs="Arial" w:hint="eastAsia"/>
                <w:color w:val="000000"/>
              </w:rPr>
              <w:t>鎮的一個馬雅遺跡，石頭女是主要的祭祀中心，位於天然的石灰岩背脊上，公園內還一個小型的博物館。</w:t>
            </w:r>
          </w:p>
          <w:p w14:paraId="5A34E43B" w14:textId="77777777" w:rsidR="0070091D" w:rsidRPr="008058C4" w:rsidRDefault="0070091D" w:rsidP="008058C4">
            <w:pPr>
              <w:adjustRightInd w:val="0"/>
              <w:snapToGrid w:val="0"/>
              <w:spacing w:line="360" w:lineRule="exact"/>
              <w:rPr>
                <w:rFonts w:asciiTheme="minorEastAsia" w:eastAsiaTheme="minorEastAsia" w:hAnsiTheme="minorEastAsia"/>
                <w:color w:val="000000"/>
              </w:rPr>
            </w:pPr>
            <w:r w:rsidRPr="008058C4">
              <w:rPr>
                <w:rFonts w:asciiTheme="minorEastAsia" w:eastAsiaTheme="minorEastAsia" w:hAnsiTheme="minorEastAsia"/>
                <w:color w:val="000000"/>
              </w:rPr>
              <w:t>一個</w:t>
            </w:r>
            <w:hyperlink r:id="rId235" w:tooltip="瑪雅文明" w:history="1">
              <w:r w:rsidRPr="008058C4">
                <w:rPr>
                  <w:rStyle w:val="af0"/>
                  <w:rFonts w:asciiTheme="minorEastAsia" w:eastAsiaTheme="minorEastAsia" w:hAnsiTheme="minorEastAsia"/>
                  <w:sz w:val="24"/>
                  <w:szCs w:val="24"/>
                </w:rPr>
                <w:t>古瑪雅</w:t>
              </w:r>
            </w:hyperlink>
            <w:r w:rsidRPr="008058C4">
              <w:rPr>
                <w:rFonts w:asciiTheme="minorEastAsia" w:eastAsiaTheme="minorEastAsia" w:hAnsiTheme="minorEastAsia"/>
                <w:color w:val="000000"/>
              </w:rPr>
              <w:t> </w:t>
            </w:r>
            <w:r w:rsidRPr="008058C4">
              <w:rPr>
                <w:rFonts w:asciiTheme="minorEastAsia" w:eastAsiaTheme="minorEastAsia" w:hAnsiTheme="minorEastAsia" w:cs="Arial" w:hint="eastAsia"/>
                <w:color w:val="000000"/>
              </w:rPr>
              <w:t>遺跡</w:t>
            </w:r>
            <w:r w:rsidRPr="008058C4">
              <w:rPr>
                <w:rFonts w:asciiTheme="minorEastAsia" w:eastAsiaTheme="minorEastAsia" w:hAnsiTheme="minorEastAsia"/>
                <w:color w:val="000000"/>
              </w:rPr>
              <w:t>位於</w:t>
            </w:r>
            <w:hyperlink r:id="rId236" w:tooltip="Mopan River" w:history="1">
              <w:r w:rsidRPr="008058C4">
                <w:rPr>
                  <w:rStyle w:val="af0"/>
                  <w:rFonts w:asciiTheme="minorEastAsia" w:eastAsiaTheme="minorEastAsia" w:hAnsiTheme="minorEastAsia"/>
                  <w:sz w:val="24"/>
                  <w:szCs w:val="24"/>
                </w:rPr>
                <w:t>莫潘河</w:t>
              </w:r>
            </w:hyperlink>
            <w:r w:rsidRPr="008058C4">
              <w:rPr>
                <w:rFonts w:asciiTheme="minorEastAsia" w:eastAsiaTheme="minorEastAsia" w:hAnsiTheme="minorEastAsia"/>
                <w:color w:val="000000"/>
              </w:rPr>
              <w:t>上方的山脊上，可以清楚地看到</w:t>
            </w:r>
            <w:hyperlink r:id="rId237" w:tooltip="Guatemala" w:history="1">
              <w:r w:rsidRPr="008058C4">
                <w:rPr>
                  <w:rStyle w:val="af0"/>
                  <w:rFonts w:asciiTheme="minorEastAsia" w:eastAsiaTheme="minorEastAsia" w:hAnsiTheme="minorEastAsia"/>
                  <w:sz w:val="24"/>
                  <w:szCs w:val="24"/>
                </w:rPr>
                <w:t>瓜地馬拉</w:t>
              </w:r>
            </w:hyperlink>
            <w:r w:rsidRPr="008058C4">
              <w:rPr>
                <w:rFonts w:asciiTheme="minorEastAsia" w:eastAsiaTheme="minorEastAsia" w:hAnsiTheme="minorEastAsia"/>
                <w:color w:val="000000"/>
              </w:rPr>
              <w:t>邊境，該邊境位於其西邊 0.6 英里 (1 公里)。在晚期和末期古典時期 (約公元 700-900 年)，它是瑪雅人在伯利茲谷地區的公民禮儀中心。</w:t>
            </w:r>
            <w:hyperlink r:id="rId238" w:anchor="cite_note-%E2%80%9DCreating_Histories%E2%80%9D-2" w:history="1">
              <w:r w:rsidRPr="008058C4">
                <w:rPr>
                  <w:rStyle w:val="af0"/>
                  <w:rFonts w:asciiTheme="minorEastAsia" w:eastAsiaTheme="minorEastAsia" w:hAnsiTheme="minorEastAsia"/>
                  <w:sz w:val="24"/>
                  <w:szCs w:val="24"/>
                  <w:vertAlign w:val="superscript"/>
                </w:rPr>
                <w:t>[</w:t>
              </w:r>
            </w:hyperlink>
            <w:hyperlink r:id="rId239" w:anchor="cite_note-%E2%80%9DCreating_Histories%E2%80%9D-2" w:history="1">
              <w:r w:rsidRPr="008058C4">
                <w:rPr>
                  <w:rStyle w:val="af0"/>
                  <w:rFonts w:asciiTheme="minorEastAsia" w:eastAsiaTheme="minorEastAsia" w:hAnsiTheme="minorEastAsia"/>
                  <w:sz w:val="24"/>
                  <w:szCs w:val="24"/>
                  <w:vertAlign w:val="superscript"/>
                </w:rPr>
                <w:t> 2 </w:t>
              </w:r>
            </w:hyperlink>
            <w:hyperlink r:id="rId240" w:anchor="cite_note-%E2%80%9DCreating_Histories%E2%80%9D-2" w:history="1">
              <w:r w:rsidRPr="008058C4">
                <w:rPr>
                  <w:rStyle w:val="af0"/>
                  <w:rFonts w:asciiTheme="minorEastAsia" w:eastAsiaTheme="minorEastAsia" w:hAnsiTheme="minorEastAsia"/>
                  <w:sz w:val="24"/>
                  <w:szCs w:val="24"/>
                  <w:vertAlign w:val="superscript"/>
                </w:rPr>
                <w:t>]</w:t>
              </w:r>
            </w:hyperlink>
            <w:r w:rsidRPr="008058C4">
              <w:rPr>
                <w:rFonts w:asciiTheme="minorEastAsia" w:eastAsiaTheme="minorEastAsia" w:hAnsiTheme="minorEastAsia"/>
                <w:color w:val="000000"/>
              </w:rPr>
              <w:t>當時，當該地區處於鼎盛時期時，有近 20 萬人生活在伯利茲谷。</w:t>
            </w:r>
          </w:p>
          <w:p w14:paraId="3A2496F5" w14:textId="77777777" w:rsidR="0070091D" w:rsidRPr="008058C4" w:rsidRDefault="0070091D" w:rsidP="008058C4">
            <w:pPr>
              <w:adjustRightInd w:val="0"/>
              <w:snapToGrid w:val="0"/>
              <w:spacing w:line="360" w:lineRule="exact"/>
              <w:rPr>
                <w:rFonts w:asciiTheme="minorEastAsia" w:eastAsiaTheme="minorEastAsia" w:hAnsiTheme="minorEastAsia"/>
                <w:color w:val="000000"/>
              </w:rPr>
            </w:pPr>
            <w:hyperlink r:id="rId241" w:history="1">
              <w:r w:rsidRPr="008058C4">
                <w:rPr>
                  <w:rStyle w:val="af0"/>
                  <w:rFonts w:asciiTheme="minorEastAsia" w:eastAsiaTheme="minorEastAsia" w:hAnsiTheme="minorEastAsia"/>
                  <w:sz w:val="24"/>
                  <w:szCs w:val="24"/>
                </w:rPr>
                <w:t>蘇南圖尼奇的名字在瑪雅語</w:t>
              </w:r>
            </w:hyperlink>
            <w:r w:rsidRPr="008058C4">
              <w:rPr>
                <w:rFonts w:asciiTheme="minorEastAsia" w:eastAsiaTheme="minorEastAsia" w:hAnsiTheme="minorEastAsia"/>
                <w:color w:val="000000"/>
              </w:rPr>
              <w:t>中意為「岩石少女」，由「Xunaan」（貴婦）和「Tuunich」（雕塑石）組合而成。 「石女」指的是一位女性的鬼魂，自1892年以來，許多人聲稱她居住在該遺址。據說她身穿白衣，雙眼閃耀著火紅色的光芒。她通常出現在“埃爾卡斯蒂略”（El Castillo）前，登上石階，然後消失在石牆中。</w:t>
            </w:r>
          </w:p>
          <w:p w14:paraId="567E7AD0" w14:textId="28C00195" w:rsidR="00F8227C" w:rsidRPr="008058C4" w:rsidRDefault="00F8227C" w:rsidP="008058C4">
            <w:pPr>
              <w:spacing w:line="360" w:lineRule="exact"/>
              <w:rPr>
                <w:rFonts w:asciiTheme="minorEastAsia" w:eastAsiaTheme="minorEastAsia" w:hAnsiTheme="minorEastAsia"/>
              </w:rPr>
            </w:pPr>
          </w:p>
          <w:p w14:paraId="76C891EB" w14:textId="7A76A9DE" w:rsidR="00F8227C"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◎【貝爾墨潘Belmopan】：</w:t>
            </w:r>
            <w:r w:rsidRPr="008058C4">
              <w:rPr>
                <w:rFonts w:asciiTheme="minorEastAsia" w:eastAsiaTheme="minorEastAsia" w:hAnsiTheme="minorEastAsia"/>
              </w:rPr>
              <w:t>貝爾墨邦是貝里斯的首都，位於該國中部卡約區，海拔高度76公尺，東臨貝里斯河，距離舊都貝里斯市約80 km。城市名稱結合了「貝里斯」與其支流「墨邦河」兩詞。 1961年，颶風哈蒂幾乎摧毀沿海的貝里斯市，促使政府遷都至內陸。</w:t>
            </w:r>
            <w:r w:rsidRPr="008058C4">
              <w:rPr>
                <w:rFonts w:asciiTheme="minorEastAsia" w:eastAsiaTheme="minorEastAsia" w:hAnsiTheme="minorEastAsia" w:hint="eastAsia"/>
              </w:rPr>
              <w:t>參觀一些國家政府機關的建築外觀。</w:t>
            </w:r>
          </w:p>
          <w:p w14:paraId="2293A3C7" w14:textId="77777777" w:rsidR="00955520" w:rsidRPr="008058C4" w:rsidRDefault="00955520" w:rsidP="008058C4">
            <w:pPr>
              <w:spacing w:line="360" w:lineRule="exact"/>
              <w:rPr>
                <w:rFonts w:asciiTheme="minorEastAsia" w:eastAsiaTheme="minorEastAsia" w:hAnsiTheme="minorEastAsia"/>
              </w:rPr>
            </w:pPr>
          </w:p>
          <w:p w14:paraId="5897637C"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貝里斯動物園 Belize Zoo </w:t>
            </w:r>
            <w:r w:rsidRPr="008058C4">
              <w:rPr>
                <w:rFonts w:asciiTheme="minorEastAsia" w:eastAsiaTheme="minorEastAsia" w:hAnsiTheme="minorEastAsia" w:hint="eastAsia"/>
                <w:b/>
                <w:bCs/>
              </w:rPr>
              <w:t>】</w:t>
            </w:r>
            <w:r w:rsidRPr="008058C4">
              <w:rPr>
                <w:rFonts w:asciiTheme="minorEastAsia" w:eastAsiaTheme="minorEastAsia" w:hAnsiTheme="minorEastAsia" w:hint="eastAsia"/>
              </w:rPr>
              <w:t>※A：</w:t>
            </w:r>
            <w:r w:rsidRPr="008058C4">
              <w:rPr>
                <w:rFonts w:asciiTheme="minorEastAsia" w:eastAsiaTheme="minorEastAsia" w:hAnsiTheme="minorEastAsia"/>
              </w:rPr>
              <w:t>貝里斯的天然資源豐富，生態保護良好，因此是野生動物的天堂。在動物園內可以見到中美洲特有的美洲豹Jaguar，過去的馬雅頭目，都自命為美洲豹頭目，是馬雅世界最高權力地位象徵；另外還有難得一見的「貘」、豹貓、長鼻浣熊等，讓我們對中美洲有更一層的認識。超過100種以上的動物， 有貝里斯原生種的動物，如美洲豹等</w:t>
            </w:r>
            <w:r w:rsidRPr="008058C4">
              <w:rPr>
                <w:rFonts w:asciiTheme="minorEastAsia" w:eastAsiaTheme="minorEastAsia" w:hAnsiTheme="minorEastAsia" w:hint="eastAsia"/>
              </w:rPr>
              <w:t>。</w:t>
            </w:r>
            <w:r w:rsidRPr="008058C4">
              <w:rPr>
                <w:rFonts w:asciiTheme="minorEastAsia" w:eastAsiaTheme="minorEastAsia" w:hAnsiTheme="minorEastAsia"/>
              </w:rPr>
              <w:t>動物園飼養著 43 個原生物種的 150 多隻動物，每年有超過 6 萬人參觀動物園。</w:t>
            </w:r>
          </w:p>
          <w:p w14:paraId="6D1D5A23" w14:textId="77777777" w:rsidR="00793A6C" w:rsidRDefault="00793A6C" w:rsidP="008058C4">
            <w:pPr>
              <w:spacing w:line="360" w:lineRule="exact"/>
              <w:rPr>
                <w:rFonts w:asciiTheme="minorEastAsia" w:eastAsiaTheme="minorEastAsia" w:hAnsiTheme="minorEastAsia"/>
              </w:rPr>
            </w:pPr>
          </w:p>
          <w:p w14:paraId="0A1E80A2" w14:textId="0EDB177A" w:rsidR="00955520" w:rsidRPr="008058C4" w:rsidRDefault="00955520" w:rsidP="008058C4">
            <w:pPr>
              <w:spacing w:line="360" w:lineRule="exact"/>
              <w:rPr>
                <w:rFonts w:asciiTheme="minorEastAsia" w:eastAsiaTheme="minorEastAsia" w:hAnsiTheme="minorEastAsia"/>
              </w:rPr>
            </w:pPr>
          </w:p>
        </w:tc>
      </w:tr>
      <w:tr w:rsidR="006D1D95" w:rsidRPr="008B308A" w14:paraId="6DFA97C5" w14:textId="77777777" w:rsidTr="005274AC">
        <w:tc>
          <w:tcPr>
            <w:tcW w:w="710" w:type="dxa"/>
            <w:tcBorders>
              <w:top w:val="single" w:sz="4" w:space="0" w:color="auto"/>
              <w:left w:val="single" w:sz="4" w:space="0" w:color="auto"/>
              <w:bottom w:val="single" w:sz="4" w:space="0" w:color="auto"/>
              <w:right w:val="single" w:sz="4" w:space="0" w:color="auto"/>
            </w:tcBorders>
          </w:tcPr>
          <w:p w14:paraId="5CD4624F"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38BCF94F"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晚餐：旅館內</w:t>
            </w:r>
          </w:p>
          <w:p w14:paraId="5ACC62E3" w14:textId="0488B7EE"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館：貝里斯市Fort George Hotel(4*)</w:t>
            </w:r>
          </w:p>
        </w:tc>
      </w:tr>
      <w:tr w:rsidR="00793A6C" w:rsidRPr="008B308A" w14:paraId="60E3AF04" w14:textId="77777777" w:rsidTr="005274AC">
        <w:tc>
          <w:tcPr>
            <w:tcW w:w="710" w:type="dxa"/>
            <w:tcBorders>
              <w:top w:val="single" w:sz="4" w:space="0" w:color="auto"/>
              <w:left w:val="single" w:sz="4" w:space="0" w:color="auto"/>
              <w:bottom w:val="single" w:sz="4" w:space="0" w:color="auto"/>
              <w:right w:val="single" w:sz="4" w:space="0" w:color="auto"/>
            </w:tcBorders>
          </w:tcPr>
          <w:p w14:paraId="74F1DAE7" w14:textId="1F4A7AF5" w:rsidR="006D1D95"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22天</w:t>
            </w:r>
          </w:p>
          <w:p w14:paraId="1E238371" w14:textId="0042613F"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6507301B" w14:textId="77777777"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貝里斯市 Belize City—</w:t>
            </w:r>
            <w:r w:rsidRPr="008058C4">
              <w:rPr>
                <w:rFonts w:asciiTheme="minorEastAsia" w:eastAsiaTheme="minorEastAsia" w:hAnsiTheme="minorEastAsia"/>
                <w:b/>
                <w:bCs/>
                <w:noProof/>
              </w:rPr>
              <w:drawing>
                <wp:inline distT="0" distB="0" distL="0" distR="0" wp14:anchorId="36825869" wp14:editId="41867E79">
                  <wp:extent cx="336550" cy="120650"/>
                  <wp:effectExtent l="0" t="0" r="0" b="0"/>
                  <wp:docPr id="4"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206" cstate="print">
                            <a:lum bright="-12000"/>
                            <a:extLst>
                              <a:ext uri="{28A0092B-C50C-407E-A947-70E740481C1C}">
                                <a14:useLocalDpi xmlns:a14="http://schemas.microsoft.com/office/drawing/2010/main" val="0"/>
                              </a:ext>
                            </a:extLst>
                          </a:blip>
                          <a:srcRect/>
                          <a:stretch>
                            <a:fillRect/>
                          </a:stretch>
                        </pic:blipFill>
                        <pic:spPr bwMode="auto">
                          <a:xfrm>
                            <a:off x="0" y="0"/>
                            <a:ext cx="336550" cy="120650"/>
                          </a:xfrm>
                          <a:prstGeom prst="rect">
                            <a:avLst/>
                          </a:prstGeom>
                          <a:noFill/>
                          <a:ln>
                            <a:noFill/>
                          </a:ln>
                        </pic:spPr>
                      </pic:pic>
                    </a:graphicData>
                  </a:graphic>
                </wp:inline>
              </w:drawing>
            </w:r>
            <w:r w:rsidRPr="008058C4">
              <w:rPr>
                <w:rFonts w:asciiTheme="minorEastAsia" w:eastAsiaTheme="minorEastAsia" w:hAnsiTheme="minorEastAsia" w:hint="eastAsia"/>
                <w:b/>
                <w:bCs/>
              </w:rPr>
              <w:t>―大藍洞Great Blue Hole—</w:t>
            </w:r>
            <w:r w:rsidRPr="008058C4">
              <w:rPr>
                <w:rFonts w:asciiTheme="minorEastAsia" w:eastAsiaTheme="minorEastAsia" w:hAnsiTheme="minorEastAsia"/>
                <w:b/>
                <w:bCs/>
                <w:noProof/>
              </w:rPr>
              <w:drawing>
                <wp:inline distT="0" distB="0" distL="0" distR="0" wp14:anchorId="5FAEC8FD" wp14:editId="4F61745E">
                  <wp:extent cx="336550" cy="120650"/>
                  <wp:effectExtent l="0" t="0" r="0" b="0"/>
                  <wp:docPr id="35915322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206" cstate="print">
                            <a:lum bright="-12000"/>
                            <a:extLst>
                              <a:ext uri="{28A0092B-C50C-407E-A947-70E740481C1C}">
                                <a14:useLocalDpi xmlns:a14="http://schemas.microsoft.com/office/drawing/2010/main" val="0"/>
                              </a:ext>
                            </a:extLst>
                          </a:blip>
                          <a:srcRect/>
                          <a:stretch>
                            <a:fillRect/>
                          </a:stretch>
                        </pic:blipFill>
                        <pic:spPr bwMode="auto">
                          <a:xfrm>
                            <a:off x="0" y="0"/>
                            <a:ext cx="336550" cy="120650"/>
                          </a:xfrm>
                          <a:prstGeom prst="rect">
                            <a:avLst/>
                          </a:prstGeom>
                          <a:noFill/>
                          <a:ln>
                            <a:noFill/>
                          </a:ln>
                        </pic:spPr>
                      </pic:pic>
                    </a:graphicData>
                  </a:graphic>
                </wp:inline>
              </w:drawing>
            </w:r>
            <w:r w:rsidRPr="008058C4">
              <w:rPr>
                <w:rFonts w:asciiTheme="minorEastAsia" w:eastAsiaTheme="minorEastAsia" w:hAnsiTheme="minorEastAsia" w:hint="eastAsia"/>
                <w:b/>
                <w:bCs/>
              </w:rPr>
              <w:t xml:space="preserve">―貝里斯市 Belize City </w:t>
            </w:r>
          </w:p>
          <w:p w14:paraId="6171AC16" w14:textId="542F6BCC" w:rsidR="005659A3" w:rsidRPr="008058C4" w:rsidRDefault="005659A3" w:rsidP="008058C4">
            <w:pPr>
              <w:spacing w:line="360" w:lineRule="exact"/>
              <w:rPr>
                <w:rFonts w:asciiTheme="minorEastAsia" w:eastAsiaTheme="minorEastAsia" w:hAnsiTheme="minorEastAsia"/>
                <w:b/>
                <w:bCs/>
              </w:rPr>
            </w:pPr>
          </w:p>
        </w:tc>
      </w:tr>
      <w:tr w:rsidR="00793A6C" w:rsidRPr="008B308A" w14:paraId="0D46CB49" w14:textId="77777777" w:rsidTr="005274AC">
        <w:tc>
          <w:tcPr>
            <w:tcW w:w="710" w:type="dxa"/>
            <w:tcBorders>
              <w:top w:val="single" w:sz="4" w:space="0" w:color="auto"/>
              <w:left w:val="single" w:sz="4" w:space="0" w:color="auto"/>
              <w:bottom w:val="single" w:sz="4" w:space="0" w:color="auto"/>
              <w:right w:val="single" w:sz="4" w:space="0" w:color="auto"/>
            </w:tcBorders>
          </w:tcPr>
          <w:p w14:paraId="1271E044" w14:textId="77777777"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04/25</w:t>
            </w:r>
          </w:p>
          <w:p w14:paraId="2E5CAADF" w14:textId="35B55DF5" w:rsidR="00793A6C"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(六)</w:t>
            </w:r>
          </w:p>
        </w:tc>
        <w:tc>
          <w:tcPr>
            <w:tcW w:w="10065" w:type="dxa"/>
            <w:tcBorders>
              <w:top w:val="single" w:sz="4" w:space="0" w:color="auto"/>
              <w:left w:val="single" w:sz="4" w:space="0" w:color="auto"/>
              <w:bottom w:val="single" w:sz="4" w:space="0" w:color="auto"/>
              <w:right w:val="single" w:sz="4" w:space="0" w:color="auto"/>
            </w:tcBorders>
          </w:tcPr>
          <w:p w14:paraId="72215CEB" w14:textId="5FF033F6" w:rsidR="00533F89"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rPr>
              <w:sym w:font="Wingdings" w:char="F0A4"/>
            </w:r>
            <w:r w:rsidRPr="008058C4">
              <w:rPr>
                <w:rFonts w:asciiTheme="minorEastAsia" w:eastAsiaTheme="minorEastAsia" w:hAnsiTheme="minorEastAsia"/>
              </w:rPr>
              <w:t>從貝里斯市搭船到大藍洞的時間大約需要2.5 至3 個小時。 這個時間取決於船隻類型和天氣狀況。貝里斯大藍洞(Great Blue Hole) 位於貝里斯外海約95 公里處。 由於貝里斯市並非直接位於大藍洞附近，因此需要搭船前往。</w:t>
            </w:r>
          </w:p>
          <w:p w14:paraId="7A3D8356" w14:textId="77777777" w:rsidR="00414ADC" w:rsidRPr="008058C4" w:rsidRDefault="00414ADC" w:rsidP="008058C4">
            <w:pPr>
              <w:adjustRightInd w:val="0"/>
              <w:snapToGrid w:val="0"/>
              <w:spacing w:line="360" w:lineRule="exact"/>
              <w:rPr>
                <w:rFonts w:asciiTheme="minorEastAsia" w:eastAsiaTheme="minorEastAsia" w:hAnsiTheme="minorEastAsia"/>
                <w:color w:val="000000"/>
              </w:rPr>
            </w:pPr>
            <w:r w:rsidRPr="008058C4">
              <w:rPr>
                <w:rFonts w:asciiTheme="minorEastAsia" w:eastAsiaTheme="minorEastAsia" w:hAnsiTheme="minorEastAsia" w:cs="Arial" w:hint="eastAsia"/>
                <w:color w:val="000000"/>
              </w:rPr>
              <w:sym w:font="Wingdings 2" w:char="F0DF"/>
            </w:r>
            <w:r w:rsidRPr="008058C4">
              <w:rPr>
                <w:rFonts w:asciiTheme="minorEastAsia" w:eastAsiaTheme="minorEastAsia" w:hAnsiTheme="minorEastAsia" w:cs="Arial" w:hint="eastAsia"/>
                <w:color w:val="000000"/>
              </w:rPr>
              <w:t>【</w:t>
            </w:r>
            <w:r w:rsidRPr="008058C4">
              <w:rPr>
                <w:rFonts w:asciiTheme="minorEastAsia" w:eastAsiaTheme="minorEastAsia" w:hAnsiTheme="minorEastAsia" w:hint="eastAsia"/>
                <w:b/>
                <w:color w:val="000000"/>
              </w:rPr>
              <w:t>遊艇</w:t>
            </w:r>
            <w:r w:rsidRPr="008058C4">
              <w:rPr>
                <w:rFonts w:asciiTheme="minorEastAsia" w:eastAsiaTheme="minorEastAsia" w:hAnsiTheme="minorEastAsia" w:cs="Arial" w:hint="eastAsia"/>
                <w:color w:val="000000"/>
              </w:rPr>
              <w:t>】：</w:t>
            </w:r>
            <w:r w:rsidRPr="008058C4">
              <w:rPr>
                <w:rFonts w:asciiTheme="minorEastAsia" w:eastAsiaTheme="minorEastAsia" w:hAnsiTheme="minorEastAsia" w:hint="eastAsia"/>
                <w:color w:val="000000"/>
              </w:rPr>
              <w:t xml:space="preserve">搭乘★遊艇前往世界第二大的海洋環礁，遊艇航行到海燕海洋環礁 (Swallow Caye)，運氣好的話有機會可以欣賞到海牛 Manatee，在清澈見底的海底生態區活動情景。隨後，航行至細長立柱的仙島 </w:t>
            </w:r>
            <w:r w:rsidRPr="008058C4">
              <w:rPr>
                <w:rFonts w:asciiTheme="minorEastAsia" w:eastAsiaTheme="minorEastAsia" w:hAnsiTheme="minorEastAsia" w:hint="eastAsia"/>
                <w:b/>
                <w:bCs/>
                <w:color w:val="000000"/>
              </w:rPr>
              <w:t>Bannister Island</w:t>
            </w:r>
            <w:r w:rsidRPr="008058C4">
              <w:rPr>
                <w:rFonts w:asciiTheme="minorEastAsia" w:eastAsiaTheme="minorEastAsia" w:hAnsiTheme="minorEastAsia" w:hint="eastAsia"/>
                <w:color w:val="000000"/>
              </w:rPr>
              <w:t>，您可在此自由浮潛或享受碧海藍天的悠閒地樂趣。</w:t>
            </w:r>
          </w:p>
          <w:p w14:paraId="24E486BC" w14:textId="77777777" w:rsidR="00414ADC" w:rsidRPr="008058C4" w:rsidRDefault="00414ADC" w:rsidP="008058C4">
            <w:pPr>
              <w:adjustRightInd w:val="0"/>
              <w:snapToGrid w:val="0"/>
              <w:spacing w:line="360" w:lineRule="exact"/>
              <w:rPr>
                <w:rFonts w:asciiTheme="minorEastAsia" w:eastAsiaTheme="minorEastAsia" w:hAnsiTheme="minorEastAsia"/>
                <w:color w:val="000000"/>
              </w:rPr>
            </w:pPr>
          </w:p>
          <w:p w14:paraId="66C987A6" w14:textId="77777777" w:rsidR="00A652E4" w:rsidRPr="008058C4" w:rsidRDefault="00A652E4" w:rsidP="008058C4">
            <w:pPr>
              <w:adjustRightInd w:val="0"/>
              <w:snapToGrid w:val="0"/>
              <w:spacing w:line="360" w:lineRule="exact"/>
              <w:rPr>
                <w:rFonts w:asciiTheme="minorEastAsia" w:eastAsiaTheme="minorEastAsia" w:hAnsiTheme="minorEastAsia"/>
                <w:color w:val="000000"/>
              </w:rPr>
            </w:pPr>
            <w:r w:rsidRPr="008058C4">
              <w:rPr>
                <w:rFonts w:asciiTheme="minorEastAsia" w:eastAsiaTheme="minorEastAsia" w:hAnsiTheme="minorEastAsia" w:cs="Arial" w:hint="eastAsia"/>
                <w:color w:val="EE0000"/>
              </w:rPr>
              <w:t>★【</w:t>
            </w:r>
            <w:r w:rsidRPr="008058C4">
              <w:rPr>
                <w:rFonts w:asciiTheme="minorEastAsia" w:eastAsiaTheme="minorEastAsia" w:hAnsiTheme="minorEastAsia" w:hint="eastAsia"/>
                <w:b/>
                <w:bCs/>
                <w:color w:val="EE0000"/>
              </w:rPr>
              <w:t>大藍洞Great Blue Hole</w:t>
            </w:r>
            <w:r w:rsidRPr="008058C4">
              <w:rPr>
                <w:rFonts w:asciiTheme="minorEastAsia" w:eastAsiaTheme="minorEastAsia" w:hAnsiTheme="minorEastAsia" w:hint="eastAsia"/>
                <w:color w:val="EE0000"/>
              </w:rPr>
              <w:t>】</w:t>
            </w:r>
            <w:r w:rsidRPr="008058C4">
              <w:rPr>
                <w:rFonts w:asciiTheme="minorEastAsia" w:eastAsiaTheme="minorEastAsia" w:hAnsiTheme="minorEastAsia" w:cs="Arial" w:hint="eastAsia"/>
                <w:color w:val="EE0000"/>
              </w:rPr>
              <w:t>：</w:t>
            </w:r>
            <w:r w:rsidRPr="008058C4">
              <w:rPr>
                <w:rFonts w:asciiTheme="minorEastAsia" w:eastAsiaTheme="minorEastAsia" w:hAnsiTheme="minorEastAsia" w:hint="eastAsia"/>
                <w:color w:val="000000"/>
              </w:rPr>
              <w:t>全世界最大的</w:t>
            </w:r>
            <w:hyperlink r:id="rId242" w:tooltip="藍洞" w:history="1">
              <w:r w:rsidRPr="008058C4">
                <w:rPr>
                  <w:rStyle w:val="af0"/>
                  <w:rFonts w:asciiTheme="minorEastAsia" w:eastAsiaTheme="minorEastAsia" w:hAnsiTheme="minorEastAsia" w:hint="eastAsia"/>
                  <w:color w:val="000000"/>
                  <w:sz w:val="24"/>
                  <w:szCs w:val="24"/>
                </w:rPr>
                <w:t>水下洞穴</w:t>
              </w:r>
            </w:hyperlink>
            <w:r w:rsidRPr="008058C4">
              <w:rPr>
                <w:rFonts w:asciiTheme="minorEastAsia" w:eastAsiaTheme="minorEastAsia" w:hAnsiTheme="minorEastAsia" w:hint="eastAsia"/>
                <w:color w:val="000000"/>
              </w:rPr>
              <w:t>，位於</w:t>
            </w:r>
            <w:hyperlink r:id="rId243" w:tooltip="貝里斯" w:history="1">
              <w:r w:rsidRPr="008058C4">
                <w:rPr>
                  <w:rStyle w:val="af0"/>
                  <w:rFonts w:asciiTheme="minorEastAsia" w:eastAsiaTheme="minorEastAsia" w:hAnsiTheme="minorEastAsia" w:hint="eastAsia"/>
                  <w:color w:val="000000"/>
                  <w:sz w:val="24"/>
                  <w:szCs w:val="24"/>
                </w:rPr>
                <w:t>貝里斯</w:t>
              </w:r>
            </w:hyperlink>
            <w:r w:rsidRPr="008058C4">
              <w:rPr>
                <w:rFonts w:asciiTheme="minorEastAsia" w:eastAsiaTheme="minorEastAsia" w:hAnsiTheme="minorEastAsia" w:hint="eastAsia"/>
                <w:color w:val="000000"/>
              </w:rPr>
              <w:t>外海約96.5</w:t>
            </w:r>
            <w:hyperlink r:id="rId244" w:tooltip="公里" w:history="1">
              <w:r w:rsidRPr="008058C4">
                <w:rPr>
                  <w:rStyle w:val="af0"/>
                  <w:rFonts w:asciiTheme="minorEastAsia" w:eastAsiaTheme="minorEastAsia" w:hAnsiTheme="minorEastAsia" w:hint="eastAsia"/>
                  <w:color w:val="000000"/>
                  <w:sz w:val="24"/>
                  <w:szCs w:val="24"/>
                </w:rPr>
                <w:t>公里</w:t>
              </w:r>
            </w:hyperlink>
            <w:r w:rsidRPr="008058C4">
              <w:rPr>
                <w:rFonts w:asciiTheme="minorEastAsia" w:eastAsiaTheme="minorEastAsia" w:hAnsiTheme="minorEastAsia" w:hint="eastAsia"/>
                <w:color w:val="000000"/>
              </w:rPr>
              <w:t>處，鄰近</w:t>
            </w:r>
            <w:hyperlink r:id="rId245" w:tooltip="燈塔礁 (頁面不存在)" w:history="1">
              <w:r w:rsidRPr="008058C4">
                <w:rPr>
                  <w:rStyle w:val="af0"/>
                  <w:rFonts w:asciiTheme="minorEastAsia" w:eastAsiaTheme="minorEastAsia" w:hAnsiTheme="minorEastAsia" w:hint="eastAsia"/>
                  <w:color w:val="000000"/>
                  <w:sz w:val="24"/>
                  <w:szCs w:val="24"/>
                </w:rPr>
                <w:t>燈塔礁</w:t>
              </w:r>
            </w:hyperlink>
            <w:r w:rsidRPr="008058C4">
              <w:rPr>
                <w:rFonts w:asciiTheme="minorEastAsia" w:eastAsiaTheme="minorEastAsia" w:hAnsiTheme="minorEastAsia" w:hint="eastAsia"/>
                <w:color w:val="000000"/>
              </w:rPr>
              <w:t>（Lighthouse Reef）。大藍洞外觀呈</w:t>
            </w:r>
            <w:hyperlink r:id="rId246" w:tooltip="圓形" w:history="1">
              <w:r w:rsidRPr="008058C4">
                <w:rPr>
                  <w:rStyle w:val="af0"/>
                  <w:rFonts w:asciiTheme="minorEastAsia" w:eastAsiaTheme="minorEastAsia" w:hAnsiTheme="minorEastAsia" w:hint="eastAsia"/>
                  <w:color w:val="000000"/>
                  <w:sz w:val="24"/>
                  <w:szCs w:val="24"/>
                </w:rPr>
                <w:t>圓形</w:t>
              </w:r>
            </w:hyperlink>
            <w:r w:rsidRPr="008058C4">
              <w:rPr>
                <w:rFonts w:asciiTheme="minorEastAsia" w:eastAsiaTheme="minorEastAsia" w:hAnsiTheme="minorEastAsia" w:hint="eastAsia"/>
                <w:color w:val="000000"/>
              </w:rPr>
              <w:t>，直徑約304</w:t>
            </w:r>
            <w:hyperlink r:id="rId247" w:tooltip="公尺" w:history="1">
              <w:r w:rsidRPr="008058C4">
                <w:rPr>
                  <w:rStyle w:val="af0"/>
                  <w:rFonts w:asciiTheme="minorEastAsia" w:eastAsiaTheme="minorEastAsia" w:hAnsiTheme="minorEastAsia" w:hint="eastAsia"/>
                  <w:color w:val="000000"/>
                  <w:sz w:val="24"/>
                  <w:szCs w:val="24"/>
                </w:rPr>
                <w:t>公尺</w:t>
              </w:r>
            </w:hyperlink>
            <w:r w:rsidRPr="008058C4">
              <w:rPr>
                <w:rFonts w:asciiTheme="minorEastAsia" w:eastAsiaTheme="minorEastAsia" w:hAnsiTheme="minorEastAsia" w:hint="eastAsia"/>
                <w:color w:val="000000"/>
              </w:rPr>
              <w:t>，深約122公尺。大藍洞為</w:t>
            </w:r>
            <w:hyperlink r:id="rId248" w:tooltip="石灰岩洞" w:history="1">
              <w:r w:rsidRPr="008058C4">
                <w:rPr>
                  <w:rStyle w:val="af0"/>
                  <w:rFonts w:asciiTheme="minorEastAsia" w:eastAsiaTheme="minorEastAsia" w:hAnsiTheme="minorEastAsia" w:hint="eastAsia"/>
                  <w:color w:val="000000"/>
                  <w:sz w:val="24"/>
                  <w:szCs w:val="24"/>
                </w:rPr>
                <w:t>石灰岩洞</w:t>
              </w:r>
            </w:hyperlink>
            <w:r w:rsidRPr="008058C4">
              <w:rPr>
                <w:rFonts w:asciiTheme="minorEastAsia" w:eastAsiaTheme="minorEastAsia" w:hAnsiTheme="minorEastAsia" w:hint="eastAsia"/>
                <w:color w:val="000000"/>
              </w:rPr>
              <w:t>，形成於</w:t>
            </w:r>
            <w:hyperlink r:id="rId249" w:tooltip="海平面" w:history="1">
              <w:r w:rsidRPr="008058C4">
                <w:rPr>
                  <w:rStyle w:val="af0"/>
                  <w:rFonts w:asciiTheme="minorEastAsia" w:eastAsiaTheme="minorEastAsia" w:hAnsiTheme="minorEastAsia" w:hint="eastAsia"/>
                  <w:color w:val="000000"/>
                  <w:sz w:val="24"/>
                  <w:szCs w:val="24"/>
                </w:rPr>
                <w:t>海平面</w:t>
              </w:r>
            </w:hyperlink>
            <w:r w:rsidRPr="008058C4">
              <w:rPr>
                <w:rFonts w:asciiTheme="minorEastAsia" w:eastAsiaTheme="minorEastAsia" w:hAnsiTheme="minorEastAsia" w:hint="eastAsia"/>
                <w:color w:val="000000"/>
              </w:rPr>
              <w:t>較低的</w:t>
            </w:r>
            <w:hyperlink r:id="rId250" w:tooltip="冰河時期" w:history="1">
              <w:r w:rsidRPr="008058C4">
                <w:rPr>
                  <w:rStyle w:val="af0"/>
                  <w:rFonts w:asciiTheme="minorEastAsia" w:eastAsiaTheme="minorEastAsia" w:hAnsiTheme="minorEastAsia" w:hint="eastAsia"/>
                  <w:color w:val="000000"/>
                  <w:sz w:val="24"/>
                  <w:szCs w:val="24"/>
                </w:rPr>
                <w:t>冰河時期</w:t>
              </w:r>
            </w:hyperlink>
            <w:r w:rsidRPr="008058C4">
              <w:rPr>
                <w:rFonts w:asciiTheme="minorEastAsia" w:eastAsiaTheme="minorEastAsia" w:hAnsiTheme="minorEastAsia" w:hint="eastAsia"/>
                <w:color w:val="000000"/>
              </w:rPr>
              <w:t>，後來因為</w:t>
            </w:r>
            <w:hyperlink r:id="rId251" w:tooltip="海水" w:history="1">
              <w:r w:rsidRPr="008058C4">
                <w:rPr>
                  <w:rStyle w:val="af0"/>
                  <w:rFonts w:asciiTheme="minorEastAsia" w:eastAsiaTheme="minorEastAsia" w:hAnsiTheme="minorEastAsia" w:hint="eastAsia"/>
                  <w:color w:val="000000"/>
                  <w:sz w:val="24"/>
                  <w:szCs w:val="24"/>
                </w:rPr>
                <w:t>海水</w:t>
              </w:r>
            </w:hyperlink>
            <w:r w:rsidRPr="008058C4">
              <w:rPr>
                <w:rFonts w:asciiTheme="minorEastAsia" w:eastAsiaTheme="minorEastAsia" w:hAnsiTheme="minorEastAsia" w:hint="eastAsia"/>
                <w:color w:val="000000"/>
              </w:rPr>
              <w:t>上升，洞頂隨之塌陷，遂變成水下洞穴。現今的大藍洞是一個名聞遐邇的</w:t>
            </w:r>
            <w:hyperlink r:id="rId252" w:tooltip="潛水" w:history="1">
              <w:r w:rsidRPr="008058C4">
                <w:rPr>
                  <w:rStyle w:val="af0"/>
                  <w:rFonts w:asciiTheme="minorEastAsia" w:eastAsiaTheme="minorEastAsia" w:hAnsiTheme="minorEastAsia" w:hint="eastAsia"/>
                  <w:color w:val="000000"/>
                  <w:sz w:val="24"/>
                  <w:szCs w:val="24"/>
                </w:rPr>
                <w:t>潛水</w:t>
              </w:r>
            </w:hyperlink>
            <w:r w:rsidRPr="008058C4">
              <w:rPr>
                <w:rFonts w:asciiTheme="minorEastAsia" w:eastAsiaTheme="minorEastAsia" w:hAnsiTheme="minorEastAsia" w:hint="eastAsia"/>
                <w:color w:val="000000"/>
              </w:rPr>
              <w:t>勝地，世界著名的</w:t>
            </w:r>
            <w:hyperlink r:id="rId253" w:tooltip="水肺潛水" w:history="1">
              <w:r w:rsidRPr="008058C4">
                <w:rPr>
                  <w:rStyle w:val="af0"/>
                  <w:rFonts w:asciiTheme="minorEastAsia" w:eastAsiaTheme="minorEastAsia" w:hAnsiTheme="minorEastAsia" w:hint="eastAsia"/>
                  <w:color w:val="000000"/>
                  <w:sz w:val="24"/>
                  <w:szCs w:val="24"/>
                </w:rPr>
                <w:t>水肺潛水</w:t>
              </w:r>
            </w:hyperlink>
            <w:r w:rsidRPr="008058C4">
              <w:rPr>
                <w:rFonts w:asciiTheme="minorEastAsia" w:eastAsiaTheme="minorEastAsia" w:hAnsiTheme="minorEastAsia" w:hint="eastAsia"/>
                <w:color w:val="000000"/>
              </w:rPr>
              <w:t>專家將大藍洞評為世界十大潛水寶地之一。</w:t>
            </w:r>
          </w:p>
          <w:p w14:paraId="7C8B9899" w14:textId="77777777" w:rsidR="00793A6C" w:rsidRPr="008058C4" w:rsidRDefault="00793A6C"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sym w:font="Wingdings" w:char="F0A4"/>
            </w:r>
            <w:r w:rsidRPr="008058C4">
              <w:rPr>
                <w:rFonts w:asciiTheme="minorEastAsia" w:eastAsiaTheme="minorEastAsia" w:hAnsiTheme="minorEastAsia" w:hint="eastAsia"/>
              </w:rPr>
              <w:t>註：搭船看大藍洞，可在洞口上停留30-60分鐘。搭飛機看大藍洞，在上空繞個3-4圈，約3-5分鐘，就要返回機場了。今日選擇搭遊艇看大藍洞，還可在加勒比海的一些小島上停留，享受碧海藍天的悠閒樂趣。</w:t>
            </w:r>
          </w:p>
          <w:p w14:paraId="183A00A8" w14:textId="77777777" w:rsidR="009544D8" w:rsidRPr="008058C4" w:rsidRDefault="009544D8" w:rsidP="008058C4">
            <w:pPr>
              <w:spacing w:line="360" w:lineRule="exact"/>
              <w:rPr>
                <w:rFonts w:asciiTheme="minorEastAsia" w:eastAsiaTheme="minorEastAsia" w:hAnsiTheme="minorEastAsia"/>
              </w:rPr>
            </w:pPr>
          </w:p>
          <w:p w14:paraId="73DE468B" w14:textId="49791595" w:rsidR="00793A6C" w:rsidRPr="005810CD" w:rsidRDefault="009544D8" w:rsidP="005810CD">
            <w:pPr>
              <w:adjustRightInd w:val="0"/>
              <w:snapToGrid w:val="0"/>
              <w:spacing w:line="360" w:lineRule="exact"/>
              <w:rPr>
                <w:rFonts w:asciiTheme="minorEastAsia" w:eastAsiaTheme="minorEastAsia" w:hAnsiTheme="minorEastAsia" w:cs="Arial"/>
                <w:color w:val="000000"/>
              </w:rPr>
            </w:pPr>
            <w:r w:rsidRPr="008058C4">
              <w:rPr>
                <w:rFonts w:asciiTheme="minorEastAsia" w:eastAsiaTheme="minorEastAsia" w:hAnsiTheme="minorEastAsia" w:cs="Arial" w:hint="eastAsia"/>
                <w:color w:val="000000"/>
              </w:rPr>
              <w:t>◎【</w:t>
            </w:r>
            <w:r w:rsidRPr="008058C4">
              <w:rPr>
                <w:rFonts w:asciiTheme="minorEastAsia" w:eastAsiaTheme="minorEastAsia" w:hAnsiTheme="minorEastAsia" w:cs="Arial" w:hint="eastAsia"/>
                <w:b/>
                <w:bCs/>
                <w:color w:val="000000"/>
              </w:rPr>
              <w:t>貝里斯市 Belize City</w:t>
            </w:r>
            <w:r w:rsidRPr="008058C4">
              <w:rPr>
                <w:rFonts w:asciiTheme="minorEastAsia" w:eastAsiaTheme="minorEastAsia" w:hAnsiTheme="minorEastAsia" w:cs="Arial" w:hint="eastAsia"/>
                <w:color w:val="000000"/>
              </w:rPr>
              <w:t>】：</w:t>
            </w:r>
            <w:r w:rsidRPr="008058C4">
              <w:rPr>
                <w:rFonts w:asciiTheme="minorEastAsia" w:eastAsiaTheme="minorEastAsia" w:hAnsiTheme="minorEastAsia" w:cs="Arial"/>
                <w:color w:val="000000"/>
              </w:rPr>
              <w:t>貝里斯市位於中美洲東北部，東臨加勒比海，北接墨西哥，西邊、南邊與瓜地馬拉為鄰。英語為官方語言，西語人口或通西語者佔半數。貝里斯市為該國最大城市及地理中心，交通位置四通八達，各種自然景觀與動植物種豐富，也具有中美洲特有的神秘馬雅文化。該市擁有美麗的珊瑚礁及海岸，為中南美洲渡假勝地</w:t>
            </w:r>
          </w:p>
          <w:p w14:paraId="31453BCE" w14:textId="77777777" w:rsidR="005659A3" w:rsidRPr="008058C4" w:rsidRDefault="005659A3"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喬治堡</w:t>
            </w:r>
            <w:r w:rsidRPr="008058C4">
              <w:rPr>
                <w:rFonts w:asciiTheme="minorEastAsia" w:eastAsiaTheme="minorEastAsia" w:hAnsiTheme="minorEastAsia" w:hint="eastAsia"/>
                <w:b/>
                <w:bCs/>
              </w:rPr>
              <w:t>壘</w:t>
            </w:r>
            <w:r w:rsidRPr="008058C4">
              <w:rPr>
                <w:rFonts w:asciiTheme="minorEastAsia" w:eastAsiaTheme="minorEastAsia" w:hAnsiTheme="minorEastAsia"/>
                <w:b/>
                <w:bCs/>
              </w:rPr>
              <w:t>燈塔Baron Bliss Lighthouse</w:t>
            </w:r>
            <w:r w:rsidRPr="008058C4">
              <w:rPr>
                <w:rFonts w:asciiTheme="minorEastAsia" w:eastAsiaTheme="minorEastAsia" w:hAnsiTheme="minorEastAsia" w:hint="eastAsia"/>
                <w:b/>
                <w:bCs/>
              </w:rPr>
              <w:t>】</w:t>
            </w:r>
            <w:r w:rsidRPr="008058C4">
              <w:rPr>
                <w:rFonts w:asciiTheme="minorEastAsia" w:eastAsiaTheme="minorEastAsia" w:hAnsiTheme="minorEastAsia" w:hint="eastAsia"/>
              </w:rPr>
              <w:t>※B：</w:t>
            </w:r>
            <w:r w:rsidRPr="008058C4">
              <w:rPr>
                <w:rFonts w:asciiTheme="minorEastAsia" w:eastAsiaTheme="minorEastAsia" w:hAnsiTheme="minorEastAsia"/>
              </w:rPr>
              <w:t>它建於 1885 年，所在地曾是一座西班牙堡壘，該堡壘在 1798 年 9 月</w:t>
            </w:r>
            <w:hyperlink r:id="rId254" w:tooltip="聖喬治島戰役" w:history="1">
              <w:r w:rsidRPr="008058C4">
                <w:rPr>
                  <w:rStyle w:val="af0"/>
                  <w:rFonts w:asciiTheme="minorEastAsia" w:eastAsiaTheme="minorEastAsia" w:hAnsiTheme="minorEastAsia"/>
                  <w:sz w:val="24"/>
                  <w:szCs w:val="24"/>
                </w:rPr>
                <w:t>的聖喬治島戰役</w:t>
              </w:r>
            </w:hyperlink>
            <w:r w:rsidRPr="008058C4">
              <w:rPr>
                <w:rFonts w:asciiTheme="minorEastAsia" w:eastAsiaTheme="minorEastAsia" w:hAnsiTheme="minorEastAsia"/>
              </w:rPr>
              <w:t>後遭到嚴重破壞。燈塔焦平面為 16 公尺（52 英尺），漆成白色和紅色。</w:t>
            </w:r>
            <w:hyperlink r:id="rId255" w:anchor="cite_note-1" w:history="1">
              <w:r w:rsidRPr="008058C4">
                <w:rPr>
                  <w:rStyle w:val="af0"/>
                  <w:rFonts w:asciiTheme="minorEastAsia" w:eastAsiaTheme="minorEastAsia" w:hAnsiTheme="minorEastAsia"/>
                  <w:sz w:val="24"/>
                  <w:szCs w:val="24"/>
                </w:rPr>
                <w:t>[</w:t>
              </w:r>
            </w:hyperlink>
            <w:hyperlink r:id="rId256" w:anchor="cite_note-1" w:history="1">
              <w:r w:rsidRPr="008058C4">
                <w:rPr>
                  <w:rStyle w:val="af0"/>
                  <w:rFonts w:asciiTheme="minorEastAsia" w:eastAsiaTheme="minorEastAsia" w:hAnsiTheme="minorEastAsia"/>
                  <w:sz w:val="24"/>
                  <w:szCs w:val="24"/>
                </w:rPr>
                <w:t> 1 </w:t>
              </w:r>
            </w:hyperlink>
            <w:hyperlink r:id="rId257" w:anchor="cite_note-1" w:history="1">
              <w:r w:rsidRPr="008058C4">
                <w:rPr>
                  <w:rStyle w:val="af0"/>
                  <w:rFonts w:asciiTheme="minorEastAsia" w:eastAsiaTheme="minorEastAsia" w:hAnsiTheme="minorEastAsia"/>
                  <w:sz w:val="24"/>
                  <w:szCs w:val="24"/>
                </w:rPr>
                <w:t>]</w:t>
              </w:r>
            </w:hyperlink>
            <w:r w:rsidRPr="008058C4">
              <w:rPr>
                <w:rFonts w:asciiTheme="minorEastAsia" w:eastAsiaTheme="minorEastAsia" w:hAnsiTheme="minorEastAsia"/>
              </w:rPr>
              <w:t>它以伯利茲最偉大的捐助者之一</w:t>
            </w:r>
            <w:hyperlink r:id="rId258" w:tooltip="布利斯男爵" w:history="1">
              <w:r w:rsidRPr="008058C4">
                <w:rPr>
                  <w:rStyle w:val="af0"/>
                  <w:rFonts w:asciiTheme="minorEastAsia" w:eastAsiaTheme="minorEastAsia" w:hAnsiTheme="minorEastAsia"/>
                  <w:sz w:val="24"/>
                  <w:szCs w:val="24"/>
                </w:rPr>
                <w:t>布利斯男爵</w:t>
              </w:r>
            </w:hyperlink>
            <w:r w:rsidRPr="008058C4">
              <w:rPr>
                <w:rFonts w:asciiTheme="minorEastAsia" w:eastAsiaTheme="minorEastAsia" w:hAnsiTheme="minorEastAsia"/>
              </w:rPr>
              <w:t>的名字命名。眾所周知，他從未真正踏上伯利茲海岸，但對當地人民的熱情好客印象深刻。</w:t>
            </w:r>
            <w:hyperlink r:id="rId259" w:anchor="cite_note-2" w:history="1">
              <w:r w:rsidRPr="008058C4">
                <w:rPr>
                  <w:rStyle w:val="af0"/>
                  <w:rFonts w:asciiTheme="minorEastAsia" w:eastAsiaTheme="minorEastAsia" w:hAnsiTheme="minorEastAsia"/>
                  <w:sz w:val="24"/>
                  <w:szCs w:val="24"/>
                </w:rPr>
                <w:t>[</w:t>
              </w:r>
            </w:hyperlink>
            <w:hyperlink r:id="rId260" w:anchor="cite_note-2" w:history="1">
              <w:r w:rsidRPr="008058C4">
                <w:rPr>
                  <w:rStyle w:val="af0"/>
                  <w:rFonts w:asciiTheme="minorEastAsia" w:eastAsiaTheme="minorEastAsia" w:hAnsiTheme="minorEastAsia"/>
                  <w:sz w:val="24"/>
                  <w:szCs w:val="24"/>
                </w:rPr>
                <w:t> 2 </w:t>
              </w:r>
            </w:hyperlink>
            <w:hyperlink r:id="rId261" w:anchor="cite_note-2" w:history="1">
              <w:r w:rsidRPr="008058C4">
                <w:rPr>
                  <w:rStyle w:val="af0"/>
                  <w:rFonts w:asciiTheme="minorEastAsia" w:eastAsiaTheme="minorEastAsia" w:hAnsiTheme="minorEastAsia"/>
                  <w:sz w:val="24"/>
                  <w:szCs w:val="24"/>
                </w:rPr>
                <w:t>]</w:t>
              </w:r>
            </w:hyperlink>
            <w:r w:rsidRPr="008058C4">
              <w:rPr>
                <w:rFonts w:asciiTheme="minorEastAsia" w:eastAsiaTheme="minorEastAsia" w:hAnsiTheme="minorEastAsia"/>
              </w:rPr>
              <w:t>他是一名水手和漁夫，曾乘坐他的遊艇「海王號」週遊世界。 1926 年 3 月 9 日，布利斯男爵去世，留下遺言：將他葬在海邊的一座花崗岩墓穴中，四周環繞鐵柵欄，並在附近建造一座燈塔。這就是這座紀念碑（為紀念他）以及它今天所在位置的原因。</w:t>
            </w:r>
          </w:p>
          <w:p w14:paraId="05CB661F" w14:textId="77777777" w:rsidR="00533F89" w:rsidRPr="008058C4" w:rsidRDefault="00533F89" w:rsidP="008058C4">
            <w:pPr>
              <w:spacing w:line="360" w:lineRule="exact"/>
              <w:rPr>
                <w:rFonts w:asciiTheme="minorEastAsia" w:eastAsiaTheme="minorEastAsia" w:hAnsiTheme="minorEastAsia"/>
              </w:rPr>
            </w:pPr>
          </w:p>
          <w:p w14:paraId="48142AAC" w14:textId="77777777" w:rsidR="005659A3" w:rsidRPr="008058C4" w:rsidRDefault="005659A3"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★【中華民國(台灣)駐貝里斯大使館E</w:t>
            </w:r>
            <w:r w:rsidRPr="008058C4">
              <w:rPr>
                <w:rFonts w:asciiTheme="minorEastAsia" w:eastAsiaTheme="minorEastAsia" w:hAnsiTheme="minorEastAsia"/>
                <w:b/>
                <w:bCs/>
              </w:rPr>
              <w:t>mbassy of the Republic of China (Taiwan) in Belize</w:t>
            </w:r>
            <w:r w:rsidRPr="008058C4">
              <w:rPr>
                <w:rFonts w:asciiTheme="minorEastAsia" w:eastAsiaTheme="minorEastAsia" w:hAnsiTheme="minorEastAsia" w:hint="eastAsia"/>
                <w:b/>
                <w:bCs/>
              </w:rPr>
              <w:t>】</w:t>
            </w:r>
            <w:r w:rsidRPr="008058C4">
              <w:rPr>
                <w:rFonts w:asciiTheme="minorEastAsia" w:eastAsiaTheme="minorEastAsia" w:hAnsiTheme="minorEastAsia" w:hint="eastAsia"/>
              </w:rPr>
              <w:t>※A：</w:t>
            </w:r>
            <w:r w:rsidRPr="008058C4">
              <w:rPr>
                <w:rFonts w:asciiTheme="minorEastAsia" w:eastAsiaTheme="minorEastAsia" w:hAnsiTheme="minorEastAsia"/>
              </w:rPr>
              <w:t>高掛中華民國國旗的▲台灣駐貝里斯大使館，象徵兩國堅固的友誼等</w:t>
            </w:r>
            <w:r w:rsidRPr="008058C4">
              <w:rPr>
                <w:rFonts w:asciiTheme="minorEastAsia" w:eastAsiaTheme="minorEastAsia" w:hAnsiTheme="minorEastAsia" w:hint="eastAsia"/>
              </w:rPr>
              <w:t>。</w:t>
            </w:r>
          </w:p>
          <w:p w14:paraId="52E66515" w14:textId="77777777" w:rsidR="00533F89" w:rsidRPr="008058C4" w:rsidRDefault="00533F89" w:rsidP="008058C4">
            <w:pPr>
              <w:spacing w:line="360" w:lineRule="exact"/>
              <w:rPr>
                <w:rFonts w:asciiTheme="minorEastAsia" w:eastAsiaTheme="minorEastAsia" w:hAnsiTheme="minorEastAsia"/>
              </w:rPr>
            </w:pPr>
          </w:p>
          <w:p w14:paraId="48B5E459" w14:textId="77777777" w:rsidR="005659A3" w:rsidRPr="008058C4" w:rsidRDefault="005659A3"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b/>
                <w:bCs/>
              </w:rPr>
              <w:t>☆＃【</w:t>
            </w:r>
            <w:r w:rsidRPr="008058C4">
              <w:rPr>
                <w:rFonts w:asciiTheme="minorEastAsia" w:eastAsiaTheme="minorEastAsia" w:hAnsiTheme="minorEastAsia"/>
                <w:b/>
                <w:bCs/>
              </w:rPr>
              <w:t>聖約翰教堂St John Anglican Cathedral</w:t>
            </w:r>
            <w:r w:rsidRPr="008058C4">
              <w:rPr>
                <w:rFonts w:asciiTheme="minorEastAsia" w:eastAsiaTheme="minorEastAsia" w:hAnsiTheme="minorEastAsia" w:hint="eastAsia"/>
                <w:b/>
                <w:bCs/>
              </w:rPr>
              <w:t>】</w:t>
            </w:r>
            <w:r w:rsidRPr="008058C4">
              <w:rPr>
                <w:rFonts w:asciiTheme="minorEastAsia" w:eastAsiaTheme="minorEastAsia" w:hAnsiTheme="minorEastAsia" w:hint="eastAsia"/>
              </w:rPr>
              <w:t>※C：</w:t>
            </w:r>
            <w:r w:rsidRPr="008058C4">
              <w:rPr>
                <w:rFonts w:asciiTheme="minorEastAsia" w:eastAsiaTheme="minorEastAsia" w:hAnsiTheme="minorEastAsia"/>
              </w:rPr>
              <w:t>建於19世紀</w:t>
            </w:r>
            <w:r w:rsidRPr="008058C4">
              <w:rPr>
                <w:rFonts w:asciiTheme="minorEastAsia" w:eastAsiaTheme="minorEastAsia" w:hAnsiTheme="minorEastAsia" w:hint="eastAsia"/>
              </w:rPr>
              <w:t>。</w:t>
            </w:r>
            <w:r w:rsidRPr="008058C4">
              <w:rPr>
                <w:rFonts w:asciiTheme="minorEastAsia" w:eastAsiaTheme="minorEastAsia" w:hAnsiTheme="minorEastAsia"/>
              </w:rPr>
              <w:t>是一座美麗而歷史悠久的教堂，建於 200 多年前，是英國以外唯一見證君主加冕的教堂之一！ 這座教堂是用來自英國的磚塊建造的，這些磚塊被用作紅木商人使用的船舶的壓艙物，當船舶裝載時，磚塊就被留下了。這座教堂是多年來用那些磚塊建造的！它是唯一用磚塊建造的古老建築之一</w:t>
            </w:r>
            <w:r w:rsidRPr="008058C4">
              <w:rPr>
                <w:rFonts w:asciiTheme="minorEastAsia" w:eastAsiaTheme="minorEastAsia" w:hAnsiTheme="minorEastAsia" w:hint="eastAsia"/>
              </w:rPr>
              <w:t>。</w:t>
            </w:r>
          </w:p>
          <w:p w14:paraId="414B5EC3" w14:textId="77777777" w:rsidR="005659A3" w:rsidRPr="008058C4" w:rsidRDefault="005659A3" w:rsidP="008058C4">
            <w:pPr>
              <w:spacing w:line="360" w:lineRule="exact"/>
              <w:rPr>
                <w:rFonts w:asciiTheme="minorEastAsia" w:eastAsiaTheme="minorEastAsia" w:hAnsiTheme="minorEastAsia"/>
              </w:rPr>
            </w:pPr>
          </w:p>
          <w:p w14:paraId="62D89475" w14:textId="77777777" w:rsidR="00167FEE" w:rsidRPr="008058C4" w:rsidRDefault="00167FEE" w:rsidP="008058C4">
            <w:pPr>
              <w:adjustRightInd w:val="0"/>
              <w:snapToGrid w:val="0"/>
              <w:spacing w:line="360" w:lineRule="exact"/>
              <w:rPr>
                <w:rFonts w:asciiTheme="minorEastAsia" w:eastAsiaTheme="minorEastAsia" w:hAnsiTheme="minorEastAsia"/>
                <w:bCs/>
                <w:color w:val="000000"/>
                <w:spacing w:val="15"/>
              </w:rPr>
            </w:pPr>
            <w:r w:rsidRPr="008058C4">
              <w:rPr>
                <w:rFonts w:asciiTheme="minorEastAsia" w:eastAsiaTheme="minorEastAsia" w:hAnsiTheme="minorEastAsia" w:hint="eastAsia"/>
                <w:b/>
                <w:color w:val="000000"/>
                <w:spacing w:val="15"/>
              </w:rPr>
              <w:t>☆【</w:t>
            </w:r>
            <w:r w:rsidRPr="008058C4">
              <w:rPr>
                <w:rFonts w:asciiTheme="minorEastAsia" w:eastAsiaTheme="minorEastAsia" w:hAnsiTheme="minorEastAsia"/>
                <w:b/>
                <w:color w:val="000000"/>
              </w:rPr>
              <w:t>貝里斯</w:t>
            </w:r>
            <w:r w:rsidRPr="008058C4">
              <w:rPr>
                <w:rFonts w:asciiTheme="minorEastAsia" w:eastAsiaTheme="minorEastAsia" w:hAnsiTheme="minorEastAsia" w:hint="eastAsia"/>
                <w:b/>
                <w:color w:val="000000"/>
              </w:rPr>
              <w:t>標誌</w:t>
            </w:r>
            <w:r w:rsidRPr="008058C4">
              <w:rPr>
                <w:rFonts w:asciiTheme="minorEastAsia" w:eastAsiaTheme="minorEastAsia" w:hAnsiTheme="minorEastAsia"/>
                <w:b/>
                <w:color w:val="000000"/>
                <w:spacing w:val="15"/>
              </w:rPr>
              <w:t>Belize Sign Monument</w:t>
            </w:r>
            <w:r w:rsidRPr="008058C4">
              <w:rPr>
                <w:rFonts w:asciiTheme="minorEastAsia" w:eastAsiaTheme="minorEastAsia" w:hAnsiTheme="minorEastAsia" w:hint="eastAsia"/>
                <w:b/>
                <w:color w:val="000000"/>
                <w:spacing w:val="15"/>
              </w:rPr>
              <w:t>】※B：</w:t>
            </w:r>
            <w:r w:rsidRPr="008058C4">
              <w:rPr>
                <w:rFonts w:asciiTheme="minorEastAsia" w:eastAsiaTheme="minorEastAsia" w:hAnsiTheme="minorEastAsia" w:hint="eastAsia"/>
                <w:bCs/>
                <w:color w:val="000000"/>
                <w:spacing w:val="15"/>
              </w:rPr>
              <w:t>一個網紅的拍照景點</w:t>
            </w:r>
          </w:p>
          <w:p w14:paraId="788123C9" w14:textId="5FC59473" w:rsidR="00F676EB" w:rsidRPr="008058C4" w:rsidRDefault="00F676EB" w:rsidP="008058C4">
            <w:pPr>
              <w:spacing w:line="360" w:lineRule="exact"/>
              <w:rPr>
                <w:rFonts w:asciiTheme="minorEastAsia" w:eastAsiaTheme="minorEastAsia" w:hAnsiTheme="minorEastAsia"/>
              </w:rPr>
            </w:pPr>
          </w:p>
        </w:tc>
      </w:tr>
      <w:tr w:rsidR="006D1D95" w:rsidRPr="008B308A" w14:paraId="300A18B3" w14:textId="77777777" w:rsidTr="005274AC">
        <w:tc>
          <w:tcPr>
            <w:tcW w:w="710" w:type="dxa"/>
            <w:tcBorders>
              <w:top w:val="single" w:sz="4" w:space="0" w:color="auto"/>
              <w:left w:val="single" w:sz="4" w:space="0" w:color="auto"/>
              <w:bottom w:val="single" w:sz="4" w:space="0" w:color="auto"/>
              <w:right w:val="single" w:sz="4" w:space="0" w:color="auto"/>
            </w:tcBorders>
          </w:tcPr>
          <w:p w14:paraId="32955E0A"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2DB98D88"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早餐：旅館內   　午餐：當地料理 　晚餐：旅館內</w:t>
            </w:r>
          </w:p>
          <w:p w14:paraId="27457E46" w14:textId="4C8737D4" w:rsidR="001F07B7"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旅　館：貝里斯市Fort George Hotel(4*)</w:t>
            </w:r>
          </w:p>
        </w:tc>
      </w:tr>
      <w:tr w:rsidR="00793A6C" w:rsidRPr="008B308A" w14:paraId="0CEEB756" w14:textId="77777777" w:rsidTr="005274AC">
        <w:tc>
          <w:tcPr>
            <w:tcW w:w="710" w:type="dxa"/>
            <w:tcBorders>
              <w:top w:val="single" w:sz="4" w:space="0" w:color="auto"/>
              <w:left w:val="single" w:sz="4" w:space="0" w:color="auto"/>
              <w:bottom w:val="single" w:sz="4" w:space="0" w:color="auto"/>
              <w:right w:val="single" w:sz="4" w:space="0" w:color="auto"/>
            </w:tcBorders>
          </w:tcPr>
          <w:p w14:paraId="60A5FD0D" w14:textId="03C57AC5" w:rsidR="006D1D95"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lastRenderedPageBreak/>
              <w:t>23天</w:t>
            </w:r>
          </w:p>
          <w:p w14:paraId="3C8BF4CE" w14:textId="4FE12E80"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5FDDD056" w14:textId="102D2BA9"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貝里斯市 Belize City【貝里斯Belize】─</w:t>
            </w:r>
            <w:r w:rsidRPr="008058C4">
              <w:rPr>
                <w:rFonts w:asciiTheme="minorEastAsia" w:eastAsiaTheme="minorEastAsia" w:hAnsiTheme="minorEastAsia"/>
                <w:b/>
                <w:bCs/>
                <w:noProof/>
              </w:rPr>
              <w:drawing>
                <wp:inline distT="0" distB="0" distL="0" distR="0" wp14:anchorId="4BE20308" wp14:editId="389B337B">
                  <wp:extent cx="405130" cy="146685"/>
                  <wp:effectExtent l="0" t="0" r="0" b="0"/>
                  <wp:docPr id="2"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130" cy="146685"/>
                          </a:xfrm>
                          <a:prstGeom prst="rect">
                            <a:avLst/>
                          </a:prstGeom>
                          <a:noFill/>
                          <a:ln>
                            <a:noFill/>
                          </a:ln>
                        </pic:spPr>
                      </pic:pic>
                    </a:graphicData>
                  </a:graphic>
                </wp:inline>
              </w:drawing>
            </w:r>
            <w:r w:rsidRPr="008058C4">
              <w:rPr>
                <w:rFonts w:asciiTheme="minorEastAsia" w:eastAsiaTheme="minorEastAsia" w:hAnsiTheme="minorEastAsia" w:hint="eastAsia"/>
                <w:b/>
                <w:bCs/>
              </w:rPr>
              <w:t>－洛杉磯Los Angeles</w:t>
            </w:r>
          </w:p>
          <w:p w14:paraId="5B8E6CA0" w14:textId="08D20BB1" w:rsidR="00793A6C" w:rsidRPr="008058C4" w:rsidRDefault="00793A6C" w:rsidP="008058C4">
            <w:pPr>
              <w:spacing w:line="360" w:lineRule="exact"/>
              <w:rPr>
                <w:rFonts w:asciiTheme="minorEastAsia" w:eastAsiaTheme="minorEastAsia" w:hAnsiTheme="minorEastAsia"/>
                <w:b/>
                <w:bCs/>
              </w:rPr>
            </w:pPr>
            <w:r w:rsidRPr="008058C4">
              <w:rPr>
                <w:rFonts w:asciiTheme="minorEastAsia" w:eastAsiaTheme="minorEastAsia" w:hAnsiTheme="minorEastAsia" w:hint="eastAsia"/>
                <w:b/>
                <w:bCs/>
              </w:rPr>
              <w:t>AS-1335 BZE/LAX  1000/1430</w:t>
            </w:r>
          </w:p>
          <w:p w14:paraId="01EA19DC" w14:textId="4EA30AE5" w:rsidR="00793A6C" w:rsidRPr="008058C4" w:rsidRDefault="00793A6C" w:rsidP="008058C4">
            <w:pPr>
              <w:spacing w:line="360" w:lineRule="exact"/>
              <w:rPr>
                <w:rFonts w:asciiTheme="minorEastAsia" w:eastAsiaTheme="minorEastAsia" w:hAnsiTheme="minorEastAsia"/>
              </w:rPr>
            </w:pPr>
          </w:p>
        </w:tc>
      </w:tr>
      <w:tr w:rsidR="006D1D95" w:rsidRPr="008B308A" w14:paraId="3DF8F480" w14:textId="77777777" w:rsidTr="005274AC">
        <w:tc>
          <w:tcPr>
            <w:tcW w:w="710" w:type="dxa"/>
            <w:tcBorders>
              <w:top w:val="single" w:sz="4" w:space="0" w:color="auto"/>
              <w:left w:val="single" w:sz="4" w:space="0" w:color="auto"/>
              <w:bottom w:val="single" w:sz="4" w:space="0" w:color="auto"/>
              <w:right w:val="single" w:sz="4" w:space="0" w:color="auto"/>
            </w:tcBorders>
          </w:tcPr>
          <w:p w14:paraId="07DF3D97" w14:textId="77777777"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04/26</w:t>
            </w:r>
          </w:p>
          <w:p w14:paraId="5A3528F4" w14:textId="1A4A73D1"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(日)</w:t>
            </w:r>
          </w:p>
        </w:tc>
        <w:tc>
          <w:tcPr>
            <w:tcW w:w="10065" w:type="dxa"/>
            <w:tcBorders>
              <w:top w:val="single" w:sz="4" w:space="0" w:color="auto"/>
              <w:left w:val="single" w:sz="4" w:space="0" w:color="auto"/>
              <w:bottom w:val="single" w:sz="4" w:space="0" w:color="auto"/>
              <w:right w:val="single" w:sz="4" w:space="0" w:color="auto"/>
            </w:tcBorders>
          </w:tcPr>
          <w:p w14:paraId="069E7101"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今日搭機返回洛杉磯</w:t>
            </w:r>
          </w:p>
          <w:p w14:paraId="4470FF25" w14:textId="77777777" w:rsidR="006D1D95" w:rsidRPr="008058C4" w:rsidRDefault="006D1D95" w:rsidP="008058C4">
            <w:pPr>
              <w:spacing w:line="360" w:lineRule="exact"/>
              <w:rPr>
                <w:rFonts w:asciiTheme="minorEastAsia" w:eastAsiaTheme="minorEastAsia" w:hAnsiTheme="minorEastAsia"/>
              </w:rPr>
            </w:pPr>
          </w:p>
        </w:tc>
      </w:tr>
      <w:tr w:rsidR="006D1D95" w:rsidRPr="008B308A" w14:paraId="04FFD4CC" w14:textId="77777777" w:rsidTr="005274AC">
        <w:tc>
          <w:tcPr>
            <w:tcW w:w="710" w:type="dxa"/>
            <w:tcBorders>
              <w:top w:val="single" w:sz="4" w:space="0" w:color="auto"/>
              <w:left w:val="single" w:sz="4" w:space="0" w:color="auto"/>
              <w:bottom w:val="single" w:sz="4" w:space="0" w:color="auto"/>
              <w:right w:val="single" w:sz="4" w:space="0" w:color="auto"/>
            </w:tcBorders>
          </w:tcPr>
          <w:p w14:paraId="1A74EC01" w14:textId="77777777" w:rsidR="006D1D95" w:rsidRPr="005274AC" w:rsidRDefault="006D1D95"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1A7ED562"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早  餐：旅館內   　午餐：機上  　晚餐：敬請自理</w:t>
            </w:r>
          </w:p>
          <w:p w14:paraId="133942C0"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夜宿機上</w:t>
            </w:r>
          </w:p>
          <w:p w14:paraId="128EA294" w14:textId="0ECCCE6C" w:rsidR="006801DB" w:rsidRPr="008058C4" w:rsidRDefault="006801DB" w:rsidP="008058C4">
            <w:pPr>
              <w:spacing w:line="360" w:lineRule="exact"/>
              <w:rPr>
                <w:rFonts w:asciiTheme="minorEastAsia" w:eastAsiaTheme="minorEastAsia" w:hAnsiTheme="minorEastAsia"/>
              </w:rPr>
            </w:pPr>
          </w:p>
        </w:tc>
      </w:tr>
      <w:tr w:rsidR="00793A6C" w:rsidRPr="008B308A" w14:paraId="55E44D7E" w14:textId="77777777" w:rsidTr="005274AC">
        <w:tc>
          <w:tcPr>
            <w:tcW w:w="710" w:type="dxa"/>
            <w:tcBorders>
              <w:top w:val="single" w:sz="4" w:space="0" w:color="auto"/>
              <w:left w:val="single" w:sz="4" w:space="0" w:color="auto"/>
              <w:bottom w:val="single" w:sz="4" w:space="0" w:color="auto"/>
              <w:right w:val="single" w:sz="4" w:space="0" w:color="auto"/>
            </w:tcBorders>
          </w:tcPr>
          <w:p w14:paraId="5E454BCA" w14:textId="4A037C81" w:rsidR="006D1D95"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24天</w:t>
            </w:r>
          </w:p>
          <w:p w14:paraId="0F60AE82" w14:textId="3345281D"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78910985" w14:textId="35FE9C78" w:rsidR="00793A6C" w:rsidRPr="005810CD" w:rsidRDefault="00793A6C" w:rsidP="008058C4">
            <w:pPr>
              <w:spacing w:line="360" w:lineRule="exact"/>
              <w:rPr>
                <w:rFonts w:asciiTheme="minorEastAsia" w:eastAsiaTheme="minorEastAsia" w:hAnsiTheme="minorEastAsia"/>
                <w:b/>
                <w:bCs/>
              </w:rPr>
            </w:pPr>
            <w:r w:rsidRPr="005810CD">
              <w:rPr>
                <w:rFonts w:asciiTheme="minorEastAsia" w:eastAsiaTheme="minorEastAsia" w:hAnsiTheme="minorEastAsia" w:hint="eastAsia"/>
                <w:b/>
                <w:bCs/>
              </w:rPr>
              <w:t>洛杉磯―</w:t>
            </w:r>
            <w:r w:rsidRPr="005810CD">
              <w:rPr>
                <w:rFonts w:asciiTheme="minorEastAsia" w:eastAsiaTheme="minorEastAsia" w:hAnsiTheme="minorEastAsia"/>
                <w:b/>
                <w:bCs/>
                <w:noProof/>
              </w:rPr>
              <w:drawing>
                <wp:inline distT="0" distB="0" distL="0" distR="0" wp14:anchorId="50EECCDF" wp14:editId="74365E60">
                  <wp:extent cx="405130" cy="146685"/>
                  <wp:effectExtent l="0" t="0" r="0" b="0"/>
                  <wp:docPr id="12"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130" cy="146685"/>
                          </a:xfrm>
                          <a:prstGeom prst="rect">
                            <a:avLst/>
                          </a:prstGeom>
                          <a:noFill/>
                          <a:ln>
                            <a:noFill/>
                          </a:ln>
                        </pic:spPr>
                      </pic:pic>
                    </a:graphicData>
                  </a:graphic>
                </wp:inline>
              </w:drawing>
            </w:r>
            <w:r w:rsidRPr="005810CD">
              <w:rPr>
                <w:rFonts w:asciiTheme="minorEastAsia" w:eastAsiaTheme="minorEastAsia" w:hAnsiTheme="minorEastAsia" w:hint="eastAsia"/>
                <w:b/>
                <w:bCs/>
              </w:rPr>
              <w:t>―台北  BR011 LAX/TPE  0005/0525+1</w:t>
            </w:r>
          </w:p>
          <w:p w14:paraId="072FF55B" w14:textId="25CF85C2" w:rsidR="00793A6C" w:rsidRPr="008058C4" w:rsidRDefault="00793A6C" w:rsidP="008058C4">
            <w:pPr>
              <w:spacing w:line="360" w:lineRule="exact"/>
              <w:rPr>
                <w:rFonts w:asciiTheme="minorEastAsia" w:eastAsiaTheme="minorEastAsia" w:hAnsiTheme="minorEastAsia"/>
              </w:rPr>
            </w:pPr>
          </w:p>
        </w:tc>
      </w:tr>
      <w:tr w:rsidR="006D1D95" w:rsidRPr="008B308A" w14:paraId="47795A8C" w14:textId="77777777" w:rsidTr="005274AC">
        <w:tc>
          <w:tcPr>
            <w:tcW w:w="710" w:type="dxa"/>
            <w:tcBorders>
              <w:top w:val="single" w:sz="4" w:space="0" w:color="auto"/>
              <w:left w:val="single" w:sz="4" w:space="0" w:color="auto"/>
              <w:bottom w:val="single" w:sz="4" w:space="0" w:color="auto"/>
              <w:right w:val="single" w:sz="4" w:space="0" w:color="auto"/>
            </w:tcBorders>
          </w:tcPr>
          <w:p w14:paraId="5031CE09" w14:textId="77777777"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04/27</w:t>
            </w:r>
          </w:p>
          <w:p w14:paraId="2BA1B5EA" w14:textId="21BA091C"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(一)</w:t>
            </w:r>
          </w:p>
        </w:tc>
        <w:tc>
          <w:tcPr>
            <w:tcW w:w="10065" w:type="dxa"/>
            <w:tcBorders>
              <w:top w:val="single" w:sz="4" w:space="0" w:color="auto"/>
              <w:left w:val="single" w:sz="4" w:space="0" w:color="auto"/>
              <w:bottom w:val="single" w:sz="4" w:space="0" w:color="auto"/>
              <w:right w:val="single" w:sz="4" w:space="0" w:color="auto"/>
            </w:tcBorders>
          </w:tcPr>
          <w:p w14:paraId="489859BF" w14:textId="77777777" w:rsidR="006D1D95" w:rsidRPr="008058C4" w:rsidRDefault="006D1D95"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t>換日線</w:t>
            </w:r>
          </w:p>
          <w:p w14:paraId="75CCA8EC" w14:textId="02E21DC0" w:rsidR="00950D39" w:rsidRPr="008058C4" w:rsidRDefault="00950D39" w:rsidP="008058C4">
            <w:pPr>
              <w:spacing w:line="360" w:lineRule="exact"/>
              <w:rPr>
                <w:rFonts w:asciiTheme="minorEastAsia" w:eastAsiaTheme="minorEastAsia" w:hAnsiTheme="minorEastAsia"/>
              </w:rPr>
            </w:pPr>
          </w:p>
        </w:tc>
      </w:tr>
      <w:tr w:rsidR="00793A6C" w:rsidRPr="008B308A" w14:paraId="0B610356" w14:textId="77777777" w:rsidTr="005274AC">
        <w:tc>
          <w:tcPr>
            <w:tcW w:w="710" w:type="dxa"/>
            <w:tcBorders>
              <w:top w:val="single" w:sz="4" w:space="0" w:color="auto"/>
              <w:left w:val="single" w:sz="4" w:space="0" w:color="auto"/>
              <w:bottom w:val="single" w:sz="4" w:space="0" w:color="auto"/>
              <w:right w:val="single" w:sz="4" w:space="0" w:color="auto"/>
            </w:tcBorders>
          </w:tcPr>
          <w:p w14:paraId="39B64E0F" w14:textId="77777777" w:rsidR="00E44E98" w:rsidRDefault="00E44E98" w:rsidP="005274AC">
            <w:pPr>
              <w:spacing w:line="0" w:lineRule="atLeast"/>
              <w:jc w:val="center"/>
              <w:rPr>
                <w:rFonts w:asciiTheme="minorEastAsia" w:eastAsiaTheme="minorEastAsia" w:hAnsiTheme="minorEastAsia"/>
                <w:b/>
                <w:bCs/>
                <w:sz w:val="20"/>
                <w:szCs w:val="20"/>
              </w:rPr>
            </w:pPr>
          </w:p>
          <w:p w14:paraId="65C6E507" w14:textId="4CD24538" w:rsidR="006D1D95" w:rsidRPr="005274AC" w:rsidRDefault="00793A6C"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25天</w:t>
            </w:r>
          </w:p>
          <w:p w14:paraId="406751F4" w14:textId="5022AAB1" w:rsidR="00793A6C" w:rsidRPr="005274AC" w:rsidRDefault="00793A6C" w:rsidP="005274AC">
            <w:pPr>
              <w:spacing w:line="0" w:lineRule="atLeast"/>
              <w:jc w:val="center"/>
              <w:rPr>
                <w:rFonts w:asciiTheme="minorEastAsia" w:eastAsiaTheme="minorEastAsia" w:hAnsiTheme="minorEastAsia"/>
                <w:b/>
                <w:bCs/>
                <w:sz w:val="20"/>
                <w:szCs w:val="20"/>
              </w:rPr>
            </w:pPr>
          </w:p>
        </w:tc>
        <w:tc>
          <w:tcPr>
            <w:tcW w:w="10065" w:type="dxa"/>
            <w:tcBorders>
              <w:top w:val="single" w:sz="4" w:space="0" w:color="auto"/>
              <w:left w:val="single" w:sz="4" w:space="0" w:color="auto"/>
              <w:bottom w:val="single" w:sz="4" w:space="0" w:color="auto"/>
              <w:right w:val="single" w:sz="4" w:space="0" w:color="auto"/>
            </w:tcBorders>
          </w:tcPr>
          <w:p w14:paraId="7EFBDD81" w14:textId="5097291F" w:rsidR="00793A6C" w:rsidRPr="005810CD" w:rsidRDefault="00793A6C" w:rsidP="008058C4">
            <w:pPr>
              <w:spacing w:line="360" w:lineRule="exact"/>
              <w:rPr>
                <w:rFonts w:asciiTheme="minorEastAsia" w:eastAsiaTheme="minorEastAsia" w:hAnsiTheme="minorEastAsia"/>
                <w:b/>
                <w:bCs/>
              </w:rPr>
            </w:pPr>
            <w:r w:rsidRPr="005810CD">
              <w:rPr>
                <w:rFonts w:asciiTheme="minorEastAsia" w:eastAsiaTheme="minorEastAsia" w:hAnsiTheme="minorEastAsia" w:hint="eastAsia"/>
                <w:b/>
                <w:bCs/>
              </w:rPr>
              <w:t>台北</w:t>
            </w:r>
            <w:r w:rsidR="005810CD" w:rsidRPr="005810CD">
              <w:rPr>
                <w:rFonts w:asciiTheme="minorEastAsia" w:eastAsiaTheme="minorEastAsia" w:hAnsiTheme="minorEastAsia" w:hint="eastAsia"/>
                <w:b/>
                <w:bCs/>
              </w:rPr>
              <w:t xml:space="preserve">  BR011 LAX/TPE  0005-1/0525</w:t>
            </w:r>
          </w:p>
          <w:p w14:paraId="174D4BC8" w14:textId="70A624BA" w:rsidR="00793A6C" w:rsidRPr="008058C4" w:rsidRDefault="00793A6C" w:rsidP="008058C4">
            <w:pPr>
              <w:spacing w:line="360" w:lineRule="exact"/>
              <w:rPr>
                <w:rFonts w:asciiTheme="minorEastAsia" w:eastAsiaTheme="minorEastAsia" w:hAnsiTheme="minorEastAsia"/>
              </w:rPr>
            </w:pPr>
          </w:p>
        </w:tc>
      </w:tr>
      <w:tr w:rsidR="006D1D95" w:rsidRPr="008B308A" w14:paraId="6F2B84DC" w14:textId="77777777" w:rsidTr="005274AC">
        <w:tc>
          <w:tcPr>
            <w:tcW w:w="710" w:type="dxa"/>
            <w:tcBorders>
              <w:top w:val="single" w:sz="4" w:space="0" w:color="auto"/>
              <w:left w:val="single" w:sz="4" w:space="0" w:color="auto"/>
              <w:bottom w:val="single" w:sz="4" w:space="0" w:color="auto"/>
              <w:right w:val="single" w:sz="4" w:space="0" w:color="auto"/>
            </w:tcBorders>
          </w:tcPr>
          <w:p w14:paraId="11F4E6B6" w14:textId="77777777"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04/28</w:t>
            </w:r>
          </w:p>
          <w:p w14:paraId="6F5716F3" w14:textId="7B439F6B" w:rsidR="006D1D95" w:rsidRPr="005274AC" w:rsidRDefault="006D1D95" w:rsidP="005274AC">
            <w:pPr>
              <w:spacing w:line="0" w:lineRule="atLeast"/>
              <w:jc w:val="center"/>
              <w:rPr>
                <w:rFonts w:asciiTheme="minorEastAsia" w:eastAsiaTheme="minorEastAsia" w:hAnsiTheme="minorEastAsia"/>
                <w:b/>
                <w:bCs/>
                <w:sz w:val="20"/>
                <w:szCs w:val="20"/>
              </w:rPr>
            </w:pPr>
            <w:r w:rsidRPr="005274AC">
              <w:rPr>
                <w:rFonts w:asciiTheme="minorEastAsia" w:eastAsiaTheme="minorEastAsia" w:hAnsiTheme="minorEastAsia" w:hint="eastAsia"/>
                <w:b/>
                <w:bCs/>
                <w:sz w:val="20"/>
                <w:szCs w:val="20"/>
              </w:rPr>
              <w:t>(二)</w:t>
            </w:r>
          </w:p>
        </w:tc>
        <w:tc>
          <w:tcPr>
            <w:tcW w:w="10065" w:type="dxa"/>
            <w:tcBorders>
              <w:top w:val="single" w:sz="4" w:space="0" w:color="auto"/>
              <w:left w:val="single" w:sz="4" w:space="0" w:color="auto"/>
              <w:bottom w:val="single" w:sz="4" w:space="0" w:color="auto"/>
              <w:right w:val="single" w:sz="4" w:space="0" w:color="auto"/>
            </w:tcBorders>
          </w:tcPr>
          <w:p w14:paraId="0108A35B" w14:textId="17B7D1D3" w:rsidR="006D1D95" w:rsidRPr="008058C4" w:rsidRDefault="00950D39" w:rsidP="008058C4">
            <w:pPr>
              <w:spacing w:line="360" w:lineRule="exact"/>
              <w:rPr>
                <w:rFonts w:asciiTheme="minorEastAsia" w:eastAsiaTheme="minorEastAsia" w:hAnsiTheme="minorEastAsia"/>
              </w:rPr>
            </w:pPr>
            <w:r w:rsidRPr="008058C4">
              <w:rPr>
                <w:rFonts w:asciiTheme="minorEastAsia" w:eastAsiaTheme="minorEastAsia" w:hAnsiTheme="minorEastAsia" w:hint="eastAsia"/>
              </w:rPr>
              <w:sym w:font="Wingdings" w:char="F0A4"/>
            </w:r>
            <w:r w:rsidR="006D1D95" w:rsidRPr="008058C4">
              <w:rPr>
                <w:rFonts w:asciiTheme="minorEastAsia" w:eastAsiaTheme="minorEastAsia" w:hAnsiTheme="minorEastAsia" w:hint="eastAsia"/>
              </w:rPr>
              <w:t>今天清晨抵達桃園國際機場，返回溫暖的家。</w:t>
            </w:r>
          </w:p>
          <w:p w14:paraId="7B1852C0" w14:textId="77777777" w:rsidR="006D1D95" w:rsidRPr="008058C4" w:rsidRDefault="006D1D95" w:rsidP="008058C4">
            <w:pPr>
              <w:spacing w:line="360" w:lineRule="exact"/>
              <w:rPr>
                <w:rFonts w:asciiTheme="minorEastAsia" w:eastAsiaTheme="minorEastAsia" w:hAnsiTheme="minorEastAsia"/>
              </w:rPr>
            </w:pPr>
          </w:p>
        </w:tc>
      </w:tr>
    </w:tbl>
    <w:p w14:paraId="56970DFF" w14:textId="77777777" w:rsidR="00822973" w:rsidRDefault="00822973" w:rsidP="002723A8"/>
    <w:p w14:paraId="3F7C7E6C" w14:textId="77777777" w:rsidR="00584D76" w:rsidRPr="00FC2D1A" w:rsidRDefault="00584D76" w:rsidP="00584D76">
      <w:pPr>
        <w:spacing w:line="360" w:lineRule="exact"/>
        <w:ind w:leftChars="-117" w:hangingChars="117" w:hanging="281"/>
        <w:rPr>
          <w:rFonts w:ascii="新細明體" w:hAnsi="新細明體"/>
          <w:b/>
          <w:color w:val="0D0D0D"/>
        </w:rPr>
      </w:pPr>
      <w:r w:rsidRPr="008B33D8">
        <w:rPr>
          <w:rFonts w:ascii="新細明體" w:hAnsi="新細明體" w:cs="新細明體" w:hint="eastAsia"/>
          <w:color w:val="0D0D0D"/>
          <w:highlight w:val="yellow"/>
        </w:rPr>
        <w:t>◎</w:t>
      </w:r>
      <w:r w:rsidRPr="008B33D8">
        <w:rPr>
          <w:rFonts w:ascii="新細明體" w:hAnsi="新細明體"/>
          <w:color w:val="0D0D0D"/>
          <w:highlight w:val="yellow"/>
        </w:rPr>
        <w:t>本公司保留航班變動 行程更動的權利</w:t>
      </w:r>
      <w:r w:rsidRPr="008B33D8">
        <w:rPr>
          <w:rFonts w:ascii="新細明體" w:hAnsi="新細明體"/>
          <w:color w:val="0D0D0D"/>
          <w:highlight w:val="yellow"/>
        </w:rPr>
        <w:br/>
        <w:t>備註:</w:t>
      </w:r>
      <w:r w:rsidRPr="008B33D8">
        <w:rPr>
          <w:rFonts w:ascii="新細明體" w:hAnsi="新細明體"/>
          <w:color w:val="0D0D0D"/>
          <w:highlight w:val="yellow"/>
        </w:rPr>
        <w:br/>
        <w:t>1. 本行程需要有美國有效簽證B1 / B2 以上三個月 (可免哥斯大黎加簽證)</w:t>
      </w:r>
      <w:r w:rsidRPr="008B33D8">
        <w:rPr>
          <w:rFonts w:ascii="新細明體" w:hAnsi="新細明體"/>
          <w:color w:val="0D0D0D"/>
          <w:highlight w:val="yellow"/>
        </w:rPr>
        <w:br/>
        <w:t>2.</w:t>
      </w:r>
      <w:r w:rsidRPr="008B33D8">
        <w:rPr>
          <w:rFonts w:ascii="新細明體" w:hAnsi="新細明體" w:hint="eastAsia"/>
          <w:color w:val="0D0D0D"/>
          <w:highlight w:val="yellow"/>
        </w:rPr>
        <w:t xml:space="preserve"> </w:t>
      </w:r>
      <w:r w:rsidRPr="008B33D8">
        <w:rPr>
          <w:rFonts w:ascii="新細明體" w:hAnsi="新細明體"/>
          <w:color w:val="0D0D0D"/>
          <w:highlight w:val="yellow"/>
        </w:rPr>
        <w:t>美國簽證不含在團費內</w:t>
      </w:r>
      <w:r w:rsidRPr="008B33D8">
        <w:rPr>
          <w:rFonts w:ascii="新細明體" w:hAnsi="新細明體"/>
          <w:color w:val="0D0D0D"/>
          <w:highlight w:val="yellow"/>
        </w:rPr>
        <w:br/>
        <w:t>3..美國簽證所需證件: 護照正本， 5公分x 5公分， 1年內白底彩色相片1張， 身分證影本、詳盡資料</w:t>
      </w:r>
      <w:r w:rsidRPr="00FC2D1A">
        <w:rPr>
          <w:rFonts w:ascii="新細明體" w:hAnsi="新細明體"/>
          <w:color w:val="0D0D0D"/>
        </w:rPr>
        <w:br/>
      </w:r>
    </w:p>
    <w:p w14:paraId="260AC88E" w14:textId="77777777" w:rsidR="00584D76" w:rsidRDefault="00584D76" w:rsidP="00584D76">
      <w:pPr>
        <w:spacing w:line="360" w:lineRule="atLeast"/>
        <w:ind w:firstLineChars="75" w:firstLine="360"/>
        <w:jc w:val="center"/>
        <w:outlineLvl w:val="0"/>
        <w:rPr>
          <w:rFonts w:ascii="新細明體" w:hAnsi="新細明體"/>
          <w:b/>
          <w:sz w:val="48"/>
        </w:rPr>
      </w:pPr>
    </w:p>
    <w:p w14:paraId="06BCC8D4" w14:textId="77777777" w:rsidR="00584D76" w:rsidRPr="005060D7" w:rsidRDefault="00584D76" w:rsidP="00584D76">
      <w:pPr>
        <w:jc w:val="center"/>
        <w:rPr>
          <w:b/>
          <w:sz w:val="32"/>
          <w:szCs w:val="32"/>
        </w:rPr>
      </w:pPr>
      <w:r w:rsidRPr="005060D7">
        <w:rPr>
          <w:rFonts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584D76" w:rsidRPr="005060D7" w14:paraId="79632ABD" w14:textId="77777777" w:rsidTr="00831F0F">
        <w:tc>
          <w:tcPr>
            <w:tcW w:w="1308" w:type="dxa"/>
          </w:tcPr>
          <w:p w14:paraId="13712D4F" w14:textId="77777777" w:rsidR="00584D76" w:rsidRPr="005060D7" w:rsidRDefault="00584D76" w:rsidP="00831F0F">
            <w:pPr>
              <w:jc w:val="center"/>
              <w:rPr>
                <w:rFonts w:ascii="細明體" w:eastAsia="細明體"/>
                <w:b/>
              </w:rPr>
            </w:pPr>
            <w:r>
              <w:rPr>
                <w:rFonts w:ascii="細明體" w:eastAsia="細明體" w:hint="eastAsia"/>
                <w:b/>
              </w:rPr>
              <w:t>聯 絡 人</w:t>
            </w:r>
          </w:p>
        </w:tc>
        <w:tc>
          <w:tcPr>
            <w:tcW w:w="360" w:type="dxa"/>
          </w:tcPr>
          <w:p w14:paraId="77E3DD54" w14:textId="77777777" w:rsidR="00584D76" w:rsidRPr="005060D7" w:rsidRDefault="00584D76" w:rsidP="00831F0F">
            <w:pPr>
              <w:rPr>
                <w:rFonts w:ascii="細明體" w:eastAsia="細明體"/>
                <w:b/>
              </w:rPr>
            </w:pPr>
            <w:r w:rsidRPr="005060D7">
              <w:rPr>
                <w:rFonts w:ascii="細明體" w:eastAsia="細明體" w:hint="eastAsia"/>
                <w:b/>
              </w:rPr>
              <w:t>：</w:t>
            </w:r>
          </w:p>
        </w:tc>
        <w:tc>
          <w:tcPr>
            <w:tcW w:w="2018" w:type="dxa"/>
          </w:tcPr>
          <w:p w14:paraId="7BAED11B" w14:textId="77777777" w:rsidR="00584D76" w:rsidRPr="005060D7" w:rsidRDefault="00584D76" w:rsidP="00831F0F">
            <w:pPr>
              <w:rPr>
                <w:rFonts w:ascii="細明體" w:eastAsia="細明體"/>
                <w:b/>
              </w:rPr>
            </w:pPr>
            <w:r w:rsidRPr="005060D7">
              <w:rPr>
                <w:rFonts w:ascii="細明體" w:eastAsia="細明體" w:hint="eastAsia"/>
                <w:b/>
              </w:rPr>
              <w:t xml:space="preserve">莊明記 先生 </w:t>
            </w:r>
            <w:r w:rsidRPr="005060D7">
              <w:rPr>
                <w:rFonts w:ascii="細明體" w:eastAsia="細明體"/>
                <w:b/>
              </w:rPr>
              <w:t xml:space="preserve"> </w:t>
            </w:r>
          </w:p>
        </w:tc>
        <w:tc>
          <w:tcPr>
            <w:tcW w:w="1276" w:type="dxa"/>
          </w:tcPr>
          <w:p w14:paraId="7C98E0BB" w14:textId="77777777" w:rsidR="00584D76" w:rsidRPr="005060D7" w:rsidRDefault="00584D76" w:rsidP="00831F0F">
            <w:pPr>
              <w:rPr>
                <w:rFonts w:ascii="細明體" w:eastAsia="細明體"/>
                <w:b/>
              </w:rPr>
            </w:pPr>
            <w:r>
              <w:rPr>
                <w:rFonts w:ascii="細明體" w:eastAsia="細明體" w:hint="eastAsia"/>
                <w:b/>
              </w:rPr>
              <w:t xml:space="preserve">手 </w:t>
            </w:r>
            <w:r>
              <w:rPr>
                <w:rFonts w:ascii="細明體" w:eastAsia="細明體"/>
                <w:b/>
              </w:rPr>
              <w:t xml:space="preserve"> </w:t>
            </w:r>
            <w:r>
              <w:rPr>
                <w:rFonts w:ascii="細明體" w:eastAsia="細明體" w:hint="eastAsia"/>
                <w:b/>
              </w:rPr>
              <w:t>機 :</w:t>
            </w:r>
          </w:p>
        </w:tc>
        <w:tc>
          <w:tcPr>
            <w:tcW w:w="2126" w:type="dxa"/>
          </w:tcPr>
          <w:p w14:paraId="0FF263BE" w14:textId="77777777" w:rsidR="00584D76" w:rsidRPr="005060D7" w:rsidRDefault="00584D76" w:rsidP="00831F0F">
            <w:pPr>
              <w:rPr>
                <w:rFonts w:ascii="細明體" w:eastAsia="細明體"/>
                <w:b/>
              </w:rPr>
            </w:pPr>
            <w:r w:rsidRPr="005060D7">
              <w:rPr>
                <w:rFonts w:ascii="細明體" w:eastAsia="細明體" w:hint="eastAsia"/>
                <w:b/>
              </w:rPr>
              <w:t>0933-59-7788</w:t>
            </w:r>
          </w:p>
        </w:tc>
        <w:tc>
          <w:tcPr>
            <w:tcW w:w="1242" w:type="dxa"/>
          </w:tcPr>
          <w:p w14:paraId="60E92299" w14:textId="77777777" w:rsidR="00584D76" w:rsidRPr="005060D7" w:rsidRDefault="00584D76" w:rsidP="00831F0F">
            <w:pPr>
              <w:rPr>
                <w:rFonts w:ascii="細明體" w:eastAsia="細明體"/>
                <w:b/>
              </w:rPr>
            </w:pPr>
            <w:r>
              <w:rPr>
                <w:rFonts w:ascii="細明體" w:eastAsia="細明體" w:hint="eastAsia"/>
                <w:b/>
              </w:rPr>
              <w:t>Li</w:t>
            </w:r>
            <w:r>
              <w:rPr>
                <w:rFonts w:ascii="細明體" w:eastAsia="細明體"/>
                <w:b/>
              </w:rPr>
              <w:t>ne ID</w:t>
            </w:r>
          </w:p>
        </w:tc>
        <w:tc>
          <w:tcPr>
            <w:tcW w:w="425" w:type="dxa"/>
          </w:tcPr>
          <w:p w14:paraId="6AE138B9" w14:textId="77777777" w:rsidR="00584D76" w:rsidRPr="005060D7" w:rsidRDefault="00584D76" w:rsidP="00831F0F">
            <w:pPr>
              <w:rPr>
                <w:rFonts w:ascii="細明體" w:eastAsia="細明體"/>
                <w:b/>
              </w:rPr>
            </w:pPr>
            <w:r w:rsidRPr="005060D7">
              <w:rPr>
                <w:rFonts w:ascii="細明體" w:eastAsia="細明體" w:hint="eastAsia"/>
                <w:b/>
              </w:rPr>
              <w:t>：</w:t>
            </w:r>
          </w:p>
        </w:tc>
        <w:tc>
          <w:tcPr>
            <w:tcW w:w="1843" w:type="dxa"/>
          </w:tcPr>
          <w:p w14:paraId="5D49F5AF" w14:textId="77777777" w:rsidR="00584D76" w:rsidRPr="005060D7" w:rsidRDefault="00584D76" w:rsidP="00831F0F">
            <w:pPr>
              <w:rPr>
                <w:rFonts w:ascii="細明體" w:eastAsia="細明體"/>
                <w:b/>
              </w:rPr>
            </w:pPr>
            <w:r>
              <w:rPr>
                <w:rFonts w:ascii="細明體" w:eastAsia="細明體" w:hint="eastAsia"/>
                <w:b/>
              </w:rPr>
              <w:t>0</w:t>
            </w:r>
            <w:r>
              <w:rPr>
                <w:rFonts w:ascii="細明體" w:eastAsia="細明體"/>
                <w:b/>
              </w:rPr>
              <w:t>912747747</w:t>
            </w:r>
          </w:p>
        </w:tc>
      </w:tr>
      <w:tr w:rsidR="00584D76" w:rsidRPr="005060D7" w14:paraId="2ECABB06" w14:textId="77777777" w:rsidTr="00831F0F">
        <w:tc>
          <w:tcPr>
            <w:tcW w:w="1308" w:type="dxa"/>
          </w:tcPr>
          <w:p w14:paraId="6C6B91A3" w14:textId="77777777" w:rsidR="00584D76" w:rsidRPr="005060D7" w:rsidRDefault="00584D76" w:rsidP="00831F0F">
            <w:pPr>
              <w:jc w:val="center"/>
              <w:rPr>
                <w:rFonts w:ascii="細明體" w:eastAsia="細明體"/>
                <w:b/>
              </w:rPr>
            </w:pPr>
            <w:r>
              <w:rPr>
                <w:rFonts w:ascii="細明體" w:eastAsia="細明體" w:hint="eastAsia"/>
                <w:b/>
              </w:rPr>
              <w:t>助   理</w:t>
            </w:r>
          </w:p>
        </w:tc>
        <w:tc>
          <w:tcPr>
            <w:tcW w:w="360" w:type="dxa"/>
          </w:tcPr>
          <w:p w14:paraId="75BF1984" w14:textId="77777777" w:rsidR="00584D76" w:rsidRPr="005060D7" w:rsidRDefault="00584D76" w:rsidP="00831F0F">
            <w:pPr>
              <w:rPr>
                <w:rFonts w:ascii="細明體" w:eastAsia="細明體"/>
                <w:b/>
              </w:rPr>
            </w:pPr>
            <w:r>
              <w:rPr>
                <w:rFonts w:ascii="細明體" w:eastAsia="細明體" w:hint="eastAsia"/>
                <w:b/>
              </w:rPr>
              <w:t>：</w:t>
            </w:r>
          </w:p>
        </w:tc>
        <w:tc>
          <w:tcPr>
            <w:tcW w:w="2018" w:type="dxa"/>
          </w:tcPr>
          <w:p w14:paraId="3F42CE2C" w14:textId="77777777" w:rsidR="00584D76" w:rsidRPr="005060D7" w:rsidRDefault="00584D76" w:rsidP="00831F0F">
            <w:pPr>
              <w:rPr>
                <w:rFonts w:ascii="細明體" w:eastAsia="細明體"/>
                <w:b/>
              </w:rPr>
            </w:pPr>
            <w:r w:rsidRPr="005060D7">
              <w:rPr>
                <w:rFonts w:ascii="細明體" w:eastAsia="細明體" w:hint="eastAsia"/>
                <w:b/>
              </w:rPr>
              <w:t>張瑜珊</w:t>
            </w:r>
            <w:r>
              <w:rPr>
                <w:rFonts w:ascii="細明體" w:eastAsia="細明體" w:hint="eastAsia"/>
                <w:b/>
              </w:rPr>
              <w:t xml:space="preserve"> </w:t>
            </w:r>
            <w:r w:rsidRPr="005060D7">
              <w:rPr>
                <w:rFonts w:ascii="細明體" w:eastAsia="細明體" w:hint="eastAsia"/>
                <w:b/>
              </w:rPr>
              <w:t>小姐</w:t>
            </w:r>
            <w:r>
              <w:rPr>
                <w:rFonts w:ascii="細明體" w:eastAsia="細明體" w:hint="eastAsia"/>
                <w:b/>
              </w:rPr>
              <w:t xml:space="preserve"> </w:t>
            </w:r>
          </w:p>
        </w:tc>
        <w:tc>
          <w:tcPr>
            <w:tcW w:w="1276" w:type="dxa"/>
          </w:tcPr>
          <w:p w14:paraId="00EC3326" w14:textId="77777777" w:rsidR="00584D76" w:rsidRPr="005060D7" w:rsidRDefault="00584D76" w:rsidP="00831F0F">
            <w:pPr>
              <w:rPr>
                <w:rFonts w:ascii="細明體" w:eastAsia="細明體"/>
                <w:b/>
              </w:rPr>
            </w:pPr>
            <w:r>
              <w:rPr>
                <w:rFonts w:ascii="細明體" w:eastAsia="細明體" w:hint="eastAsia"/>
                <w:b/>
              </w:rPr>
              <w:t xml:space="preserve">手 </w:t>
            </w:r>
            <w:r>
              <w:rPr>
                <w:rFonts w:ascii="細明體" w:eastAsia="細明體"/>
                <w:b/>
              </w:rPr>
              <w:t xml:space="preserve"> </w:t>
            </w:r>
            <w:r>
              <w:rPr>
                <w:rFonts w:ascii="細明體" w:eastAsia="細明體" w:hint="eastAsia"/>
                <w:b/>
              </w:rPr>
              <w:t>機 :</w:t>
            </w:r>
          </w:p>
        </w:tc>
        <w:tc>
          <w:tcPr>
            <w:tcW w:w="2126" w:type="dxa"/>
          </w:tcPr>
          <w:p w14:paraId="0072DF06" w14:textId="77777777" w:rsidR="00584D76" w:rsidRPr="005060D7" w:rsidRDefault="00584D76" w:rsidP="00831F0F">
            <w:pPr>
              <w:rPr>
                <w:rFonts w:ascii="細明體" w:eastAsia="細明體"/>
                <w:b/>
              </w:rPr>
            </w:pPr>
            <w:r w:rsidRPr="005060D7">
              <w:rPr>
                <w:rFonts w:ascii="細明體" w:eastAsia="細明體" w:hint="eastAsia"/>
                <w:b/>
              </w:rPr>
              <w:t>0931-217</w:t>
            </w:r>
            <w:r>
              <w:rPr>
                <w:rFonts w:ascii="細明體" w:eastAsia="細明體" w:hint="eastAsia"/>
                <w:b/>
              </w:rPr>
              <w:t>-</w:t>
            </w:r>
            <w:r w:rsidRPr="005060D7">
              <w:rPr>
                <w:rFonts w:ascii="細明體" w:eastAsia="細明體" w:hint="eastAsia"/>
                <w:b/>
              </w:rPr>
              <w:t>472</w:t>
            </w:r>
          </w:p>
        </w:tc>
        <w:tc>
          <w:tcPr>
            <w:tcW w:w="1242" w:type="dxa"/>
          </w:tcPr>
          <w:p w14:paraId="51E28EB8" w14:textId="77777777" w:rsidR="00584D76" w:rsidRPr="005060D7" w:rsidRDefault="00584D76" w:rsidP="00831F0F">
            <w:pPr>
              <w:rPr>
                <w:rFonts w:ascii="細明體" w:eastAsia="細明體"/>
                <w:b/>
              </w:rPr>
            </w:pPr>
            <w:r>
              <w:rPr>
                <w:rFonts w:ascii="細明體" w:eastAsia="細明體" w:hint="eastAsia"/>
                <w:b/>
              </w:rPr>
              <w:t>L</w:t>
            </w:r>
            <w:r>
              <w:rPr>
                <w:rFonts w:ascii="細明體" w:eastAsia="細明體"/>
                <w:b/>
              </w:rPr>
              <w:t>ine ID</w:t>
            </w:r>
          </w:p>
        </w:tc>
        <w:tc>
          <w:tcPr>
            <w:tcW w:w="425" w:type="dxa"/>
          </w:tcPr>
          <w:p w14:paraId="7B8A0E41" w14:textId="77777777" w:rsidR="00584D76" w:rsidRPr="005060D7" w:rsidRDefault="00584D76" w:rsidP="00831F0F">
            <w:pPr>
              <w:rPr>
                <w:rFonts w:ascii="細明體" w:eastAsia="細明體"/>
                <w:b/>
              </w:rPr>
            </w:pPr>
            <w:r>
              <w:rPr>
                <w:rFonts w:ascii="細明體" w:eastAsia="細明體" w:hint="eastAsia"/>
                <w:b/>
              </w:rPr>
              <w:t>：</w:t>
            </w:r>
          </w:p>
        </w:tc>
        <w:tc>
          <w:tcPr>
            <w:tcW w:w="1843" w:type="dxa"/>
          </w:tcPr>
          <w:p w14:paraId="7A51CA4C" w14:textId="77777777" w:rsidR="00584D76" w:rsidRPr="005060D7" w:rsidRDefault="00584D76" w:rsidP="00831F0F">
            <w:pPr>
              <w:rPr>
                <w:rFonts w:ascii="細明體" w:eastAsia="細明體"/>
                <w:b/>
              </w:rPr>
            </w:pPr>
            <w:r>
              <w:rPr>
                <w:rFonts w:ascii="細明體" w:eastAsia="細明體"/>
                <w:b/>
              </w:rPr>
              <w:t>joyce14770</w:t>
            </w:r>
          </w:p>
        </w:tc>
      </w:tr>
      <w:tr w:rsidR="00584D76" w:rsidRPr="005060D7" w14:paraId="3DE112B2" w14:textId="77777777" w:rsidTr="00831F0F">
        <w:tc>
          <w:tcPr>
            <w:tcW w:w="1308" w:type="dxa"/>
          </w:tcPr>
          <w:p w14:paraId="3275A0EF" w14:textId="77777777" w:rsidR="00584D76" w:rsidRPr="005060D7" w:rsidRDefault="00584D76" w:rsidP="00831F0F">
            <w:pPr>
              <w:jc w:val="center"/>
              <w:rPr>
                <w:rFonts w:ascii="細明體" w:eastAsia="細明體"/>
                <w:b/>
              </w:rPr>
            </w:pPr>
            <w:r w:rsidRPr="005060D7">
              <w:rPr>
                <w:rFonts w:ascii="細明體" w:eastAsia="細明體" w:hint="eastAsia"/>
                <w:b/>
              </w:rPr>
              <w:t xml:space="preserve">地  </w:t>
            </w:r>
            <w:r>
              <w:rPr>
                <w:rFonts w:ascii="細明體" w:eastAsia="細明體" w:hint="eastAsia"/>
                <w:b/>
              </w:rPr>
              <w:t xml:space="preserve"> </w:t>
            </w:r>
            <w:r w:rsidRPr="005060D7">
              <w:rPr>
                <w:rFonts w:ascii="細明體" w:eastAsia="細明體" w:hint="eastAsia"/>
                <w:b/>
              </w:rPr>
              <w:t>址</w:t>
            </w:r>
          </w:p>
        </w:tc>
        <w:tc>
          <w:tcPr>
            <w:tcW w:w="360" w:type="dxa"/>
          </w:tcPr>
          <w:p w14:paraId="65ABBCCD" w14:textId="77777777" w:rsidR="00584D76" w:rsidRPr="005060D7" w:rsidRDefault="00584D76" w:rsidP="00831F0F">
            <w:pPr>
              <w:rPr>
                <w:rFonts w:ascii="細明體" w:eastAsia="細明體"/>
                <w:b/>
              </w:rPr>
            </w:pPr>
            <w:r w:rsidRPr="005060D7">
              <w:rPr>
                <w:rFonts w:ascii="細明體" w:eastAsia="細明體" w:hint="eastAsia"/>
                <w:b/>
              </w:rPr>
              <w:t>：</w:t>
            </w:r>
          </w:p>
        </w:tc>
        <w:tc>
          <w:tcPr>
            <w:tcW w:w="5420" w:type="dxa"/>
            <w:gridSpan w:val="3"/>
          </w:tcPr>
          <w:p w14:paraId="0876E55C" w14:textId="77777777" w:rsidR="00584D76" w:rsidRPr="005060D7" w:rsidRDefault="00584D76" w:rsidP="00831F0F">
            <w:pPr>
              <w:rPr>
                <w:rFonts w:ascii="細明體" w:eastAsia="細明體"/>
                <w:b/>
              </w:rPr>
            </w:pPr>
            <w:r w:rsidRPr="005060D7">
              <w:rPr>
                <w:rFonts w:ascii="細明體" w:eastAsia="細明體" w:hint="eastAsia"/>
                <w:b/>
              </w:rPr>
              <w:t>100台北市中正區忠孝東路一段152號8樓之6</w:t>
            </w:r>
          </w:p>
        </w:tc>
        <w:tc>
          <w:tcPr>
            <w:tcW w:w="1242" w:type="dxa"/>
          </w:tcPr>
          <w:p w14:paraId="5449A894" w14:textId="77777777" w:rsidR="00584D76" w:rsidRPr="005060D7" w:rsidRDefault="00584D76" w:rsidP="00831F0F">
            <w:pPr>
              <w:ind w:firstLineChars="100" w:firstLine="240"/>
              <w:rPr>
                <w:rFonts w:ascii="細明體" w:eastAsia="細明體"/>
                <w:b/>
              </w:rPr>
            </w:pPr>
            <w:r w:rsidRPr="005060D7">
              <w:rPr>
                <w:rFonts w:ascii="細明體" w:eastAsia="細明體" w:hint="eastAsia"/>
                <w:b/>
              </w:rPr>
              <w:t>公</w:t>
            </w:r>
            <w:r>
              <w:rPr>
                <w:rFonts w:ascii="細明體" w:eastAsia="細明體" w:hint="eastAsia"/>
                <w:b/>
              </w:rPr>
              <w:t xml:space="preserve"> </w:t>
            </w:r>
            <w:r w:rsidRPr="005060D7">
              <w:rPr>
                <w:rFonts w:ascii="細明體" w:eastAsia="細明體" w:hint="eastAsia"/>
                <w:b/>
              </w:rPr>
              <w:t>司</w:t>
            </w:r>
          </w:p>
        </w:tc>
        <w:tc>
          <w:tcPr>
            <w:tcW w:w="425" w:type="dxa"/>
          </w:tcPr>
          <w:p w14:paraId="28D50B69" w14:textId="77777777" w:rsidR="00584D76" w:rsidRPr="005060D7" w:rsidRDefault="00584D76" w:rsidP="00831F0F">
            <w:pPr>
              <w:rPr>
                <w:rFonts w:ascii="細明體" w:eastAsia="細明體"/>
                <w:b/>
              </w:rPr>
            </w:pPr>
            <w:r w:rsidRPr="005060D7">
              <w:rPr>
                <w:rFonts w:ascii="細明體" w:eastAsia="細明體" w:hint="eastAsia"/>
                <w:b/>
              </w:rPr>
              <w:t>：</w:t>
            </w:r>
          </w:p>
        </w:tc>
        <w:tc>
          <w:tcPr>
            <w:tcW w:w="1843" w:type="dxa"/>
          </w:tcPr>
          <w:p w14:paraId="1023863A" w14:textId="77777777" w:rsidR="00584D76" w:rsidRPr="005060D7" w:rsidRDefault="00584D76" w:rsidP="00831F0F">
            <w:pPr>
              <w:rPr>
                <w:rFonts w:ascii="細明體" w:eastAsia="細明體"/>
                <w:b/>
              </w:rPr>
            </w:pPr>
            <w:r w:rsidRPr="005060D7">
              <w:rPr>
                <w:rFonts w:ascii="細明體" w:eastAsia="細明體" w:hint="eastAsia"/>
                <w:b/>
              </w:rPr>
              <w:t>02-23214292</w:t>
            </w:r>
          </w:p>
        </w:tc>
      </w:tr>
      <w:tr w:rsidR="00584D76" w:rsidRPr="005060D7" w14:paraId="30E2F7FA" w14:textId="77777777" w:rsidTr="00831F0F">
        <w:tc>
          <w:tcPr>
            <w:tcW w:w="1308" w:type="dxa"/>
          </w:tcPr>
          <w:p w14:paraId="7E971645" w14:textId="77777777" w:rsidR="00584D76" w:rsidRPr="005060D7" w:rsidRDefault="00584D76" w:rsidP="00831F0F">
            <w:pPr>
              <w:jc w:val="center"/>
              <w:rPr>
                <w:rFonts w:ascii="細明體" w:eastAsia="細明體"/>
                <w:b/>
              </w:rPr>
            </w:pPr>
            <w:r w:rsidRPr="005060D7">
              <w:rPr>
                <w:rFonts w:ascii="細明體" w:eastAsia="細明體" w:hint="eastAsia"/>
                <w:b/>
              </w:rPr>
              <w:t>專</w:t>
            </w:r>
            <w:r>
              <w:rPr>
                <w:rFonts w:ascii="細明體" w:eastAsia="細明體" w:hint="eastAsia"/>
                <w:b/>
              </w:rPr>
              <w:t xml:space="preserve">   </w:t>
            </w:r>
            <w:r w:rsidRPr="005060D7">
              <w:rPr>
                <w:rFonts w:ascii="細明體" w:eastAsia="細明體" w:hint="eastAsia"/>
                <w:b/>
              </w:rPr>
              <w:t>線</w:t>
            </w:r>
          </w:p>
        </w:tc>
        <w:tc>
          <w:tcPr>
            <w:tcW w:w="360" w:type="dxa"/>
          </w:tcPr>
          <w:p w14:paraId="053E4C95" w14:textId="77777777" w:rsidR="00584D76" w:rsidRPr="005060D7" w:rsidRDefault="00584D76" w:rsidP="00831F0F">
            <w:pPr>
              <w:rPr>
                <w:rFonts w:ascii="細明體" w:eastAsia="細明體"/>
                <w:b/>
              </w:rPr>
            </w:pPr>
            <w:r w:rsidRPr="005060D7">
              <w:rPr>
                <w:rFonts w:ascii="細明體" w:eastAsia="細明體" w:hint="eastAsia"/>
                <w:b/>
              </w:rPr>
              <w:t>：</w:t>
            </w:r>
          </w:p>
        </w:tc>
        <w:tc>
          <w:tcPr>
            <w:tcW w:w="5420" w:type="dxa"/>
            <w:gridSpan w:val="3"/>
          </w:tcPr>
          <w:p w14:paraId="420C98D1" w14:textId="77777777" w:rsidR="00584D76" w:rsidRPr="005060D7" w:rsidRDefault="00584D76" w:rsidP="00831F0F">
            <w:pPr>
              <w:rPr>
                <w:rFonts w:ascii="細明體" w:eastAsia="細明體"/>
                <w:b/>
              </w:rPr>
            </w:pPr>
            <w:r w:rsidRPr="005060D7">
              <w:rPr>
                <w:rFonts w:ascii="細明體" w:eastAsia="細明體" w:hint="eastAsia"/>
                <w:b/>
              </w:rPr>
              <w:t>02-2393</w:t>
            </w:r>
            <w:r>
              <w:rPr>
                <w:rFonts w:ascii="細明體" w:eastAsia="細明體" w:hint="eastAsia"/>
                <w:b/>
              </w:rPr>
              <w:t>-</w:t>
            </w:r>
            <w:r w:rsidRPr="005060D7">
              <w:rPr>
                <w:rFonts w:ascii="細明體" w:eastAsia="細明體" w:hint="eastAsia"/>
                <w:b/>
              </w:rPr>
              <w:t>3388</w:t>
            </w:r>
            <w:r>
              <w:rPr>
                <w:rFonts w:ascii="細明體" w:eastAsia="細明體" w:hint="eastAsia"/>
                <w:b/>
              </w:rPr>
              <w:t xml:space="preserve"> / 02-2393-3355</w:t>
            </w:r>
          </w:p>
        </w:tc>
        <w:tc>
          <w:tcPr>
            <w:tcW w:w="1242" w:type="dxa"/>
          </w:tcPr>
          <w:p w14:paraId="784F559A" w14:textId="77777777" w:rsidR="00584D76" w:rsidRPr="005060D7" w:rsidRDefault="00584D76" w:rsidP="00831F0F">
            <w:pPr>
              <w:jc w:val="center"/>
              <w:rPr>
                <w:rFonts w:ascii="細明體" w:eastAsia="細明體"/>
                <w:b/>
              </w:rPr>
            </w:pPr>
            <w:r w:rsidRPr="005060D7">
              <w:rPr>
                <w:rFonts w:ascii="細明體" w:eastAsia="細明體" w:hint="eastAsia"/>
                <w:b/>
              </w:rPr>
              <w:t>傳</w:t>
            </w:r>
            <w:r>
              <w:rPr>
                <w:rFonts w:ascii="細明體" w:eastAsia="細明體" w:hint="eastAsia"/>
                <w:b/>
              </w:rPr>
              <w:t xml:space="preserve"> </w:t>
            </w:r>
            <w:r w:rsidRPr="005060D7">
              <w:rPr>
                <w:rFonts w:ascii="細明體" w:eastAsia="細明體" w:hint="eastAsia"/>
                <w:b/>
              </w:rPr>
              <w:t>真</w:t>
            </w:r>
          </w:p>
        </w:tc>
        <w:tc>
          <w:tcPr>
            <w:tcW w:w="425" w:type="dxa"/>
          </w:tcPr>
          <w:p w14:paraId="1693E052" w14:textId="77777777" w:rsidR="00584D76" w:rsidRPr="005060D7" w:rsidRDefault="00584D76" w:rsidP="00831F0F">
            <w:pPr>
              <w:rPr>
                <w:rFonts w:ascii="細明體" w:eastAsia="細明體"/>
                <w:b/>
              </w:rPr>
            </w:pPr>
            <w:r w:rsidRPr="005060D7">
              <w:rPr>
                <w:rFonts w:ascii="細明體" w:eastAsia="細明體" w:hint="eastAsia"/>
                <w:b/>
              </w:rPr>
              <w:t>：</w:t>
            </w:r>
          </w:p>
        </w:tc>
        <w:tc>
          <w:tcPr>
            <w:tcW w:w="1843" w:type="dxa"/>
          </w:tcPr>
          <w:p w14:paraId="42116881" w14:textId="77777777" w:rsidR="00584D76" w:rsidRPr="005060D7" w:rsidRDefault="00584D76" w:rsidP="00831F0F">
            <w:pPr>
              <w:rPr>
                <w:rFonts w:ascii="細明體" w:eastAsia="細明體"/>
                <w:b/>
              </w:rPr>
            </w:pPr>
            <w:r w:rsidRPr="005060D7">
              <w:rPr>
                <w:rFonts w:ascii="細明體" w:eastAsia="細明體" w:hint="eastAsia"/>
                <w:b/>
              </w:rPr>
              <w:t>02-23931133</w:t>
            </w:r>
          </w:p>
        </w:tc>
      </w:tr>
      <w:tr w:rsidR="00584D76" w:rsidRPr="005060D7" w14:paraId="22542274" w14:textId="77777777" w:rsidTr="00831F0F">
        <w:tc>
          <w:tcPr>
            <w:tcW w:w="1308" w:type="dxa"/>
          </w:tcPr>
          <w:p w14:paraId="0E5006DE" w14:textId="77777777" w:rsidR="00584D76" w:rsidRPr="005060D7" w:rsidRDefault="00584D76" w:rsidP="00831F0F">
            <w:pPr>
              <w:jc w:val="center"/>
              <w:rPr>
                <w:rFonts w:ascii="細明體" w:eastAsia="細明體"/>
                <w:b/>
              </w:rPr>
            </w:pPr>
            <w:r w:rsidRPr="005060D7">
              <w:rPr>
                <w:rFonts w:ascii="細明體" w:eastAsia="細明體" w:hint="eastAsia"/>
                <w:b/>
              </w:rPr>
              <w:t>E-MAIL</w:t>
            </w:r>
          </w:p>
        </w:tc>
        <w:tc>
          <w:tcPr>
            <w:tcW w:w="360" w:type="dxa"/>
          </w:tcPr>
          <w:p w14:paraId="2F242C58" w14:textId="77777777" w:rsidR="00584D76" w:rsidRPr="005060D7" w:rsidRDefault="00584D76" w:rsidP="00831F0F">
            <w:pPr>
              <w:rPr>
                <w:rFonts w:ascii="細明體" w:eastAsia="細明體"/>
                <w:b/>
              </w:rPr>
            </w:pPr>
            <w:r w:rsidRPr="005060D7">
              <w:rPr>
                <w:rFonts w:ascii="細明體" w:eastAsia="細明體" w:hint="eastAsia"/>
                <w:b/>
              </w:rPr>
              <w:t>：</w:t>
            </w:r>
          </w:p>
        </w:tc>
        <w:tc>
          <w:tcPr>
            <w:tcW w:w="5420" w:type="dxa"/>
            <w:gridSpan w:val="3"/>
          </w:tcPr>
          <w:p w14:paraId="19C60091" w14:textId="77777777" w:rsidR="00584D76" w:rsidRPr="005060D7" w:rsidRDefault="00584D76" w:rsidP="00831F0F">
            <w:pPr>
              <w:rPr>
                <w:b/>
              </w:rPr>
            </w:pPr>
            <w:hyperlink r:id="rId262" w:history="1">
              <w:r w:rsidRPr="005060D7">
                <w:rPr>
                  <w:rStyle w:val="af0"/>
                  <w:rFonts w:hint="eastAsia"/>
                  <w:b/>
                </w:rPr>
                <w:t>cmc9055@ms38.hinet.net</w:t>
              </w:r>
            </w:hyperlink>
            <w:r w:rsidRPr="005060D7">
              <w:rPr>
                <w:rFonts w:hint="eastAsia"/>
                <w:b/>
              </w:rPr>
              <w:t xml:space="preserve"> </w:t>
            </w:r>
          </w:p>
        </w:tc>
        <w:tc>
          <w:tcPr>
            <w:tcW w:w="1667" w:type="dxa"/>
            <w:gridSpan w:val="2"/>
          </w:tcPr>
          <w:p w14:paraId="5C1070EC" w14:textId="77777777" w:rsidR="00584D76" w:rsidRPr="005060D7" w:rsidRDefault="00584D76" w:rsidP="00831F0F">
            <w:pPr>
              <w:rPr>
                <w:rFonts w:ascii="細明體" w:eastAsia="細明體"/>
                <w:b/>
              </w:rPr>
            </w:pPr>
          </w:p>
        </w:tc>
        <w:tc>
          <w:tcPr>
            <w:tcW w:w="1843" w:type="dxa"/>
          </w:tcPr>
          <w:p w14:paraId="7DC8FB0D" w14:textId="77777777" w:rsidR="00584D76" w:rsidRPr="005060D7" w:rsidRDefault="00584D76" w:rsidP="00831F0F">
            <w:pPr>
              <w:rPr>
                <w:rFonts w:ascii="細明體" w:eastAsia="細明體"/>
                <w:b/>
              </w:rPr>
            </w:pPr>
          </w:p>
        </w:tc>
      </w:tr>
      <w:tr w:rsidR="00584D76" w:rsidRPr="005060D7" w14:paraId="1066539F" w14:textId="77777777" w:rsidTr="00831F0F">
        <w:tc>
          <w:tcPr>
            <w:tcW w:w="1308" w:type="dxa"/>
          </w:tcPr>
          <w:p w14:paraId="10BA7204" w14:textId="77777777" w:rsidR="00584D76" w:rsidRPr="005060D7" w:rsidRDefault="00584D76" w:rsidP="00831F0F">
            <w:pPr>
              <w:jc w:val="center"/>
              <w:rPr>
                <w:rFonts w:ascii="細明體" w:eastAsia="細明體"/>
                <w:b/>
              </w:rPr>
            </w:pPr>
            <w:r w:rsidRPr="005060D7">
              <w:rPr>
                <w:rFonts w:ascii="細明體" w:eastAsia="細明體" w:hint="eastAsia"/>
                <w:b/>
              </w:rPr>
              <w:t>網  址</w:t>
            </w:r>
          </w:p>
        </w:tc>
        <w:tc>
          <w:tcPr>
            <w:tcW w:w="360" w:type="dxa"/>
          </w:tcPr>
          <w:p w14:paraId="5BB4CDEE" w14:textId="77777777" w:rsidR="00584D76" w:rsidRPr="005060D7" w:rsidRDefault="00584D76" w:rsidP="00831F0F">
            <w:pPr>
              <w:rPr>
                <w:rFonts w:ascii="細明體" w:eastAsia="細明體"/>
                <w:b/>
              </w:rPr>
            </w:pPr>
            <w:r w:rsidRPr="005060D7">
              <w:rPr>
                <w:rFonts w:ascii="細明體" w:eastAsia="細明體" w:hint="eastAsia"/>
                <w:b/>
              </w:rPr>
              <w:t>：</w:t>
            </w:r>
          </w:p>
        </w:tc>
        <w:tc>
          <w:tcPr>
            <w:tcW w:w="5420" w:type="dxa"/>
            <w:gridSpan w:val="3"/>
          </w:tcPr>
          <w:p w14:paraId="424D126E" w14:textId="77777777" w:rsidR="00584D76" w:rsidRPr="005060D7" w:rsidRDefault="00584D76" w:rsidP="00831F0F">
            <w:pPr>
              <w:rPr>
                <w:b/>
              </w:rPr>
            </w:pPr>
            <w:r w:rsidRPr="005060D7">
              <w:rPr>
                <w:rFonts w:hint="eastAsia"/>
                <w:b/>
              </w:rPr>
              <w:t>www.superguide.com.tw</w:t>
            </w:r>
          </w:p>
        </w:tc>
        <w:tc>
          <w:tcPr>
            <w:tcW w:w="1242" w:type="dxa"/>
          </w:tcPr>
          <w:p w14:paraId="21C8E02D" w14:textId="77777777" w:rsidR="00584D76" w:rsidRPr="005060D7" w:rsidRDefault="00584D76" w:rsidP="00831F0F">
            <w:pPr>
              <w:rPr>
                <w:rFonts w:ascii="細明體" w:eastAsia="細明體"/>
                <w:b/>
              </w:rPr>
            </w:pPr>
          </w:p>
        </w:tc>
        <w:tc>
          <w:tcPr>
            <w:tcW w:w="425" w:type="dxa"/>
          </w:tcPr>
          <w:p w14:paraId="324CEC80" w14:textId="77777777" w:rsidR="00584D76" w:rsidRPr="005060D7" w:rsidRDefault="00584D76" w:rsidP="00831F0F">
            <w:pPr>
              <w:rPr>
                <w:rFonts w:ascii="細明體" w:eastAsia="細明體"/>
                <w:b/>
              </w:rPr>
            </w:pPr>
          </w:p>
        </w:tc>
        <w:tc>
          <w:tcPr>
            <w:tcW w:w="1843" w:type="dxa"/>
          </w:tcPr>
          <w:p w14:paraId="4C19AF49" w14:textId="77777777" w:rsidR="00584D76" w:rsidRPr="005060D7" w:rsidRDefault="00584D76" w:rsidP="00831F0F">
            <w:pPr>
              <w:rPr>
                <w:rFonts w:ascii="細明體" w:eastAsia="細明體"/>
                <w:b/>
              </w:rPr>
            </w:pPr>
          </w:p>
        </w:tc>
      </w:tr>
    </w:tbl>
    <w:p w14:paraId="40A2B4E8" w14:textId="77777777" w:rsidR="00584D76" w:rsidRDefault="00584D76" w:rsidP="00584D76">
      <w:pPr>
        <w:spacing w:line="360" w:lineRule="exact"/>
        <w:rPr>
          <w:rFonts w:ascii="微軟正黑體" w:eastAsia="微軟正黑體" w:hAnsi="微軟正黑體"/>
        </w:rPr>
      </w:pPr>
    </w:p>
    <w:p w14:paraId="3D030053" w14:textId="77777777" w:rsidR="00584D76" w:rsidRDefault="00584D76" w:rsidP="00584D76">
      <w:pPr>
        <w:spacing w:line="360" w:lineRule="exact"/>
        <w:rPr>
          <w:rFonts w:ascii="微軟正黑體" w:eastAsia="微軟正黑體" w:hAnsi="微軟正黑體"/>
        </w:rPr>
      </w:pPr>
    </w:p>
    <w:p w14:paraId="7FBB90CE" w14:textId="77777777" w:rsidR="005810CD" w:rsidRDefault="005810CD" w:rsidP="00584D76">
      <w:pPr>
        <w:spacing w:line="360" w:lineRule="exact"/>
        <w:rPr>
          <w:rFonts w:ascii="微軟正黑體" w:eastAsia="微軟正黑體" w:hAnsi="微軟正黑體"/>
        </w:rPr>
      </w:pPr>
    </w:p>
    <w:p w14:paraId="2F08B743" w14:textId="77777777" w:rsidR="005810CD" w:rsidRDefault="005810CD" w:rsidP="00584D76">
      <w:pPr>
        <w:spacing w:line="360" w:lineRule="exact"/>
        <w:rPr>
          <w:rFonts w:ascii="微軟正黑體" w:eastAsia="微軟正黑體" w:hAnsi="微軟正黑體"/>
        </w:rPr>
      </w:pPr>
    </w:p>
    <w:p w14:paraId="3D57A315" w14:textId="77777777" w:rsidR="005810CD" w:rsidRDefault="005810CD" w:rsidP="00584D76">
      <w:pPr>
        <w:spacing w:line="360" w:lineRule="exact"/>
        <w:rPr>
          <w:rFonts w:ascii="微軟正黑體" w:eastAsia="微軟正黑體" w:hAnsi="微軟正黑體"/>
        </w:rPr>
      </w:pPr>
    </w:p>
    <w:p w14:paraId="4A336829" w14:textId="77777777" w:rsidR="005810CD" w:rsidRDefault="005810CD" w:rsidP="00584D76">
      <w:pPr>
        <w:spacing w:line="360" w:lineRule="exact"/>
        <w:rPr>
          <w:rFonts w:ascii="微軟正黑體" w:eastAsia="微軟正黑體" w:hAnsi="微軟正黑體"/>
        </w:rPr>
      </w:pPr>
    </w:p>
    <w:p w14:paraId="134390D0" w14:textId="77777777" w:rsidR="005810CD" w:rsidRDefault="005810CD" w:rsidP="00584D76">
      <w:pPr>
        <w:spacing w:line="360" w:lineRule="exact"/>
        <w:rPr>
          <w:rFonts w:ascii="微軟正黑體" w:eastAsia="微軟正黑體" w:hAnsi="微軟正黑體"/>
        </w:rPr>
      </w:pPr>
    </w:p>
    <w:p w14:paraId="3B1C9B01" w14:textId="77777777" w:rsidR="00584D76" w:rsidRDefault="00584D76" w:rsidP="00584D76">
      <w:pPr>
        <w:spacing w:line="0" w:lineRule="atLeast"/>
        <w:ind w:firstLineChars="75" w:firstLine="360"/>
        <w:jc w:val="center"/>
        <w:outlineLvl w:val="0"/>
        <w:rPr>
          <w:rFonts w:ascii="細明體" w:eastAsia="細明體"/>
          <w:b/>
          <w:sz w:val="48"/>
        </w:rPr>
      </w:pPr>
      <w:r>
        <w:rPr>
          <w:rFonts w:ascii="細明體" w:eastAsia="細明體" w:hint="eastAsia"/>
          <w:b/>
          <w:sz w:val="48"/>
        </w:rPr>
        <w:lastRenderedPageBreak/>
        <w:t>原野旅遊</w:t>
      </w:r>
    </w:p>
    <w:p w14:paraId="69E6AD12" w14:textId="0142DD15" w:rsidR="00E44E98" w:rsidRPr="00584D76" w:rsidRDefault="00584D76" w:rsidP="00584D76">
      <w:pPr>
        <w:spacing w:line="0" w:lineRule="atLeast"/>
        <w:ind w:firstLineChars="75" w:firstLine="360"/>
        <w:jc w:val="center"/>
        <w:outlineLvl w:val="0"/>
        <w:rPr>
          <w:rFonts w:ascii="細明體" w:eastAsia="細明體"/>
          <w:b/>
          <w:sz w:val="48"/>
        </w:rPr>
      </w:pPr>
      <w:r>
        <w:rPr>
          <w:rFonts w:ascii="細明體" w:eastAsia="細明體" w:hint="eastAsia"/>
          <w:b/>
          <w:sz w:val="48"/>
        </w:rPr>
        <w:t>中美洲古巴八國</w:t>
      </w:r>
      <w:r w:rsidRPr="002B5D54">
        <w:rPr>
          <w:rFonts w:ascii="細明體" w:eastAsia="細明體" w:hint="eastAsia"/>
          <w:b/>
          <w:sz w:val="48"/>
        </w:rPr>
        <w:t>2</w:t>
      </w:r>
      <w:r>
        <w:rPr>
          <w:rFonts w:ascii="細明體" w:eastAsia="細明體" w:hint="eastAsia"/>
          <w:b/>
          <w:sz w:val="48"/>
        </w:rPr>
        <w:t>5天</w:t>
      </w:r>
    </w:p>
    <w:p w14:paraId="497EFC73" w14:textId="77777777" w:rsidR="00E44E98" w:rsidRDefault="00E44E98" w:rsidP="00E44E98">
      <w:pPr>
        <w:tabs>
          <w:tab w:val="left" w:pos="960"/>
        </w:tabs>
        <w:spacing w:line="400" w:lineRule="exact"/>
        <w:rPr>
          <w:rFonts w:ascii="新細明體" w:hAnsi="新細明體"/>
          <w:b/>
        </w:rPr>
      </w:pPr>
    </w:p>
    <w:p w14:paraId="2ADDCC7A" w14:textId="0C6B6606" w:rsidR="00E44E98" w:rsidRPr="00A540A6" w:rsidRDefault="00E44E98" w:rsidP="00E44E98">
      <w:pPr>
        <w:tabs>
          <w:tab w:val="left" w:pos="960"/>
        </w:tabs>
        <w:spacing w:line="400" w:lineRule="exact"/>
        <w:rPr>
          <w:rFonts w:ascii="新細明體" w:hAnsi="新細明體"/>
          <w:b/>
          <w:bCs/>
        </w:rPr>
      </w:pPr>
      <w:r w:rsidRPr="00A540A6">
        <w:rPr>
          <w:rFonts w:ascii="新細明體" w:hAnsi="新細明體" w:hint="eastAsia"/>
          <w:b/>
        </w:rPr>
        <w:t>出 發 日 期：202</w:t>
      </w:r>
      <w:r>
        <w:rPr>
          <w:rFonts w:ascii="新細明體" w:hAnsi="新細明體" w:hint="eastAsia"/>
          <w:b/>
        </w:rPr>
        <w:t>6</w:t>
      </w:r>
      <w:r w:rsidRPr="00A540A6">
        <w:rPr>
          <w:rFonts w:ascii="新細明體" w:hAnsi="新細明體" w:hint="eastAsia"/>
          <w:b/>
        </w:rPr>
        <w:t>年0</w:t>
      </w:r>
      <w:r>
        <w:rPr>
          <w:rFonts w:ascii="新細明體" w:hAnsi="新細明體" w:hint="eastAsia"/>
          <w:b/>
        </w:rPr>
        <w:t>4</w:t>
      </w:r>
      <w:r w:rsidRPr="00A540A6">
        <w:rPr>
          <w:rFonts w:ascii="新細明體" w:hAnsi="新細明體" w:hint="eastAsia"/>
          <w:b/>
        </w:rPr>
        <w:t>月</w:t>
      </w:r>
      <w:r>
        <w:rPr>
          <w:rFonts w:ascii="新細明體" w:hAnsi="新細明體" w:hint="eastAsia"/>
          <w:b/>
        </w:rPr>
        <w:t>0</w:t>
      </w:r>
      <w:r w:rsidR="003E3EAB">
        <w:rPr>
          <w:rFonts w:ascii="新細明體" w:hAnsi="新細明體" w:hint="eastAsia"/>
          <w:b/>
        </w:rPr>
        <w:t>4</w:t>
      </w:r>
      <w:r w:rsidRPr="00A540A6">
        <w:rPr>
          <w:rFonts w:ascii="新細明體" w:hAnsi="新細明體" w:hint="eastAsia"/>
          <w:b/>
        </w:rPr>
        <w:t>日（</w:t>
      </w:r>
      <w:r w:rsidR="00046643">
        <w:rPr>
          <w:rFonts w:ascii="新細明體" w:hAnsi="新細明體" w:hint="eastAsia"/>
          <w:b/>
        </w:rPr>
        <w:t>六</w:t>
      </w:r>
      <w:r w:rsidRPr="00A540A6">
        <w:rPr>
          <w:rFonts w:ascii="新細明體" w:hAnsi="新細明體" w:hint="eastAsia"/>
          <w:b/>
        </w:rPr>
        <w:t xml:space="preserve">）   </w:t>
      </w:r>
    </w:p>
    <w:p w14:paraId="19FA3E89" w14:textId="77777777" w:rsidR="00E44E98" w:rsidRPr="00A540A6" w:rsidRDefault="00E44E98" w:rsidP="00E44E98">
      <w:pPr>
        <w:snapToGrid w:val="0"/>
        <w:spacing w:line="400" w:lineRule="exact"/>
        <w:jc w:val="both"/>
        <w:rPr>
          <w:rFonts w:ascii="新細明體" w:hAnsi="新細明體"/>
          <w:b/>
        </w:rPr>
      </w:pPr>
      <w:r w:rsidRPr="00A540A6">
        <w:rPr>
          <w:rFonts w:ascii="新細明體" w:hAnsi="新細明體" w:hint="eastAsia"/>
          <w:b/>
        </w:rPr>
        <w:t>航 空 公 司：</w:t>
      </w:r>
      <w:r>
        <w:rPr>
          <w:rFonts w:ascii="新細明體" w:hAnsi="新細明體" w:hint="eastAsia"/>
          <w:b/>
        </w:rPr>
        <w:t>長榮</w:t>
      </w:r>
      <w:r w:rsidRPr="00A540A6">
        <w:rPr>
          <w:rFonts w:ascii="新細明體" w:hAnsi="新細明體" w:hint="eastAsia"/>
          <w:b/>
        </w:rPr>
        <w:t>航空公司（</w:t>
      </w:r>
      <w:r>
        <w:rPr>
          <w:rFonts w:ascii="新細明體" w:hAnsi="新細明體" w:hint="eastAsia"/>
          <w:b/>
        </w:rPr>
        <w:t>團體</w:t>
      </w:r>
      <w:r w:rsidRPr="00A540A6">
        <w:rPr>
          <w:rFonts w:ascii="新細明體" w:hAnsi="新細明體" w:hint="eastAsia"/>
          <w:b/>
        </w:rPr>
        <w:t>機位</w:t>
      </w:r>
      <w:r>
        <w:rPr>
          <w:rFonts w:ascii="新細明體" w:hAnsi="新細明體" w:hint="eastAsia"/>
          <w:b/>
        </w:rPr>
        <w:t xml:space="preserve">  ，商務艙個別訂位</w:t>
      </w:r>
      <w:r>
        <w:rPr>
          <w:rFonts w:asciiTheme="minorEastAsia" w:hAnsiTheme="minorEastAsia" w:hint="eastAsia"/>
          <w:b/>
        </w:rPr>
        <w:t xml:space="preserve">：  </w:t>
      </w:r>
      <w:r w:rsidRPr="00A540A6">
        <w:rPr>
          <w:rFonts w:ascii="新細明體" w:hAnsi="新細明體" w:hint="eastAsia"/>
          <w:b/>
        </w:rPr>
        <w:t>）</w:t>
      </w:r>
    </w:p>
    <w:p w14:paraId="303DDBEC" w14:textId="77777777" w:rsidR="00E44E98" w:rsidRPr="00A540A6" w:rsidRDefault="00E44E98" w:rsidP="00E44E98">
      <w:pPr>
        <w:snapToGrid w:val="0"/>
        <w:spacing w:line="400" w:lineRule="exact"/>
        <w:jc w:val="both"/>
        <w:rPr>
          <w:rFonts w:ascii="新細明體" w:hAnsi="新細明體"/>
          <w:b/>
        </w:rPr>
      </w:pP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2976"/>
        <w:gridCol w:w="2977"/>
        <w:gridCol w:w="1973"/>
      </w:tblGrid>
      <w:tr w:rsidR="00E44E98" w:rsidRPr="00AA583C" w14:paraId="66792B05" w14:textId="77777777" w:rsidTr="00831F0F">
        <w:trPr>
          <w:trHeight w:val="322"/>
        </w:trPr>
        <w:tc>
          <w:tcPr>
            <w:tcW w:w="2694" w:type="dxa"/>
            <w:tcBorders>
              <w:top w:val="single" w:sz="4" w:space="0" w:color="auto"/>
              <w:left w:val="single" w:sz="4" w:space="0" w:color="auto"/>
              <w:bottom w:val="single" w:sz="4" w:space="0" w:color="auto"/>
              <w:right w:val="single" w:sz="4" w:space="0" w:color="auto"/>
            </w:tcBorders>
          </w:tcPr>
          <w:p w14:paraId="502AB185"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 xml:space="preserve">      人     數</w:t>
            </w:r>
          </w:p>
        </w:tc>
        <w:tc>
          <w:tcPr>
            <w:tcW w:w="2976" w:type="dxa"/>
            <w:tcBorders>
              <w:top w:val="single" w:sz="4" w:space="0" w:color="auto"/>
              <w:left w:val="single" w:sz="4" w:space="0" w:color="auto"/>
              <w:bottom w:val="single" w:sz="4" w:space="0" w:color="auto"/>
              <w:right w:val="single" w:sz="4" w:space="0" w:color="auto"/>
            </w:tcBorders>
          </w:tcPr>
          <w:p w14:paraId="10E90B6B" w14:textId="77777777" w:rsidR="00E44E98" w:rsidRPr="00AA583C" w:rsidRDefault="00E44E98" w:rsidP="00831F0F">
            <w:pPr>
              <w:snapToGrid w:val="0"/>
              <w:spacing w:line="360" w:lineRule="exact"/>
              <w:jc w:val="both"/>
              <w:rPr>
                <w:rFonts w:ascii="新細明體" w:hAnsi="新細明體"/>
                <w:b/>
              </w:rPr>
            </w:pPr>
            <w:r w:rsidRPr="00AA583C">
              <w:rPr>
                <w:rFonts w:ascii="新細明體" w:hAnsi="新細明體" w:hint="eastAsia"/>
                <w:b/>
              </w:rPr>
              <w:t>團費</w:t>
            </w:r>
            <w:r w:rsidRPr="00AA583C">
              <w:rPr>
                <w:rFonts w:ascii="新細明體" w:hAnsi="新細明體" w:hint="eastAsia"/>
                <w:b/>
                <w:bCs/>
              </w:rPr>
              <w:t>（歡迎刷卡）</w:t>
            </w:r>
          </w:p>
        </w:tc>
        <w:tc>
          <w:tcPr>
            <w:tcW w:w="2977" w:type="dxa"/>
            <w:tcBorders>
              <w:top w:val="single" w:sz="4" w:space="0" w:color="auto"/>
              <w:left w:val="single" w:sz="4" w:space="0" w:color="auto"/>
              <w:bottom w:val="single" w:sz="4" w:space="0" w:color="auto"/>
              <w:right w:val="single" w:sz="4" w:space="0" w:color="auto"/>
            </w:tcBorders>
          </w:tcPr>
          <w:p w14:paraId="5767C204" w14:textId="77777777" w:rsidR="00E44E98" w:rsidRPr="00AA583C" w:rsidRDefault="00E44E98" w:rsidP="00831F0F">
            <w:pPr>
              <w:snapToGrid w:val="0"/>
              <w:spacing w:line="360" w:lineRule="exact"/>
              <w:jc w:val="both"/>
              <w:rPr>
                <w:rFonts w:ascii="新細明體" w:hAnsi="新細明體"/>
                <w:b/>
              </w:rPr>
            </w:pPr>
            <w:r w:rsidRPr="00AA583C">
              <w:rPr>
                <w:rFonts w:ascii="新細明體" w:hAnsi="新細明體" w:hint="eastAsia"/>
                <w:b/>
                <w:bCs/>
              </w:rPr>
              <w:t>現金特惠價</w:t>
            </w:r>
          </w:p>
        </w:tc>
        <w:tc>
          <w:tcPr>
            <w:tcW w:w="1973" w:type="dxa"/>
            <w:tcBorders>
              <w:top w:val="single" w:sz="4" w:space="0" w:color="auto"/>
              <w:left w:val="single" w:sz="4" w:space="0" w:color="auto"/>
              <w:right w:val="single" w:sz="4" w:space="0" w:color="auto"/>
            </w:tcBorders>
          </w:tcPr>
          <w:p w14:paraId="428AEB7E" w14:textId="77777777" w:rsidR="00E44E98" w:rsidRPr="00AA583C" w:rsidRDefault="00E44E98" w:rsidP="00831F0F">
            <w:pPr>
              <w:snapToGrid w:val="0"/>
              <w:spacing w:line="360" w:lineRule="exact"/>
              <w:jc w:val="both"/>
              <w:rPr>
                <w:rFonts w:ascii="新細明體" w:hAnsi="新細明體"/>
                <w:b/>
                <w:bCs/>
              </w:rPr>
            </w:pPr>
            <w:r w:rsidRPr="00AA583C">
              <w:rPr>
                <w:rFonts w:ascii="新細明體" w:hAnsi="新細明體" w:hint="eastAsia"/>
                <w:b/>
                <w:bCs/>
              </w:rPr>
              <w:t>備     註</w:t>
            </w:r>
          </w:p>
        </w:tc>
      </w:tr>
      <w:tr w:rsidR="00E44E98" w:rsidRPr="00AA583C" w14:paraId="0E3900BD" w14:textId="77777777" w:rsidTr="00831F0F">
        <w:trPr>
          <w:trHeight w:val="322"/>
        </w:trPr>
        <w:tc>
          <w:tcPr>
            <w:tcW w:w="2694" w:type="dxa"/>
            <w:tcBorders>
              <w:top w:val="single" w:sz="4" w:space="0" w:color="auto"/>
              <w:left w:val="single" w:sz="4" w:space="0" w:color="auto"/>
              <w:bottom w:val="single" w:sz="4" w:space="0" w:color="auto"/>
              <w:right w:val="single" w:sz="4" w:space="0" w:color="auto"/>
            </w:tcBorders>
          </w:tcPr>
          <w:p w14:paraId="51744E62" w14:textId="77777777" w:rsidR="00E44E98" w:rsidRPr="00AA583C" w:rsidRDefault="00E44E98" w:rsidP="00831F0F">
            <w:pPr>
              <w:snapToGrid w:val="0"/>
              <w:spacing w:line="360" w:lineRule="exact"/>
              <w:rPr>
                <w:rFonts w:ascii="新細明體" w:hAnsi="新細明體"/>
                <w:b/>
              </w:rPr>
            </w:pPr>
            <w:r>
              <w:rPr>
                <w:rFonts w:ascii="新細明體" w:hAnsi="新細明體" w:hint="eastAsia"/>
                <w:b/>
              </w:rPr>
              <w:t>10-15</w:t>
            </w:r>
            <w:r w:rsidRPr="00AA583C">
              <w:rPr>
                <w:rFonts w:ascii="新細明體" w:hAnsi="新細明體" w:hint="eastAsia"/>
                <w:b/>
              </w:rPr>
              <w:t>人（含領隊）</w:t>
            </w:r>
          </w:p>
        </w:tc>
        <w:tc>
          <w:tcPr>
            <w:tcW w:w="2976" w:type="dxa"/>
            <w:tcBorders>
              <w:top w:val="single" w:sz="4" w:space="0" w:color="auto"/>
              <w:left w:val="single" w:sz="4" w:space="0" w:color="auto"/>
              <w:bottom w:val="single" w:sz="4" w:space="0" w:color="auto"/>
              <w:right w:val="single" w:sz="4" w:space="0" w:color="auto"/>
            </w:tcBorders>
          </w:tcPr>
          <w:p w14:paraId="75EFF132" w14:textId="7167E161" w:rsidR="00E44E98" w:rsidRPr="00AA583C" w:rsidRDefault="000C555C" w:rsidP="00831F0F">
            <w:pPr>
              <w:snapToGrid w:val="0"/>
              <w:spacing w:line="360" w:lineRule="exact"/>
              <w:jc w:val="both"/>
              <w:rPr>
                <w:rFonts w:ascii="新細明體" w:hAnsi="新細明體"/>
                <w:b/>
              </w:rPr>
            </w:pPr>
            <w:r>
              <w:rPr>
                <w:rFonts w:ascii="新細明體" w:hAnsi="新細明體" w:hint="eastAsia"/>
                <w:b/>
              </w:rPr>
              <w:t>499000</w:t>
            </w:r>
          </w:p>
        </w:tc>
        <w:tc>
          <w:tcPr>
            <w:tcW w:w="2977" w:type="dxa"/>
            <w:tcBorders>
              <w:top w:val="single" w:sz="4" w:space="0" w:color="auto"/>
              <w:left w:val="single" w:sz="4" w:space="0" w:color="auto"/>
              <w:bottom w:val="single" w:sz="4" w:space="0" w:color="auto"/>
              <w:right w:val="single" w:sz="4" w:space="0" w:color="auto"/>
            </w:tcBorders>
          </w:tcPr>
          <w:p w14:paraId="11050513" w14:textId="180BD090" w:rsidR="00E44E98" w:rsidRPr="00AA583C" w:rsidRDefault="000C555C" w:rsidP="00831F0F">
            <w:pPr>
              <w:snapToGrid w:val="0"/>
              <w:spacing w:line="360" w:lineRule="exact"/>
              <w:jc w:val="both"/>
              <w:rPr>
                <w:rFonts w:ascii="新細明體" w:hAnsi="新細明體"/>
                <w:b/>
                <w:bCs/>
              </w:rPr>
            </w:pPr>
            <w:r>
              <w:rPr>
                <w:rFonts w:ascii="新細明體" w:hAnsi="新細明體" w:hint="eastAsia"/>
                <w:b/>
                <w:bCs/>
              </w:rPr>
              <w:t>490000</w:t>
            </w:r>
          </w:p>
        </w:tc>
        <w:tc>
          <w:tcPr>
            <w:tcW w:w="1973" w:type="dxa"/>
            <w:tcBorders>
              <w:top w:val="single" w:sz="4" w:space="0" w:color="auto"/>
              <w:left w:val="single" w:sz="4" w:space="0" w:color="auto"/>
              <w:right w:val="single" w:sz="4" w:space="0" w:color="auto"/>
            </w:tcBorders>
          </w:tcPr>
          <w:p w14:paraId="08A071C3" w14:textId="77777777" w:rsidR="00E44E98" w:rsidRPr="00AA583C" w:rsidRDefault="00E44E98" w:rsidP="00831F0F">
            <w:pPr>
              <w:snapToGrid w:val="0"/>
              <w:spacing w:line="360" w:lineRule="exact"/>
              <w:jc w:val="both"/>
              <w:rPr>
                <w:rFonts w:ascii="新細明體" w:hAnsi="新細明體"/>
                <w:b/>
                <w:bCs/>
              </w:rPr>
            </w:pPr>
            <w:r>
              <w:rPr>
                <w:rFonts w:asciiTheme="minorEastAsia" w:hAnsiTheme="minorEastAsia" w:hint="eastAsia"/>
                <w:b/>
              </w:rPr>
              <w:t>★</w:t>
            </w:r>
            <w:r w:rsidRPr="00AA583C">
              <w:rPr>
                <w:rFonts w:ascii="新細明體" w:hAnsi="新細明體" w:hint="eastAsia"/>
                <w:b/>
              </w:rPr>
              <w:t>機率最高</w:t>
            </w:r>
          </w:p>
        </w:tc>
      </w:tr>
      <w:tr w:rsidR="00E44E98" w:rsidRPr="00AA583C" w14:paraId="64CC20BB" w14:textId="77777777" w:rsidTr="00831F0F">
        <w:trPr>
          <w:trHeight w:val="322"/>
        </w:trPr>
        <w:tc>
          <w:tcPr>
            <w:tcW w:w="2694" w:type="dxa"/>
            <w:tcBorders>
              <w:top w:val="single" w:sz="4" w:space="0" w:color="auto"/>
              <w:left w:val="single" w:sz="4" w:space="0" w:color="auto"/>
              <w:bottom w:val="single" w:sz="4" w:space="0" w:color="auto"/>
              <w:right w:val="single" w:sz="4" w:space="0" w:color="auto"/>
            </w:tcBorders>
          </w:tcPr>
          <w:p w14:paraId="3BDDFD4C"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16人</w:t>
            </w:r>
            <w:r>
              <w:rPr>
                <w:rFonts w:ascii="新細明體" w:hAnsi="新細明體" w:hint="eastAsia"/>
                <w:b/>
              </w:rPr>
              <w:t>以上</w:t>
            </w:r>
            <w:r w:rsidRPr="00AA583C">
              <w:rPr>
                <w:rFonts w:ascii="新細明體" w:hAnsi="新細明體" w:hint="eastAsia"/>
                <w:b/>
              </w:rPr>
              <w:t>（含領隊）</w:t>
            </w:r>
          </w:p>
        </w:tc>
        <w:tc>
          <w:tcPr>
            <w:tcW w:w="2976" w:type="dxa"/>
            <w:tcBorders>
              <w:top w:val="single" w:sz="4" w:space="0" w:color="auto"/>
              <w:left w:val="single" w:sz="4" w:space="0" w:color="auto"/>
              <w:bottom w:val="single" w:sz="4" w:space="0" w:color="auto"/>
              <w:right w:val="single" w:sz="4" w:space="0" w:color="auto"/>
            </w:tcBorders>
          </w:tcPr>
          <w:p w14:paraId="4E4B0DA6" w14:textId="7243A6CC" w:rsidR="00E44E98" w:rsidRPr="00AA583C" w:rsidRDefault="00DE3EFD" w:rsidP="00831F0F">
            <w:pPr>
              <w:snapToGrid w:val="0"/>
              <w:spacing w:line="360" w:lineRule="exact"/>
              <w:jc w:val="both"/>
              <w:rPr>
                <w:rFonts w:ascii="新細明體" w:hAnsi="新細明體"/>
                <w:b/>
              </w:rPr>
            </w:pPr>
            <w:r>
              <w:rPr>
                <w:rFonts w:ascii="新細明體" w:hAnsi="新細明體" w:hint="eastAsia"/>
                <w:b/>
              </w:rPr>
              <w:t>479000</w:t>
            </w:r>
          </w:p>
        </w:tc>
        <w:tc>
          <w:tcPr>
            <w:tcW w:w="2977" w:type="dxa"/>
            <w:tcBorders>
              <w:top w:val="single" w:sz="4" w:space="0" w:color="auto"/>
              <w:left w:val="single" w:sz="4" w:space="0" w:color="auto"/>
              <w:bottom w:val="single" w:sz="4" w:space="0" w:color="auto"/>
              <w:right w:val="single" w:sz="4" w:space="0" w:color="auto"/>
            </w:tcBorders>
          </w:tcPr>
          <w:p w14:paraId="30576642" w14:textId="604F0E18" w:rsidR="00E44E98" w:rsidRPr="00AA583C" w:rsidRDefault="00DE3EFD" w:rsidP="00831F0F">
            <w:pPr>
              <w:snapToGrid w:val="0"/>
              <w:spacing w:line="360" w:lineRule="exact"/>
              <w:jc w:val="both"/>
              <w:rPr>
                <w:rFonts w:ascii="新細明體" w:hAnsi="新細明體"/>
                <w:b/>
                <w:bCs/>
              </w:rPr>
            </w:pPr>
            <w:r>
              <w:rPr>
                <w:rFonts w:ascii="新細明體" w:hAnsi="新細明體" w:hint="eastAsia"/>
                <w:b/>
                <w:bCs/>
              </w:rPr>
              <w:t>470000</w:t>
            </w:r>
          </w:p>
        </w:tc>
        <w:tc>
          <w:tcPr>
            <w:tcW w:w="1973" w:type="dxa"/>
            <w:tcBorders>
              <w:top w:val="single" w:sz="4" w:space="0" w:color="auto"/>
              <w:left w:val="single" w:sz="4" w:space="0" w:color="auto"/>
              <w:right w:val="single" w:sz="4" w:space="0" w:color="auto"/>
            </w:tcBorders>
          </w:tcPr>
          <w:p w14:paraId="23FABA5C" w14:textId="77777777" w:rsidR="00E44E98" w:rsidRPr="00AA583C" w:rsidRDefault="00E44E98" w:rsidP="00831F0F">
            <w:pPr>
              <w:snapToGrid w:val="0"/>
              <w:spacing w:line="360" w:lineRule="exact"/>
              <w:jc w:val="both"/>
              <w:rPr>
                <w:rFonts w:ascii="新細明體" w:hAnsi="新細明體"/>
                <w:b/>
                <w:bCs/>
              </w:rPr>
            </w:pPr>
            <w:r>
              <w:rPr>
                <w:rFonts w:ascii="新細明體" w:hAnsi="新細明體" w:hint="eastAsia"/>
                <w:b/>
                <w:bCs/>
              </w:rPr>
              <w:t xml:space="preserve">☆ </w:t>
            </w:r>
            <w:r w:rsidRPr="00AA583C">
              <w:rPr>
                <w:rFonts w:ascii="新細明體" w:hAnsi="新細明體" w:hint="eastAsia"/>
                <w:b/>
                <w:bCs/>
              </w:rPr>
              <w:t>有可能</w:t>
            </w:r>
          </w:p>
        </w:tc>
      </w:tr>
    </w:tbl>
    <w:p w14:paraId="06108073" w14:textId="77777777" w:rsidR="00E44E98" w:rsidRPr="00AA583C" w:rsidRDefault="00E44E98" w:rsidP="00E44E98">
      <w:pPr>
        <w:spacing w:line="360" w:lineRule="exact"/>
        <w:rPr>
          <w:rFonts w:ascii="新細明體" w:hAnsi="新細明體"/>
        </w:rPr>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1134"/>
        <w:gridCol w:w="5387"/>
      </w:tblGrid>
      <w:tr w:rsidR="00E44E98" w:rsidRPr="00AA583C" w14:paraId="5E9CDBAA" w14:textId="77777777" w:rsidTr="00831F0F">
        <w:tc>
          <w:tcPr>
            <w:tcW w:w="4111" w:type="dxa"/>
            <w:tcBorders>
              <w:top w:val="single" w:sz="4" w:space="0" w:color="auto"/>
              <w:left w:val="single" w:sz="4" w:space="0" w:color="auto"/>
              <w:bottom w:val="single" w:sz="4" w:space="0" w:color="auto"/>
              <w:right w:val="single" w:sz="4" w:space="0" w:color="auto"/>
            </w:tcBorders>
          </w:tcPr>
          <w:p w14:paraId="421C7F70"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 xml:space="preserve">團 費 包 含 項 目    </w:t>
            </w:r>
          </w:p>
        </w:tc>
        <w:tc>
          <w:tcPr>
            <w:tcW w:w="1134" w:type="dxa"/>
            <w:tcBorders>
              <w:top w:val="single" w:sz="4" w:space="0" w:color="auto"/>
              <w:left w:val="single" w:sz="4" w:space="0" w:color="auto"/>
              <w:bottom w:val="single" w:sz="4" w:space="0" w:color="auto"/>
              <w:right w:val="single" w:sz="4" w:space="0" w:color="auto"/>
            </w:tcBorders>
          </w:tcPr>
          <w:p w14:paraId="5A51C659"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內 容</w:t>
            </w:r>
          </w:p>
        </w:tc>
        <w:tc>
          <w:tcPr>
            <w:tcW w:w="5387" w:type="dxa"/>
            <w:tcBorders>
              <w:top w:val="single" w:sz="4" w:space="0" w:color="auto"/>
              <w:left w:val="single" w:sz="4" w:space="0" w:color="auto"/>
              <w:bottom w:val="single" w:sz="4" w:space="0" w:color="auto"/>
              <w:right w:val="single" w:sz="4" w:space="0" w:color="auto"/>
            </w:tcBorders>
          </w:tcPr>
          <w:p w14:paraId="0E333C4C" w14:textId="77777777" w:rsidR="00E44E98" w:rsidRPr="00AA583C" w:rsidRDefault="00E44E98" w:rsidP="00831F0F">
            <w:pPr>
              <w:snapToGrid w:val="0"/>
              <w:spacing w:line="360" w:lineRule="exact"/>
              <w:jc w:val="both"/>
              <w:rPr>
                <w:rFonts w:ascii="新細明體" w:hAnsi="新細明體"/>
                <w:b/>
              </w:rPr>
            </w:pPr>
            <w:r w:rsidRPr="00AA583C">
              <w:rPr>
                <w:rFonts w:ascii="新細明體" w:hAnsi="新細明體" w:hint="eastAsia"/>
                <w:b/>
              </w:rPr>
              <w:t>備 註 欄</w:t>
            </w:r>
          </w:p>
        </w:tc>
      </w:tr>
      <w:tr w:rsidR="00E44E98" w:rsidRPr="00AA583C" w14:paraId="6B544420" w14:textId="77777777" w:rsidTr="00831F0F">
        <w:tc>
          <w:tcPr>
            <w:tcW w:w="4111" w:type="dxa"/>
            <w:tcBorders>
              <w:top w:val="single" w:sz="4" w:space="0" w:color="auto"/>
              <w:left w:val="single" w:sz="4" w:space="0" w:color="auto"/>
              <w:bottom w:val="single" w:sz="4" w:space="0" w:color="auto"/>
              <w:right w:val="single" w:sz="4" w:space="0" w:color="auto"/>
            </w:tcBorders>
          </w:tcPr>
          <w:p w14:paraId="42A40178"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導遊、司機小費</w:t>
            </w:r>
          </w:p>
        </w:tc>
        <w:tc>
          <w:tcPr>
            <w:tcW w:w="1134" w:type="dxa"/>
            <w:tcBorders>
              <w:top w:val="single" w:sz="4" w:space="0" w:color="auto"/>
              <w:left w:val="single" w:sz="4" w:space="0" w:color="auto"/>
              <w:bottom w:val="single" w:sz="4" w:space="0" w:color="auto"/>
              <w:right w:val="single" w:sz="4" w:space="0" w:color="auto"/>
            </w:tcBorders>
          </w:tcPr>
          <w:p w14:paraId="28D923F9"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2D45D6F5" w14:textId="77777777" w:rsidR="00E44E98" w:rsidRPr="00AA583C" w:rsidRDefault="00E44E98" w:rsidP="00831F0F">
            <w:pPr>
              <w:snapToGrid w:val="0"/>
              <w:spacing w:line="360" w:lineRule="exact"/>
              <w:rPr>
                <w:rFonts w:ascii="新細明體" w:hAnsi="新細明體"/>
                <w:b/>
              </w:rPr>
            </w:pPr>
          </w:p>
        </w:tc>
      </w:tr>
      <w:tr w:rsidR="00E44E98" w:rsidRPr="00AA583C" w14:paraId="6D4FB12A" w14:textId="77777777" w:rsidTr="00831F0F">
        <w:tc>
          <w:tcPr>
            <w:tcW w:w="4111" w:type="dxa"/>
            <w:tcBorders>
              <w:top w:val="single" w:sz="4" w:space="0" w:color="auto"/>
              <w:left w:val="single" w:sz="4" w:space="0" w:color="auto"/>
              <w:bottom w:val="single" w:sz="4" w:space="0" w:color="auto"/>
              <w:right w:val="single" w:sz="4" w:space="0" w:color="auto"/>
            </w:tcBorders>
          </w:tcPr>
          <w:p w14:paraId="1AC678A3"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旅館行李搬運</w:t>
            </w:r>
          </w:p>
        </w:tc>
        <w:tc>
          <w:tcPr>
            <w:tcW w:w="1134" w:type="dxa"/>
            <w:tcBorders>
              <w:top w:val="single" w:sz="4" w:space="0" w:color="auto"/>
              <w:left w:val="single" w:sz="4" w:space="0" w:color="auto"/>
              <w:bottom w:val="single" w:sz="4" w:space="0" w:color="auto"/>
              <w:right w:val="single" w:sz="4" w:space="0" w:color="auto"/>
            </w:tcBorders>
          </w:tcPr>
          <w:p w14:paraId="4B0EC62D" w14:textId="77777777" w:rsidR="00E44E98" w:rsidRPr="00AA583C" w:rsidRDefault="00E44E98" w:rsidP="00831F0F">
            <w:pPr>
              <w:snapToGrid w:val="0"/>
              <w:spacing w:line="360" w:lineRule="exact"/>
              <w:jc w:val="center"/>
              <w:rPr>
                <w:rFonts w:ascii="新細明體" w:hAnsi="新細明體"/>
                <w:b/>
              </w:rPr>
            </w:pPr>
            <w:r>
              <w:rPr>
                <w:rFonts w:ascii="新細明體" w:hAnsi="新細明體" w:hint="eastAsia"/>
                <w:b/>
              </w:rPr>
              <w:t>O/X</w:t>
            </w:r>
          </w:p>
        </w:tc>
        <w:tc>
          <w:tcPr>
            <w:tcW w:w="5387" w:type="dxa"/>
            <w:tcBorders>
              <w:top w:val="single" w:sz="4" w:space="0" w:color="auto"/>
              <w:left w:val="single" w:sz="4" w:space="0" w:color="auto"/>
              <w:bottom w:val="single" w:sz="4" w:space="0" w:color="auto"/>
              <w:right w:val="single" w:sz="4" w:space="0" w:color="auto"/>
            </w:tcBorders>
          </w:tcPr>
          <w:p w14:paraId="10D598B2"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行李要自提</w:t>
            </w:r>
          </w:p>
        </w:tc>
      </w:tr>
      <w:tr w:rsidR="00E44E98" w:rsidRPr="00AA583C" w14:paraId="00DEFD56" w14:textId="77777777" w:rsidTr="00831F0F">
        <w:tc>
          <w:tcPr>
            <w:tcW w:w="4111" w:type="dxa"/>
            <w:tcBorders>
              <w:top w:val="single" w:sz="4" w:space="0" w:color="auto"/>
              <w:left w:val="single" w:sz="4" w:space="0" w:color="auto"/>
              <w:bottom w:val="single" w:sz="4" w:space="0" w:color="auto"/>
              <w:right w:val="single" w:sz="4" w:space="0" w:color="auto"/>
            </w:tcBorders>
          </w:tcPr>
          <w:p w14:paraId="254C838F"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機場稅、燃油稅、萬萬稅</w:t>
            </w:r>
          </w:p>
        </w:tc>
        <w:tc>
          <w:tcPr>
            <w:tcW w:w="1134" w:type="dxa"/>
            <w:tcBorders>
              <w:top w:val="single" w:sz="4" w:space="0" w:color="auto"/>
              <w:left w:val="single" w:sz="4" w:space="0" w:color="auto"/>
              <w:bottom w:val="single" w:sz="4" w:space="0" w:color="auto"/>
              <w:right w:val="single" w:sz="4" w:space="0" w:color="auto"/>
            </w:tcBorders>
          </w:tcPr>
          <w:p w14:paraId="035FBCA0"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0AD3F808" w14:textId="77777777" w:rsidR="00E44E98" w:rsidRPr="00AA583C" w:rsidRDefault="00E44E98" w:rsidP="00831F0F">
            <w:pPr>
              <w:snapToGrid w:val="0"/>
              <w:spacing w:line="360" w:lineRule="exact"/>
              <w:rPr>
                <w:rFonts w:ascii="新細明體" w:hAnsi="新細明體"/>
                <w:b/>
              </w:rPr>
            </w:pPr>
          </w:p>
        </w:tc>
      </w:tr>
      <w:tr w:rsidR="00E44E98" w:rsidRPr="00AA583C" w14:paraId="60E8B1B8" w14:textId="77777777" w:rsidTr="00831F0F">
        <w:tc>
          <w:tcPr>
            <w:tcW w:w="4111" w:type="dxa"/>
            <w:tcBorders>
              <w:top w:val="single" w:sz="4" w:space="0" w:color="auto"/>
              <w:left w:val="single" w:sz="4" w:space="0" w:color="auto"/>
              <w:bottom w:val="single" w:sz="4" w:space="0" w:color="auto"/>
              <w:right w:val="single" w:sz="4" w:space="0" w:color="auto"/>
            </w:tcBorders>
          </w:tcPr>
          <w:p w14:paraId="05A98916"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500萬意外險＋20萬醫療險</w:t>
            </w:r>
          </w:p>
        </w:tc>
        <w:tc>
          <w:tcPr>
            <w:tcW w:w="1134" w:type="dxa"/>
            <w:tcBorders>
              <w:top w:val="single" w:sz="4" w:space="0" w:color="auto"/>
              <w:left w:val="single" w:sz="4" w:space="0" w:color="auto"/>
              <w:bottom w:val="single" w:sz="4" w:space="0" w:color="auto"/>
              <w:right w:val="single" w:sz="4" w:space="0" w:color="auto"/>
            </w:tcBorders>
          </w:tcPr>
          <w:p w14:paraId="53FCD75A"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25DE6C2D"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高額保險（★70歲以上，最高保額200萬）</w:t>
            </w:r>
          </w:p>
        </w:tc>
      </w:tr>
      <w:tr w:rsidR="00E44E98" w:rsidRPr="00AA583C" w14:paraId="20C5DC26" w14:textId="77777777" w:rsidTr="00831F0F">
        <w:tc>
          <w:tcPr>
            <w:tcW w:w="4111" w:type="dxa"/>
            <w:tcBorders>
              <w:top w:val="single" w:sz="4" w:space="0" w:color="auto"/>
              <w:left w:val="single" w:sz="4" w:space="0" w:color="auto"/>
              <w:bottom w:val="single" w:sz="4" w:space="0" w:color="auto"/>
              <w:right w:val="single" w:sz="4" w:space="0" w:color="auto"/>
            </w:tcBorders>
          </w:tcPr>
          <w:p w14:paraId="59F6C299" w14:textId="77777777" w:rsidR="00E44E98" w:rsidRPr="00AA583C" w:rsidRDefault="00E44E98" w:rsidP="00831F0F">
            <w:pPr>
              <w:snapToGrid w:val="0"/>
              <w:spacing w:line="360" w:lineRule="exact"/>
              <w:rPr>
                <w:rFonts w:ascii="新細明體" w:hAnsi="新細明體"/>
                <w:b/>
              </w:rPr>
            </w:pPr>
            <w:r>
              <w:rPr>
                <w:rFonts w:ascii="新細明體" w:hAnsi="新細明體" w:hint="eastAsia"/>
                <w:b/>
              </w:rPr>
              <w:t>★</w:t>
            </w:r>
            <w:r w:rsidRPr="00AA583C">
              <w:rPr>
                <w:rFonts w:ascii="新細明體" w:hAnsi="新細明體" w:hint="eastAsia"/>
                <w:b/>
              </w:rPr>
              <w:t>200萬+20萬+20萬</w:t>
            </w:r>
            <w:r>
              <w:rPr>
                <w:rFonts w:ascii="新細明體" w:hAnsi="新細明體" w:hint="eastAsia"/>
                <w:b/>
              </w:rPr>
              <w:t>海外</w:t>
            </w:r>
            <w:r w:rsidRPr="00AA583C">
              <w:rPr>
                <w:rFonts w:ascii="新細明體" w:hAnsi="新細明體" w:hint="eastAsia"/>
                <w:b/>
              </w:rPr>
              <w:t>突發疾病險+旅遊不便險</w:t>
            </w:r>
          </w:p>
        </w:tc>
        <w:tc>
          <w:tcPr>
            <w:tcW w:w="1134" w:type="dxa"/>
            <w:tcBorders>
              <w:top w:val="single" w:sz="4" w:space="0" w:color="auto"/>
              <w:left w:val="single" w:sz="4" w:space="0" w:color="auto"/>
              <w:bottom w:val="single" w:sz="4" w:space="0" w:color="auto"/>
              <w:right w:val="single" w:sz="4" w:space="0" w:color="auto"/>
            </w:tcBorders>
          </w:tcPr>
          <w:p w14:paraId="6A9450DB"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56EEC344"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額外的特殊保險</w:t>
            </w:r>
          </w:p>
        </w:tc>
      </w:tr>
      <w:tr w:rsidR="00E44E98" w:rsidRPr="00AA583C" w14:paraId="2143CB9D" w14:textId="77777777" w:rsidTr="00831F0F">
        <w:tc>
          <w:tcPr>
            <w:tcW w:w="4111" w:type="dxa"/>
            <w:tcBorders>
              <w:top w:val="single" w:sz="4" w:space="0" w:color="auto"/>
              <w:left w:val="single" w:sz="4" w:space="0" w:color="auto"/>
              <w:bottom w:val="single" w:sz="4" w:space="0" w:color="auto"/>
              <w:right w:val="single" w:sz="4" w:space="0" w:color="auto"/>
            </w:tcBorders>
          </w:tcPr>
          <w:p w14:paraId="619B6C7A"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國外每日三餐（全含）</w:t>
            </w:r>
          </w:p>
        </w:tc>
        <w:tc>
          <w:tcPr>
            <w:tcW w:w="1134" w:type="dxa"/>
            <w:tcBorders>
              <w:top w:val="single" w:sz="4" w:space="0" w:color="auto"/>
              <w:left w:val="single" w:sz="4" w:space="0" w:color="auto"/>
              <w:bottom w:val="single" w:sz="4" w:space="0" w:color="auto"/>
              <w:right w:val="single" w:sz="4" w:space="0" w:color="auto"/>
            </w:tcBorders>
          </w:tcPr>
          <w:p w14:paraId="229D79E3"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0E59ACB8" w14:textId="34379E61" w:rsidR="00E44E98" w:rsidRPr="00AA583C" w:rsidRDefault="00E44E98" w:rsidP="00831F0F">
            <w:pPr>
              <w:snapToGrid w:val="0"/>
              <w:spacing w:line="360" w:lineRule="exact"/>
              <w:rPr>
                <w:rFonts w:ascii="新細明體" w:hAnsi="新細明體"/>
                <w:b/>
              </w:rPr>
            </w:pPr>
          </w:p>
        </w:tc>
      </w:tr>
      <w:tr w:rsidR="00E44E98" w:rsidRPr="00AA583C" w14:paraId="64FD4366" w14:textId="77777777" w:rsidTr="00831F0F">
        <w:tc>
          <w:tcPr>
            <w:tcW w:w="4111" w:type="dxa"/>
            <w:tcBorders>
              <w:top w:val="single" w:sz="4" w:space="0" w:color="auto"/>
              <w:left w:val="single" w:sz="4" w:space="0" w:color="auto"/>
              <w:bottom w:val="single" w:sz="4" w:space="0" w:color="auto"/>
              <w:right w:val="single" w:sz="4" w:space="0" w:color="auto"/>
            </w:tcBorders>
          </w:tcPr>
          <w:p w14:paraId="40E7056D"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旅遊景點入內參觀門票（全含）</w:t>
            </w:r>
          </w:p>
        </w:tc>
        <w:tc>
          <w:tcPr>
            <w:tcW w:w="1134" w:type="dxa"/>
            <w:tcBorders>
              <w:top w:val="single" w:sz="4" w:space="0" w:color="auto"/>
              <w:left w:val="single" w:sz="4" w:space="0" w:color="auto"/>
              <w:bottom w:val="single" w:sz="4" w:space="0" w:color="auto"/>
              <w:right w:val="single" w:sz="4" w:space="0" w:color="auto"/>
            </w:tcBorders>
          </w:tcPr>
          <w:p w14:paraId="79C7F3B2"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06DCF059"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門票特別多</w:t>
            </w:r>
          </w:p>
        </w:tc>
      </w:tr>
      <w:tr w:rsidR="00E44E98" w:rsidRPr="00AA583C" w14:paraId="4F1E78ED" w14:textId="77777777" w:rsidTr="00831F0F">
        <w:tc>
          <w:tcPr>
            <w:tcW w:w="4111" w:type="dxa"/>
            <w:tcBorders>
              <w:top w:val="single" w:sz="4" w:space="0" w:color="auto"/>
              <w:left w:val="single" w:sz="4" w:space="0" w:color="auto"/>
              <w:bottom w:val="single" w:sz="4" w:space="0" w:color="auto"/>
              <w:right w:val="single" w:sz="4" w:space="0" w:color="auto"/>
            </w:tcBorders>
          </w:tcPr>
          <w:p w14:paraId="630F7B51" w14:textId="77777777" w:rsidR="00E44E98" w:rsidRPr="00AA583C" w:rsidRDefault="00E44E98" w:rsidP="00831F0F">
            <w:pPr>
              <w:snapToGrid w:val="0"/>
              <w:spacing w:line="360" w:lineRule="exact"/>
              <w:rPr>
                <w:rFonts w:ascii="新細明體" w:hAnsi="新細明體"/>
                <w:b/>
              </w:rPr>
            </w:pPr>
            <w:r>
              <w:rPr>
                <w:rFonts w:asciiTheme="minorEastAsia" w:hAnsiTheme="minorEastAsia" w:hint="eastAsia"/>
                <w:b/>
              </w:rPr>
              <w:t>★</w:t>
            </w:r>
            <w:r w:rsidRPr="00AA583C">
              <w:rPr>
                <w:rFonts w:ascii="新細明體" w:hAnsi="新細明體" w:hint="eastAsia"/>
                <w:b/>
              </w:rPr>
              <w:t>WIFI網路卡</w:t>
            </w:r>
          </w:p>
        </w:tc>
        <w:tc>
          <w:tcPr>
            <w:tcW w:w="1134" w:type="dxa"/>
            <w:tcBorders>
              <w:top w:val="single" w:sz="4" w:space="0" w:color="auto"/>
              <w:left w:val="single" w:sz="4" w:space="0" w:color="auto"/>
              <w:bottom w:val="single" w:sz="4" w:space="0" w:color="auto"/>
              <w:right w:val="single" w:sz="4" w:space="0" w:color="auto"/>
            </w:tcBorders>
          </w:tcPr>
          <w:p w14:paraId="63FAB567"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240E2E99" w14:textId="77777777" w:rsidR="00E44E98" w:rsidRPr="00AA583C" w:rsidRDefault="00E44E98" w:rsidP="00831F0F">
            <w:pPr>
              <w:snapToGrid w:val="0"/>
              <w:spacing w:line="360" w:lineRule="exact"/>
              <w:rPr>
                <w:rFonts w:ascii="新細明體" w:hAnsi="新細明體"/>
                <w:b/>
              </w:rPr>
            </w:pPr>
            <w:r>
              <w:rPr>
                <w:rFonts w:ascii="新細明體" w:hAnsi="新細明體" w:hint="eastAsia"/>
                <w:b/>
              </w:rPr>
              <w:t>尚無法知道能提供幾國的網路卡</w:t>
            </w:r>
          </w:p>
        </w:tc>
      </w:tr>
      <w:tr w:rsidR="00E44E98" w:rsidRPr="00AA583C" w14:paraId="727CADBA" w14:textId="77777777" w:rsidTr="00831F0F">
        <w:tc>
          <w:tcPr>
            <w:tcW w:w="4111" w:type="dxa"/>
            <w:tcBorders>
              <w:top w:val="single" w:sz="4" w:space="0" w:color="auto"/>
              <w:left w:val="single" w:sz="4" w:space="0" w:color="auto"/>
              <w:bottom w:val="single" w:sz="4" w:space="0" w:color="auto"/>
              <w:right w:val="single" w:sz="4" w:space="0" w:color="auto"/>
            </w:tcBorders>
          </w:tcPr>
          <w:p w14:paraId="5F11F1AA"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旅館床頭小費（未含）</w:t>
            </w:r>
          </w:p>
        </w:tc>
        <w:tc>
          <w:tcPr>
            <w:tcW w:w="1134" w:type="dxa"/>
            <w:tcBorders>
              <w:top w:val="single" w:sz="4" w:space="0" w:color="auto"/>
              <w:left w:val="single" w:sz="4" w:space="0" w:color="auto"/>
              <w:bottom w:val="single" w:sz="4" w:space="0" w:color="auto"/>
              <w:right w:val="single" w:sz="4" w:space="0" w:color="auto"/>
            </w:tcBorders>
          </w:tcPr>
          <w:p w14:paraId="4E70F13B"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5DE3428B" w14:textId="77777777" w:rsidR="00E44E98" w:rsidRPr="00AA583C" w:rsidRDefault="00E44E98" w:rsidP="00831F0F">
            <w:pPr>
              <w:snapToGrid w:val="0"/>
              <w:spacing w:line="360" w:lineRule="exact"/>
              <w:rPr>
                <w:rFonts w:ascii="新細明體" w:hAnsi="新細明體"/>
                <w:b/>
              </w:rPr>
            </w:pPr>
          </w:p>
        </w:tc>
      </w:tr>
      <w:tr w:rsidR="00E44E98" w:rsidRPr="00AA583C" w14:paraId="3F5DBD42" w14:textId="77777777" w:rsidTr="00831F0F">
        <w:tc>
          <w:tcPr>
            <w:tcW w:w="4111" w:type="dxa"/>
            <w:tcBorders>
              <w:top w:val="single" w:sz="4" w:space="0" w:color="auto"/>
              <w:left w:val="single" w:sz="4" w:space="0" w:color="auto"/>
              <w:bottom w:val="single" w:sz="4" w:space="0" w:color="auto"/>
              <w:right w:val="single" w:sz="4" w:space="0" w:color="auto"/>
            </w:tcBorders>
          </w:tcPr>
          <w:p w14:paraId="3421B39B"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新護照（未含）</w:t>
            </w:r>
          </w:p>
        </w:tc>
        <w:tc>
          <w:tcPr>
            <w:tcW w:w="1134" w:type="dxa"/>
            <w:tcBorders>
              <w:top w:val="single" w:sz="4" w:space="0" w:color="auto"/>
              <w:left w:val="single" w:sz="4" w:space="0" w:color="auto"/>
              <w:bottom w:val="single" w:sz="4" w:space="0" w:color="auto"/>
              <w:right w:val="single" w:sz="4" w:space="0" w:color="auto"/>
            </w:tcBorders>
          </w:tcPr>
          <w:p w14:paraId="0BF3FEAE"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2A7E039F"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NT 1800</w:t>
            </w:r>
          </w:p>
        </w:tc>
      </w:tr>
      <w:tr w:rsidR="00E44E98" w:rsidRPr="00AA583C" w14:paraId="5CA95443" w14:textId="77777777" w:rsidTr="00831F0F">
        <w:tc>
          <w:tcPr>
            <w:tcW w:w="4111" w:type="dxa"/>
            <w:tcBorders>
              <w:top w:val="single" w:sz="4" w:space="0" w:color="auto"/>
              <w:left w:val="single" w:sz="4" w:space="0" w:color="auto"/>
              <w:bottom w:val="single" w:sz="4" w:space="0" w:color="auto"/>
              <w:right w:val="single" w:sz="4" w:space="0" w:color="auto"/>
            </w:tcBorders>
          </w:tcPr>
          <w:p w14:paraId="0A32664B"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機場、火車站行李服務生（未含）</w:t>
            </w:r>
          </w:p>
        </w:tc>
        <w:tc>
          <w:tcPr>
            <w:tcW w:w="1134" w:type="dxa"/>
            <w:tcBorders>
              <w:top w:val="single" w:sz="4" w:space="0" w:color="auto"/>
              <w:left w:val="single" w:sz="4" w:space="0" w:color="auto"/>
              <w:bottom w:val="single" w:sz="4" w:space="0" w:color="auto"/>
              <w:right w:val="single" w:sz="4" w:space="0" w:color="auto"/>
            </w:tcBorders>
          </w:tcPr>
          <w:p w14:paraId="4A8B1281" w14:textId="77777777" w:rsidR="00E44E98" w:rsidRPr="00AA583C" w:rsidRDefault="00E44E98" w:rsidP="00831F0F">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5451AEBC"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行李自提</w:t>
            </w:r>
          </w:p>
        </w:tc>
      </w:tr>
      <w:tr w:rsidR="00E44E98" w:rsidRPr="00AA583C" w14:paraId="11DF6117" w14:textId="77777777" w:rsidTr="00831F0F">
        <w:tc>
          <w:tcPr>
            <w:tcW w:w="4111" w:type="dxa"/>
            <w:tcBorders>
              <w:top w:val="single" w:sz="4" w:space="0" w:color="auto"/>
              <w:left w:val="single" w:sz="4" w:space="0" w:color="auto"/>
              <w:bottom w:val="single" w:sz="4" w:space="0" w:color="auto"/>
              <w:right w:val="single" w:sz="4" w:space="0" w:color="auto"/>
            </w:tcBorders>
          </w:tcPr>
          <w:p w14:paraId="671272BE"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指定單人房</w:t>
            </w:r>
          </w:p>
        </w:tc>
        <w:tc>
          <w:tcPr>
            <w:tcW w:w="1134" w:type="dxa"/>
            <w:tcBorders>
              <w:top w:val="single" w:sz="4" w:space="0" w:color="auto"/>
              <w:left w:val="single" w:sz="4" w:space="0" w:color="auto"/>
              <w:bottom w:val="single" w:sz="4" w:space="0" w:color="auto"/>
              <w:right w:val="single" w:sz="4" w:space="0" w:color="auto"/>
            </w:tcBorders>
          </w:tcPr>
          <w:p w14:paraId="49C8CC26" w14:textId="77777777" w:rsidR="00E44E98" w:rsidRPr="00AA583C" w:rsidRDefault="00E44E98" w:rsidP="00831F0F">
            <w:pPr>
              <w:snapToGrid w:val="0"/>
              <w:spacing w:line="360" w:lineRule="exact"/>
              <w:jc w:val="center"/>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374CA193" w14:textId="061DA9B2"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補</w:t>
            </w:r>
            <w:r>
              <w:rPr>
                <w:rFonts w:ascii="新細明體" w:hAnsi="新細明體" w:hint="eastAsia"/>
                <w:b/>
              </w:rPr>
              <w:t xml:space="preserve"> </w:t>
            </w:r>
            <w:r w:rsidR="00DE3EFD">
              <w:rPr>
                <w:rFonts w:ascii="新細明體" w:hAnsi="新細明體" w:hint="eastAsia"/>
                <w:b/>
              </w:rPr>
              <w:t>96000</w:t>
            </w:r>
            <w:r>
              <w:rPr>
                <w:rFonts w:ascii="新細明體" w:hAnsi="新細明體" w:hint="eastAsia"/>
                <w:b/>
              </w:rPr>
              <w:t xml:space="preserve">  </w:t>
            </w:r>
            <w:r w:rsidRPr="00AA583C">
              <w:rPr>
                <w:rFonts w:ascii="新細明體" w:hAnsi="新細明體" w:hint="eastAsia"/>
                <w:b/>
              </w:rPr>
              <w:t>元（共</w:t>
            </w:r>
            <w:r w:rsidR="004F2876">
              <w:rPr>
                <w:rFonts w:ascii="新細明體" w:hAnsi="新細明體" w:hint="eastAsia"/>
                <w:b/>
              </w:rPr>
              <w:t>22</w:t>
            </w:r>
            <w:r>
              <w:rPr>
                <w:rFonts w:ascii="新細明體" w:hAnsi="新細明體" w:hint="eastAsia"/>
                <w:b/>
              </w:rPr>
              <w:t xml:space="preserve"> </w:t>
            </w:r>
            <w:r w:rsidRPr="00AA583C">
              <w:rPr>
                <w:rFonts w:ascii="新細明體" w:hAnsi="新細明體" w:hint="eastAsia"/>
                <w:b/>
              </w:rPr>
              <w:t>晚）</w:t>
            </w:r>
          </w:p>
        </w:tc>
      </w:tr>
      <w:tr w:rsidR="00E44E98" w:rsidRPr="00AA583C" w14:paraId="493B2956" w14:textId="77777777" w:rsidTr="00831F0F">
        <w:tc>
          <w:tcPr>
            <w:tcW w:w="4111" w:type="dxa"/>
            <w:tcBorders>
              <w:top w:val="single" w:sz="4" w:space="0" w:color="auto"/>
              <w:left w:val="single" w:sz="4" w:space="0" w:color="auto"/>
              <w:bottom w:val="single" w:sz="4" w:space="0" w:color="auto"/>
              <w:right w:val="single" w:sz="4" w:space="0" w:color="auto"/>
            </w:tcBorders>
          </w:tcPr>
          <w:p w14:paraId="419C7D48"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指定商務艙</w:t>
            </w:r>
          </w:p>
        </w:tc>
        <w:tc>
          <w:tcPr>
            <w:tcW w:w="1134" w:type="dxa"/>
            <w:tcBorders>
              <w:top w:val="single" w:sz="4" w:space="0" w:color="auto"/>
              <w:left w:val="single" w:sz="4" w:space="0" w:color="auto"/>
              <w:bottom w:val="single" w:sz="4" w:space="0" w:color="auto"/>
              <w:right w:val="single" w:sz="4" w:space="0" w:color="auto"/>
            </w:tcBorders>
          </w:tcPr>
          <w:p w14:paraId="2B7F0966" w14:textId="77777777" w:rsidR="00E44E98" w:rsidRPr="00AA583C" w:rsidRDefault="00E44E98" w:rsidP="00831F0F">
            <w:pPr>
              <w:snapToGrid w:val="0"/>
              <w:spacing w:line="360" w:lineRule="exact"/>
              <w:jc w:val="center"/>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43986A84"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補  元以上（現金）越早訂越便宜，但有風險</w:t>
            </w:r>
          </w:p>
        </w:tc>
      </w:tr>
      <w:tr w:rsidR="00E44E98" w:rsidRPr="00AA583C" w14:paraId="0664559C" w14:textId="77777777" w:rsidTr="00831F0F">
        <w:tc>
          <w:tcPr>
            <w:tcW w:w="4111" w:type="dxa"/>
            <w:tcBorders>
              <w:top w:val="single" w:sz="4" w:space="0" w:color="auto"/>
              <w:left w:val="single" w:sz="4" w:space="0" w:color="auto"/>
              <w:bottom w:val="single" w:sz="4" w:space="0" w:color="auto"/>
              <w:right w:val="single" w:sz="4" w:space="0" w:color="auto"/>
            </w:tcBorders>
          </w:tcPr>
          <w:p w14:paraId="7DADAAD8"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★★一般正常旅遊團餐食★★</w:t>
            </w:r>
          </w:p>
        </w:tc>
        <w:tc>
          <w:tcPr>
            <w:tcW w:w="1134" w:type="dxa"/>
            <w:tcBorders>
              <w:top w:val="single" w:sz="4" w:space="0" w:color="auto"/>
              <w:left w:val="single" w:sz="4" w:space="0" w:color="auto"/>
              <w:bottom w:val="single" w:sz="4" w:space="0" w:color="auto"/>
              <w:right w:val="single" w:sz="4" w:space="0" w:color="auto"/>
            </w:tcBorders>
          </w:tcPr>
          <w:p w14:paraId="0A80222C" w14:textId="77777777" w:rsidR="00E44E98" w:rsidRPr="00AA583C" w:rsidRDefault="00E44E98" w:rsidP="00831F0F">
            <w:pPr>
              <w:snapToGrid w:val="0"/>
              <w:spacing w:line="360" w:lineRule="exact"/>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70ABB5A4"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吃的好壞，永無標準答案</w:t>
            </w:r>
          </w:p>
        </w:tc>
      </w:tr>
      <w:tr w:rsidR="00E44E98" w:rsidRPr="00AA583C" w14:paraId="42DBDF72" w14:textId="77777777" w:rsidTr="00831F0F">
        <w:tc>
          <w:tcPr>
            <w:tcW w:w="4111" w:type="dxa"/>
            <w:tcBorders>
              <w:top w:val="single" w:sz="4" w:space="0" w:color="auto"/>
              <w:left w:val="single" w:sz="4" w:space="0" w:color="auto"/>
              <w:bottom w:val="single" w:sz="4" w:space="0" w:color="auto"/>
              <w:right w:val="single" w:sz="4" w:space="0" w:color="auto"/>
            </w:tcBorders>
          </w:tcPr>
          <w:p w14:paraId="5234ED0E"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★★一般正常旅遊團旅館★★</w:t>
            </w:r>
          </w:p>
        </w:tc>
        <w:tc>
          <w:tcPr>
            <w:tcW w:w="1134" w:type="dxa"/>
            <w:tcBorders>
              <w:top w:val="single" w:sz="4" w:space="0" w:color="auto"/>
              <w:left w:val="single" w:sz="4" w:space="0" w:color="auto"/>
              <w:bottom w:val="single" w:sz="4" w:space="0" w:color="auto"/>
              <w:right w:val="single" w:sz="4" w:space="0" w:color="auto"/>
            </w:tcBorders>
          </w:tcPr>
          <w:p w14:paraId="53771271" w14:textId="77777777" w:rsidR="00E44E98" w:rsidRPr="00AA583C" w:rsidRDefault="00E44E98" w:rsidP="00831F0F">
            <w:pPr>
              <w:snapToGrid w:val="0"/>
              <w:spacing w:line="360" w:lineRule="exact"/>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1A0B6985" w14:textId="77777777" w:rsidR="00E44E98" w:rsidRPr="00AA583C" w:rsidRDefault="00E44E98" w:rsidP="00831F0F">
            <w:pPr>
              <w:snapToGrid w:val="0"/>
              <w:spacing w:line="360" w:lineRule="exact"/>
              <w:rPr>
                <w:rFonts w:ascii="新細明體" w:hAnsi="新細明體"/>
                <w:b/>
              </w:rPr>
            </w:pPr>
            <w:r w:rsidRPr="00AA583C">
              <w:rPr>
                <w:rFonts w:ascii="新細明體" w:hAnsi="新細明體" w:hint="eastAsia"/>
                <w:b/>
              </w:rPr>
              <w:t>旅館只求清潔舒適，不求豪華。</w:t>
            </w:r>
          </w:p>
        </w:tc>
      </w:tr>
    </w:tbl>
    <w:p w14:paraId="0817E0E0" w14:textId="77777777" w:rsidR="00E44E98" w:rsidRPr="00A540A6" w:rsidRDefault="00E44E98" w:rsidP="00E44E98">
      <w:pPr>
        <w:spacing w:line="400" w:lineRule="exact"/>
        <w:ind w:left="960"/>
        <w:rPr>
          <w:rFonts w:ascii="新細明體" w:hAnsi="新細明體"/>
          <w:b/>
        </w:rPr>
      </w:pPr>
    </w:p>
    <w:p w14:paraId="171A974B" w14:textId="77777777" w:rsidR="00E44E98" w:rsidRDefault="00E44E98" w:rsidP="00E44E98">
      <w:pPr>
        <w:spacing w:line="400" w:lineRule="exact"/>
        <w:ind w:left="960"/>
        <w:rPr>
          <w:rFonts w:ascii="新細明體" w:hAnsi="新細明體"/>
          <w:b/>
        </w:rPr>
      </w:pPr>
      <w:r w:rsidRPr="00A540A6">
        <w:rPr>
          <w:rFonts w:ascii="新細明體" w:hAnsi="新細明體" w:hint="eastAsia"/>
          <w:b/>
        </w:rPr>
        <w:t>銀    行： 遠東國際商業銀行    台北忠孝分行</w:t>
      </w:r>
      <w:r w:rsidRPr="00A540A6">
        <w:rPr>
          <w:rFonts w:ascii="新細明體" w:hAnsi="新細明體" w:hint="eastAsia"/>
          <w:b/>
        </w:rPr>
        <w:br/>
        <w:t>銀行代號： 805</w:t>
      </w:r>
      <w:r w:rsidRPr="00A540A6">
        <w:rPr>
          <w:rFonts w:ascii="新細明體" w:hAnsi="新細明體" w:hint="eastAsia"/>
          <w:b/>
        </w:rPr>
        <w:br/>
        <w:t>銀行帳號： 03100400055836</w:t>
      </w:r>
      <w:r w:rsidRPr="00A540A6">
        <w:rPr>
          <w:rFonts w:ascii="新細明體" w:hAnsi="新細明體" w:hint="eastAsia"/>
          <w:b/>
        </w:rPr>
        <w:br/>
        <w:t>戶    名： 莊明記    先生</w:t>
      </w:r>
    </w:p>
    <w:p w14:paraId="722AC846" w14:textId="77777777" w:rsidR="00E44E98" w:rsidRDefault="00E44E98" w:rsidP="00E44E98">
      <w:pPr>
        <w:spacing w:line="400" w:lineRule="exact"/>
        <w:ind w:left="960"/>
        <w:rPr>
          <w:rFonts w:ascii="新細明體" w:hAnsi="新細明體"/>
          <w:b/>
        </w:rPr>
      </w:pPr>
    </w:p>
    <w:p w14:paraId="6E520FD3" w14:textId="77777777" w:rsidR="00E44E98" w:rsidRDefault="00E44E98" w:rsidP="00E44E98">
      <w:pPr>
        <w:spacing w:line="400" w:lineRule="exact"/>
        <w:ind w:left="960"/>
        <w:rPr>
          <w:rFonts w:ascii="新細明體" w:hAnsi="新細明體"/>
          <w:b/>
        </w:rPr>
      </w:pPr>
    </w:p>
    <w:p w14:paraId="5D360F28" w14:textId="77777777" w:rsidR="00E44E98" w:rsidRDefault="00E44E98" w:rsidP="00E44E98">
      <w:pPr>
        <w:spacing w:line="400" w:lineRule="exact"/>
        <w:ind w:left="960"/>
        <w:rPr>
          <w:rFonts w:ascii="新細明體" w:hAnsi="新細明體"/>
          <w:b/>
        </w:rPr>
      </w:pPr>
    </w:p>
    <w:p w14:paraId="7DF054F5" w14:textId="77777777" w:rsidR="00E44E98" w:rsidRDefault="00E44E98" w:rsidP="00E44E98">
      <w:pPr>
        <w:spacing w:line="400" w:lineRule="exact"/>
        <w:ind w:left="960"/>
        <w:rPr>
          <w:rFonts w:ascii="新細明體" w:hAnsi="新細明體"/>
          <w:b/>
        </w:rPr>
      </w:pPr>
    </w:p>
    <w:p w14:paraId="07F83CA2" w14:textId="77777777" w:rsidR="00E44E98" w:rsidRDefault="00E44E98" w:rsidP="00E44E98">
      <w:pPr>
        <w:spacing w:line="400" w:lineRule="exact"/>
        <w:ind w:left="960"/>
        <w:rPr>
          <w:rFonts w:ascii="新細明體" w:hAnsi="新細明體"/>
          <w:b/>
        </w:rPr>
      </w:pPr>
    </w:p>
    <w:p w14:paraId="593ACF9E" w14:textId="77777777" w:rsidR="00E44E98" w:rsidRDefault="00E44E98" w:rsidP="00E44E98">
      <w:pPr>
        <w:spacing w:line="400" w:lineRule="exact"/>
        <w:ind w:left="960"/>
        <w:rPr>
          <w:rFonts w:ascii="新細明體" w:hAnsi="新細明體"/>
          <w:b/>
        </w:rPr>
      </w:pPr>
    </w:p>
    <w:p w14:paraId="403BC627" w14:textId="77777777" w:rsidR="00E44E98" w:rsidRPr="00DF6F79" w:rsidRDefault="00E44E98" w:rsidP="00E44E98">
      <w:pPr>
        <w:spacing w:line="400" w:lineRule="exact"/>
        <w:ind w:left="960"/>
        <w:rPr>
          <w:b/>
          <w:bCs/>
          <w:sz w:val="44"/>
          <w:szCs w:val="44"/>
        </w:rPr>
      </w:pPr>
      <w:r>
        <w:rPr>
          <w:rFonts w:ascii="新細明體" w:hAnsi="新細明體" w:hint="eastAsia"/>
          <w:b/>
        </w:rPr>
        <w:lastRenderedPageBreak/>
        <w:t xml:space="preserve">       </w:t>
      </w:r>
      <w:r w:rsidRPr="00DF6F79">
        <w:rPr>
          <w:rFonts w:hint="eastAsia"/>
          <w:b/>
          <w:bCs/>
          <w:sz w:val="44"/>
          <w:szCs w:val="44"/>
        </w:rPr>
        <w:t>★★★保護超級領隊特別條款★★★</w:t>
      </w:r>
    </w:p>
    <w:p w14:paraId="502D9345" w14:textId="77777777" w:rsidR="00E44E98" w:rsidRPr="00DF6F79" w:rsidRDefault="00E44E98" w:rsidP="00E44E98">
      <w:pPr>
        <w:spacing w:line="0" w:lineRule="atLeast"/>
        <w:jc w:val="center"/>
        <w:rPr>
          <w:b/>
          <w:bCs/>
          <w:sz w:val="32"/>
          <w:szCs w:val="32"/>
        </w:rPr>
      </w:pPr>
      <w:r w:rsidRPr="00DF6F79">
        <w:rPr>
          <w:rFonts w:hint="eastAsia"/>
          <w:b/>
          <w:bCs/>
          <w:sz w:val="32"/>
          <w:szCs w:val="32"/>
        </w:rPr>
        <w:t>（此條款看來有點奇怪，但值得消費者深思）</w:t>
      </w:r>
    </w:p>
    <w:p w14:paraId="7F779461" w14:textId="77777777" w:rsidR="00E44E98" w:rsidRPr="00DF6F79" w:rsidRDefault="00E44E98" w:rsidP="00E44E98">
      <w:pPr>
        <w:widowControl/>
        <w:numPr>
          <w:ilvl w:val="0"/>
          <w:numId w:val="10"/>
        </w:numPr>
        <w:spacing w:line="240" w:lineRule="atLeast"/>
        <w:rPr>
          <w:b/>
          <w:bCs/>
        </w:rPr>
      </w:pPr>
      <w:r w:rsidRPr="00DF6F79">
        <w:rPr>
          <w:rFonts w:hint="eastAsia"/>
          <w:b/>
          <w:bCs/>
        </w:rPr>
        <w:t>※※本行程參觀景點極多，且大部份入內參觀或下車拍照留念。部份景點機動參觀，若時間不足，旅行社有權放棄部份旅遊景點，且不退費，</w:t>
      </w:r>
      <w:r w:rsidRPr="00DF6F79">
        <w:rPr>
          <w:rFonts w:hint="eastAsia"/>
          <w:b/>
          <w:bCs/>
          <w:bdr w:val="single" w:sz="4" w:space="0" w:color="auto"/>
        </w:rPr>
        <w:t>旅客不得申訴</w:t>
      </w:r>
      <w:r w:rsidRPr="00DF6F79">
        <w:rPr>
          <w:rFonts w:hint="eastAsia"/>
          <w:b/>
          <w:bCs/>
        </w:rPr>
        <w:t>，有意參加者，務必注意此保護旅行社的特別聲明※※※※</w:t>
      </w:r>
    </w:p>
    <w:p w14:paraId="29845708" w14:textId="77777777" w:rsidR="00E44E98" w:rsidRDefault="00E44E98" w:rsidP="00E44E98">
      <w:pPr>
        <w:adjustRightInd w:val="0"/>
        <w:snapToGrid w:val="0"/>
        <w:spacing w:line="240" w:lineRule="atLeast"/>
        <w:ind w:left="360" w:hanging="360"/>
        <w:rPr>
          <w:b/>
          <w:sz w:val="36"/>
          <w:szCs w:val="36"/>
        </w:rPr>
      </w:pPr>
      <w:r w:rsidRPr="00DF6F79">
        <w:rPr>
          <w:b/>
          <w:sz w:val="36"/>
          <w:szCs w:val="36"/>
        </w:rPr>
        <w:t xml:space="preserve">                 </w:t>
      </w:r>
    </w:p>
    <w:p w14:paraId="550BA93E" w14:textId="77777777" w:rsidR="00E44E98" w:rsidRPr="00DF6F79" w:rsidRDefault="00E44E98" w:rsidP="00E44E98">
      <w:pPr>
        <w:adjustRightInd w:val="0"/>
        <w:snapToGrid w:val="0"/>
        <w:spacing w:line="240" w:lineRule="atLeast"/>
        <w:ind w:left="360" w:hanging="360"/>
        <w:jc w:val="center"/>
        <w:rPr>
          <w:b/>
          <w:sz w:val="36"/>
          <w:szCs w:val="36"/>
        </w:rPr>
      </w:pPr>
      <w:r w:rsidRPr="00DF6F79">
        <w:rPr>
          <w:rFonts w:hint="eastAsia"/>
          <w:b/>
          <w:sz w:val="36"/>
          <w:szCs w:val="36"/>
        </w:rPr>
        <w:t>☆☆領隊經驗談☆☆</w:t>
      </w:r>
    </w:p>
    <w:p w14:paraId="3B689979" w14:textId="77777777" w:rsidR="00E44E98" w:rsidRPr="00DF6F79" w:rsidRDefault="00E44E98" w:rsidP="00E44E98">
      <w:pPr>
        <w:adjustRightInd w:val="0"/>
        <w:snapToGrid w:val="0"/>
        <w:spacing w:line="360" w:lineRule="exact"/>
        <w:ind w:left="240" w:hanging="240"/>
      </w:pPr>
      <w:r w:rsidRPr="00DF6F79">
        <w:t>1.</w:t>
      </w:r>
      <w:r w:rsidRPr="00DF6F79">
        <w:rPr>
          <w:rFonts w:hint="eastAsia"/>
        </w:rPr>
        <w:t>近年來由於消費者意識抬頭，旅遊景點稍有遺漏，則容易有糾紛，最後迫使旅行社採</w:t>
      </w:r>
      <w:r w:rsidRPr="00DF6F79">
        <w:t xml:space="preserve"> </w:t>
      </w:r>
      <w:r w:rsidRPr="00DF6F79">
        <w:rPr>
          <w:rFonts w:hint="eastAsia"/>
        </w:rPr>
        <w:t>【安全模式】，以保障雙方權益。但最後的結局是旅行社平安無事，消費者也玩得盡興，但無法看到全部精華，因為行程表上的景點就是那麼多而已。</w:t>
      </w:r>
    </w:p>
    <w:p w14:paraId="36D48AA7" w14:textId="77777777" w:rsidR="00E44E98" w:rsidRPr="00DF6F79" w:rsidRDefault="00E44E98" w:rsidP="00E44E98">
      <w:pPr>
        <w:adjustRightInd w:val="0"/>
        <w:snapToGrid w:val="0"/>
        <w:spacing w:line="360" w:lineRule="exact"/>
        <w:ind w:left="240" w:hanging="240"/>
      </w:pPr>
      <w:r w:rsidRPr="00DF6F79">
        <w:t>2.</w:t>
      </w:r>
      <w:r w:rsidRPr="00DF6F79">
        <w:rPr>
          <w:rFonts w:hint="eastAsia"/>
        </w:rPr>
        <w:t>行程表內容，如果安排得相當精采豐富，至少可督促當地導遊及領隊，在有限的時間內多看些景點，而不是把多餘的時間帶去購物。</w:t>
      </w:r>
    </w:p>
    <w:p w14:paraId="12D7FE64" w14:textId="77777777" w:rsidR="00E44E98" w:rsidRPr="00DF6F79" w:rsidRDefault="00E44E98" w:rsidP="00E44E98">
      <w:pPr>
        <w:adjustRightInd w:val="0"/>
        <w:snapToGrid w:val="0"/>
        <w:spacing w:line="360" w:lineRule="exact"/>
        <w:ind w:left="240" w:hanging="240"/>
      </w:pPr>
      <w:r w:rsidRPr="00DF6F79">
        <w:t>3.</w:t>
      </w:r>
      <w:r w:rsidRPr="00DF6F79">
        <w:rPr>
          <w:rFonts w:hint="eastAsia"/>
        </w:rPr>
        <w:t>白紙黑字的中英文行程，較能說服外國導遊﹑司機，請他們帶去比一般旅行團多出來【額外】的景點。若行程表上毫無訊息，萬一碰上較懶的導遊，則大家全被蒙在鼓裡，若當場才臨時提出要求，導遊也可理直氣壯的拒絕，因為中﹑英文行程都無此計劃。</w:t>
      </w:r>
    </w:p>
    <w:p w14:paraId="0346EE04" w14:textId="77777777" w:rsidR="00E44E98" w:rsidRPr="00DF6F79" w:rsidRDefault="00E44E98" w:rsidP="00E44E98">
      <w:pPr>
        <w:adjustRightInd w:val="0"/>
        <w:snapToGrid w:val="0"/>
        <w:spacing w:line="360" w:lineRule="exact"/>
        <w:ind w:left="240" w:hanging="240"/>
      </w:pPr>
      <w:r w:rsidRPr="00DF6F79">
        <w:t xml:space="preserve">4. </w:t>
      </w:r>
      <w:r w:rsidRPr="00DF6F79">
        <w:rPr>
          <w:rFonts w:hint="eastAsia"/>
        </w:rPr>
        <w:t>白紙黑字寫在行程表上，萬一有突發狀況，保險公司比較願意理賠。若是”臨時追加或贈送”的行程，萬一有突發狀況，保險公司有極多的理由，可拒絕理賠。</w:t>
      </w:r>
    </w:p>
    <w:p w14:paraId="5325BEF5" w14:textId="77777777" w:rsidR="00E44E98" w:rsidRPr="00DF6F79" w:rsidRDefault="00E44E98" w:rsidP="00E44E98">
      <w:pPr>
        <w:adjustRightInd w:val="0"/>
        <w:snapToGrid w:val="0"/>
        <w:spacing w:line="360" w:lineRule="exact"/>
        <w:ind w:left="240" w:hanging="240"/>
      </w:pPr>
      <w:r w:rsidRPr="00DF6F79">
        <w:t>5.</w:t>
      </w:r>
      <w:r w:rsidRPr="00DF6F79">
        <w:rPr>
          <w:rFonts w:hint="eastAsia"/>
        </w:rPr>
        <w:t>請相信台灣領隊，一定會盡心盡力讓旅客多參觀，至於因為時間因素，而有所取捨，無法全部看完景點時，請以平常心處置，畢竟台灣的旅行社絕對無意以富麗堂皇的行程表，來欺騙消費者。</w:t>
      </w:r>
    </w:p>
    <w:p w14:paraId="6A1B9CFD" w14:textId="77777777" w:rsidR="00E44E98" w:rsidRPr="00DF6F79" w:rsidRDefault="00E44E98" w:rsidP="00E44E98">
      <w:pPr>
        <w:pStyle w:val="ae"/>
        <w:snapToGrid w:val="0"/>
        <w:spacing w:line="240" w:lineRule="atLeast"/>
      </w:pPr>
    </w:p>
    <w:p w14:paraId="40627A8A" w14:textId="77777777" w:rsidR="00E44E98" w:rsidRPr="00DF6F79" w:rsidRDefault="00E44E98" w:rsidP="00E44E98">
      <w:pPr>
        <w:pStyle w:val="ae"/>
        <w:snapToGrid w:val="0"/>
        <w:spacing w:line="240" w:lineRule="atLeast"/>
        <w:ind w:left="360" w:hanging="360"/>
        <w:rPr>
          <w:b/>
          <w:sz w:val="36"/>
          <w:szCs w:val="36"/>
        </w:rPr>
      </w:pPr>
      <w:r w:rsidRPr="00DF6F79">
        <w:rPr>
          <w:rFonts w:hint="eastAsia"/>
          <w:b/>
          <w:sz w:val="36"/>
          <w:szCs w:val="36"/>
        </w:rPr>
        <w:t xml:space="preserve">  </w:t>
      </w:r>
      <w:r w:rsidRPr="00DF6F79">
        <w:rPr>
          <w:rFonts w:hint="eastAsia"/>
          <w:b/>
          <w:sz w:val="36"/>
          <w:szCs w:val="36"/>
        </w:rPr>
        <w:t>☆☆旅客宜思考問題：消費者的權益，真的有受損嗎？☆☆</w:t>
      </w:r>
    </w:p>
    <w:p w14:paraId="1D03D7CD" w14:textId="77777777" w:rsidR="00E44E98" w:rsidRPr="00DF6F79" w:rsidRDefault="00E44E98" w:rsidP="00E44E98">
      <w:pPr>
        <w:pStyle w:val="ae"/>
        <w:widowControl/>
        <w:numPr>
          <w:ilvl w:val="0"/>
          <w:numId w:val="11"/>
        </w:numPr>
        <w:snapToGrid w:val="0"/>
        <w:spacing w:line="360" w:lineRule="exact"/>
        <w:ind w:left="426" w:hanging="321"/>
      </w:pPr>
      <w:r w:rsidRPr="00DF6F79">
        <w:rPr>
          <w:rFonts w:hint="eastAsia"/>
        </w:rPr>
        <w:t>本公司保有依航班及交通狀況調整行程先後順序之權利，本行程景點相當豐富，內容精采，部份小景點，若因時間不足而無法參觀，請多包涵。請您靜思一下！多寫一些旅遊景點於行程表內，在國外還有希望跟導遊、司機商量如何爭取時間，多參觀些景點。若業者怕旅遊糾紛，省略不寫，那麼旅客則只能參觀傳統性的內容，多餘的時間就是晚出早歸在旅館休息了！或是帶您去精品店﹑藝品店﹑百貨公司消磨時間了。</w:t>
      </w:r>
    </w:p>
    <w:p w14:paraId="377A9AE1" w14:textId="77777777" w:rsidR="00E44E98" w:rsidRPr="00DF6F79" w:rsidRDefault="00E44E98" w:rsidP="00E44E98">
      <w:pPr>
        <w:pStyle w:val="ae"/>
        <w:widowControl/>
        <w:numPr>
          <w:ilvl w:val="0"/>
          <w:numId w:val="11"/>
        </w:numPr>
        <w:snapToGrid w:val="0"/>
        <w:spacing w:line="360" w:lineRule="exact"/>
      </w:pPr>
      <w:r w:rsidRPr="00DF6F79">
        <w:rPr>
          <w:rFonts w:hint="eastAsia"/>
        </w:rPr>
        <w:t>現代消費者怕吃虧上當，而旅遊業怕訴訟纏身。但道高一尺魔高一丈，演變到最後結果，消費者最後還是加減吃些悶虧，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7594878C" w14:textId="77777777" w:rsidR="00E44E98" w:rsidRPr="00A301B1" w:rsidRDefault="00E44E98" w:rsidP="00E44E98"/>
    <w:p w14:paraId="475F376B" w14:textId="77777777" w:rsidR="00E44E98" w:rsidRPr="00E44E98" w:rsidRDefault="00E44E98" w:rsidP="002723A8"/>
    <w:sectPr w:rsidR="00E44E98" w:rsidRPr="00E44E98" w:rsidSect="000422E0">
      <w:footerReference w:type="default" r:id="rId263"/>
      <w:pgSz w:w="11906" w:h="16838"/>
      <w:pgMar w:top="720" w:right="720" w:bottom="720" w:left="720" w:header="227" w:footer="11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2EC8B" w14:textId="77777777" w:rsidR="00DB38EE" w:rsidRDefault="00DB38EE" w:rsidP="00F8266E">
      <w:r>
        <w:separator/>
      </w:r>
    </w:p>
  </w:endnote>
  <w:endnote w:type="continuationSeparator" w:id="0">
    <w:p w14:paraId="20175E3B" w14:textId="77777777" w:rsidR="00DB38EE" w:rsidRDefault="00DB38EE" w:rsidP="00F82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2220680"/>
      <w:docPartObj>
        <w:docPartGallery w:val="Page Numbers (Bottom of Page)"/>
        <w:docPartUnique/>
      </w:docPartObj>
    </w:sdtPr>
    <w:sdtEndPr/>
    <w:sdtContent>
      <w:p w14:paraId="7048993A" w14:textId="5786D9D3" w:rsidR="00375BD4" w:rsidRDefault="00375BD4">
        <w:pPr>
          <w:pStyle w:val="af5"/>
          <w:jc w:val="center"/>
        </w:pPr>
        <w:r>
          <w:fldChar w:fldCharType="begin"/>
        </w:r>
        <w:r>
          <w:instrText>PAGE   \* MERGEFORMAT</w:instrText>
        </w:r>
        <w:r>
          <w:fldChar w:fldCharType="separate"/>
        </w:r>
        <w:r>
          <w:rPr>
            <w:lang w:val="zh-TW"/>
          </w:rPr>
          <w:t>2</w:t>
        </w:r>
        <w:r>
          <w:fldChar w:fldCharType="end"/>
        </w:r>
      </w:p>
    </w:sdtContent>
  </w:sdt>
  <w:p w14:paraId="202CA7BE" w14:textId="77777777" w:rsidR="00375BD4" w:rsidRDefault="00375BD4">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948F9" w14:textId="77777777" w:rsidR="00DB38EE" w:rsidRDefault="00DB38EE" w:rsidP="00F8266E">
      <w:r>
        <w:separator/>
      </w:r>
    </w:p>
  </w:footnote>
  <w:footnote w:type="continuationSeparator" w:id="0">
    <w:p w14:paraId="28598602" w14:textId="77777777" w:rsidR="00DB38EE" w:rsidRDefault="00DB38EE" w:rsidP="00F826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13EB"/>
    <w:multiLevelType w:val="hybridMultilevel"/>
    <w:tmpl w:val="C54EBE4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E23792E"/>
    <w:multiLevelType w:val="hybridMultilevel"/>
    <w:tmpl w:val="7A78E99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FAB2248"/>
    <w:multiLevelType w:val="hybridMultilevel"/>
    <w:tmpl w:val="960E18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6C17002"/>
    <w:multiLevelType w:val="hybridMultilevel"/>
    <w:tmpl w:val="95D2011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B7E4DE5"/>
    <w:multiLevelType w:val="hybridMultilevel"/>
    <w:tmpl w:val="2362B152"/>
    <w:lvl w:ilvl="0" w:tplc="086680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9177047"/>
    <w:multiLevelType w:val="hybridMultilevel"/>
    <w:tmpl w:val="3DDC972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35267C4"/>
    <w:multiLevelType w:val="hybridMultilevel"/>
    <w:tmpl w:val="FF7495C6"/>
    <w:lvl w:ilvl="0" w:tplc="37D6814E">
      <w:start w:val="2"/>
      <w:numFmt w:val="bullet"/>
      <w:lvlText w:val="※"/>
      <w:lvlJc w:val="left"/>
      <w:pPr>
        <w:tabs>
          <w:tab w:val="num" w:pos="360"/>
        </w:tabs>
        <w:ind w:left="360" w:hanging="360"/>
      </w:pPr>
      <w:rPr>
        <w:rFonts w:ascii="新細明體" w:eastAsia="新細明體" w:hAnsi="新細明體" w:cs="新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48E40E7F"/>
    <w:multiLevelType w:val="hybridMultilevel"/>
    <w:tmpl w:val="C32890B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52182C88"/>
    <w:multiLevelType w:val="hybridMultilevel"/>
    <w:tmpl w:val="1578F16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64607D5A"/>
    <w:multiLevelType w:val="hybridMultilevel"/>
    <w:tmpl w:val="77DE10A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649B5E4D"/>
    <w:multiLevelType w:val="hybridMultilevel"/>
    <w:tmpl w:val="BD169610"/>
    <w:lvl w:ilvl="0" w:tplc="06D8CE52">
      <w:start w:val="2"/>
      <w:numFmt w:val="bullet"/>
      <w:lvlText w:val="★"/>
      <w:lvlJc w:val="left"/>
      <w:pPr>
        <w:ind w:left="360" w:hanging="360"/>
      </w:pPr>
      <w:rPr>
        <w:rFonts w:ascii="新細明體" w:eastAsia="新細明體" w:hAnsi="新細明體" w:cs="Times New Roman" w:hint="eastAsia"/>
        <w:b/>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6F393AD5"/>
    <w:multiLevelType w:val="hybridMultilevel"/>
    <w:tmpl w:val="76B6A39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F4F70E8"/>
    <w:multiLevelType w:val="hybridMultilevel"/>
    <w:tmpl w:val="9B3CBF2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16cid:durableId="759329276">
    <w:abstractNumId w:val="11"/>
  </w:num>
  <w:num w:numId="2" w16cid:durableId="1040008369">
    <w:abstractNumId w:val="3"/>
  </w:num>
  <w:num w:numId="3" w16cid:durableId="962617645">
    <w:abstractNumId w:val="7"/>
  </w:num>
  <w:num w:numId="4" w16cid:durableId="339738635">
    <w:abstractNumId w:val="12"/>
  </w:num>
  <w:num w:numId="5" w16cid:durableId="1239438796">
    <w:abstractNumId w:val="8"/>
  </w:num>
  <w:num w:numId="6" w16cid:durableId="1519462075">
    <w:abstractNumId w:val="0"/>
  </w:num>
  <w:num w:numId="7" w16cid:durableId="1660185150">
    <w:abstractNumId w:val="9"/>
  </w:num>
  <w:num w:numId="8" w16cid:durableId="1227718046">
    <w:abstractNumId w:val="1"/>
  </w:num>
  <w:num w:numId="9" w16cid:durableId="205072280">
    <w:abstractNumId w:val="5"/>
  </w:num>
  <w:num w:numId="10" w16cid:durableId="1770272953">
    <w:abstractNumId w:val="6"/>
  </w:num>
  <w:num w:numId="11" w16cid:durableId="4919198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4627269">
    <w:abstractNumId w:val="10"/>
  </w:num>
  <w:num w:numId="13" w16cid:durableId="11461627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D95"/>
    <w:rsid w:val="00014F54"/>
    <w:rsid w:val="00016A11"/>
    <w:rsid w:val="00017620"/>
    <w:rsid w:val="00031F6B"/>
    <w:rsid w:val="00036FDE"/>
    <w:rsid w:val="000422E0"/>
    <w:rsid w:val="00042C9F"/>
    <w:rsid w:val="00046643"/>
    <w:rsid w:val="00063951"/>
    <w:rsid w:val="0006466C"/>
    <w:rsid w:val="00073B2A"/>
    <w:rsid w:val="00080B78"/>
    <w:rsid w:val="000A11BC"/>
    <w:rsid w:val="000A6986"/>
    <w:rsid w:val="000B6F2C"/>
    <w:rsid w:val="000C555C"/>
    <w:rsid w:val="000C5FBE"/>
    <w:rsid w:val="000C732F"/>
    <w:rsid w:val="000D24C1"/>
    <w:rsid w:val="000D38CF"/>
    <w:rsid w:val="000E0C3D"/>
    <w:rsid w:val="000F00BC"/>
    <w:rsid w:val="000F3533"/>
    <w:rsid w:val="00100C2C"/>
    <w:rsid w:val="00105F57"/>
    <w:rsid w:val="00107CEE"/>
    <w:rsid w:val="00115B41"/>
    <w:rsid w:val="00150D40"/>
    <w:rsid w:val="0015154E"/>
    <w:rsid w:val="00151626"/>
    <w:rsid w:val="00165581"/>
    <w:rsid w:val="00167FEE"/>
    <w:rsid w:val="001740F8"/>
    <w:rsid w:val="00174D44"/>
    <w:rsid w:val="00175D18"/>
    <w:rsid w:val="00183991"/>
    <w:rsid w:val="00185690"/>
    <w:rsid w:val="001954D5"/>
    <w:rsid w:val="00196C61"/>
    <w:rsid w:val="001A19F1"/>
    <w:rsid w:val="001A4B99"/>
    <w:rsid w:val="001B14BA"/>
    <w:rsid w:val="001C518F"/>
    <w:rsid w:val="001C588B"/>
    <w:rsid w:val="001D71BD"/>
    <w:rsid w:val="001E1F16"/>
    <w:rsid w:val="001F07B7"/>
    <w:rsid w:val="0021411D"/>
    <w:rsid w:val="002372D7"/>
    <w:rsid w:val="0024414C"/>
    <w:rsid w:val="00244F8B"/>
    <w:rsid w:val="00247A1F"/>
    <w:rsid w:val="002510DD"/>
    <w:rsid w:val="002723A8"/>
    <w:rsid w:val="0027770D"/>
    <w:rsid w:val="00291068"/>
    <w:rsid w:val="002B1187"/>
    <w:rsid w:val="002C0538"/>
    <w:rsid w:val="002D41A7"/>
    <w:rsid w:val="002E547B"/>
    <w:rsid w:val="00300E38"/>
    <w:rsid w:val="0030674A"/>
    <w:rsid w:val="0032186B"/>
    <w:rsid w:val="00321905"/>
    <w:rsid w:val="003279AE"/>
    <w:rsid w:val="003335A5"/>
    <w:rsid w:val="003346E7"/>
    <w:rsid w:val="00354C93"/>
    <w:rsid w:val="00360869"/>
    <w:rsid w:val="00375BD4"/>
    <w:rsid w:val="0038090C"/>
    <w:rsid w:val="00390636"/>
    <w:rsid w:val="00392D06"/>
    <w:rsid w:val="00392F4F"/>
    <w:rsid w:val="0039706E"/>
    <w:rsid w:val="003B11DF"/>
    <w:rsid w:val="003B202F"/>
    <w:rsid w:val="003C3C9E"/>
    <w:rsid w:val="003C57A0"/>
    <w:rsid w:val="003C752B"/>
    <w:rsid w:val="003D36DF"/>
    <w:rsid w:val="003D3930"/>
    <w:rsid w:val="003E06AF"/>
    <w:rsid w:val="003E3EAB"/>
    <w:rsid w:val="003F0FB0"/>
    <w:rsid w:val="00406C9B"/>
    <w:rsid w:val="00414ADC"/>
    <w:rsid w:val="00420B17"/>
    <w:rsid w:val="00423D31"/>
    <w:rsid w:val="004258C7"/>
    <w:rsid w:val="00470740"/>
    <w:rsid w:val="004731FC"/>
    <w:rsid w:val="004861D1"/>
    <w:rsid w:val="004908B9"/>
    <w:rsid w:val="004B680B"/>
    <w:rsid w:val="004B7FC5"/>
    <w:rsid w:val="004C0AE1"/>
    <w:rsid w:val="004D49BD"/>
    <w:rsid w:val="004D67B5"/>
    <w:rsid w:val="004E6967"/>
    <w:rsid w:val="004F2876"/>
    <w:rsid w:val="004F6434"/>
    <w:rsid w:val="00515EB4"/>
    <w:rsid w:val="00521A49"/>
    <w:rsid w:val="00526C0A"/>
    <w:rsid w:val="005274AC"/>
    <w:rsid w:val="00533F89"/>
    <w:rsid w:val="00536CB6"/>
    <w:rsid w:val="0054021E"/>
    <w:rsid w:val="0054435F"/>
    <w:rsid w:val="0056193A"/>
    <w:rsid w:val="005659A3"/>
    <w:rsid w:val="00566083"/>
    <w:rsid w:val="00580A5E"/>
    <w:rsid w:val="005810CD"/>
    <w:rsid w:val="005843EA"/>
    <w:rsid w:val="00584D76"/>
    <w:rsid w:val="005C293E"/>
    <w:rsid w:val="005C3FE2"/>
    <w:rsid w:val="005C6187"/>
    <w:rsid w:val="005D4491"/>
    <w:rsid w:val="005D6E37"/>
    <w:rsid w:val="006112A4"/>
    <w:rsid w:val="006174D2"/>
    <w:rsid w:val="0062210F"/>
    <w:rsid w:val="006234E2"/>
    <w:rsid w:val="0062619D"/>
    <w:rsid w:val="006464E2"/>
    <w:rsid w:val="00653CE0"/>
    <w:rsid w:val="00663522"/>
    <w:rsid w:val="0066688E"/>
    <w:rsid w:val="00676C88"/>
    <w:rsid w:val="0068019C"/>
    <w:rsid w:val="006801DB"/>
    <w:rsid w:val="00682511"/>
    <w:rsid w:val="00686E98"/>
    <w:rsid w:val="006900F4"/>
    <w:rsid w:val="006A447C"/>
    <w:rsid w:val="006B52C3"/>
    <w:rsid w:val="006C4F0A"/>
    <w:rsid w:val="006C77E3"/>
    <w:rsid w:val="006D1318"/>
    <w:rsid w:val="006D1D95"/>
    <w:rsid w:val="006E01FF"/>
    <w:rsid w:val="0070091D"/>
    <w:rsid w:val="007110C8"/>
    <w:rsid w:val="007135A7"/>
    <w:rsid w:val="00716E75"/>
    <w:rsid w:val="00727BF1"/>
    <w:rsid w:val="0073561C"/>
    <w:rsid w:val="00736BF8"/>
    <w:rsid w:val="007467B1"/>
    <w:rsid w:val="007546ED"/>
    <w:rsid w:val="00754A69"/>
    <w:rsid w:val="00756C41"/>
    <w:rsid w:val="00765A68"/>
    <w:rsid w:val="00766D95"/>
    <w:rsid w:val="00793A6C"/>
    <w:rsid w:val="007A456D"/>
    <w:rsid w:val="007A5A07"/>
    <w:rsid w:val="007C65BE"/>
    <w:rsid w:val="007C7D9D"/>
    <w:rsid w:val="007F3B48"/>
    <w:rsid w:val="008038C6"/>
    <w:rsid w:val="008040CD"/>
    <w:rsid w:val="008058C4"/>
    <w:rsid w:val="0081480C"/>
    <w:rsid w:val="008150F9"/>
    <w:rsid w:val="00822973"/>
    <w:rsid w:val="00833A15"/>
    <w:rsid w:val="00834815"/>
    <w:rsid w:val="008755D1"/>
    <w:rsid w:val="008841C1"/>
    <w:rsid w:val="00884682"/>
    <w:rsid w:val="00890AC2"/>
    <w:rsid w:val="008A0E0B"/>
    <w:rsid w:val="008B073C"/>
    <w:rsid w:val="008B0D6E"/>
    <w:rsid w:val="008B308A"/>
    <w:rsid w:val="008C1198"/>
    <w:rsid w:val="008C4F15"/>
    <w:rsid w:val="008D277F"/>
    <w:rsid w:val="008D2E71"/>
    <w:rsid w:val="008D2F47"/>
    <w:rsid w:val="008E4EA3"/>
    <w:rsid w:val="008E5E4A"/>
    <w:rsid w:val="008F00C6"/>
    <w:rsid w:val="00901008"/>
    <w:rsid w:val="00902EE4"/>
    <w:rsid w:val="00922E13"/>
    <w:rsid w:val="00922FB8"/>
    <w:rsid w:val="009238F1"/>
    <w:rsid w:val="00930E1C"/>
    <w:rsid w:val="00937B42"/>
    <w:rsid w:val="009447A2"/>
    <w:rsid w:val="00950D39"/>
    <w:rsid w:val="009544D8"/>
    <w:rsid w:val="00955520"/>
    <w:rsid w:val="0096657D"/>
    <w:rsid w:val="009709D9"/>
    <w:rsid w:val="009753D5"/>
    <w:rsid w:val="00976921"/>
    <w:rsid w:val="00985821"/>
    <w:rsid w:val="00992938"/>
    <w:rsid w:val="009B72D6"/>
    <w:rsid w:val="009C5ED4"/>
    <w:rsid w:val="009C7052"/>
    <w:rsid w:val="009D2FAC"/>
    <w:rsid w:val="009E3E6B"/>
    <w:rsid w:val="009E6715"/>
    <w:rsid w:val="00A00CFA"/>
    <w:rsid w:val="00A02E43"/>
    <w:rsid w:val="00A05D0E"/>
    <w:rsid w:val="00A31528"/>
    <w:rsid w:val="00A429D9"/>
    <w:rsid w:val="00A43117"/>
    <w:rsid w:val="00A62455"/>
    <w:rsid w:val="00A652E4"/>
    <w:rsid w:val="00A83DDF"/>
    <w:rsid w:val="00A85A1B"/>
    <w:rsid w:val="00A87791"/>
    <w:rsid w:val="00A913BB"/>
    <w:rsid w:val="00AA24AF"/>
    <w:rsid w:val="00AB03FC"/>
    <w:rsid w:val="00AB4AF9"/>
    <w:rsid w:val="00AC5CDC"/>
    <w:rsid w:val="00AD1B25"/>
    <w:rsid w:val="00AE2278"/>
    <w:rsid w:val="00AE6FB8"/>
    <w:rsid w:val="00AF4ACE"/>
    <w:rsid w:val="00B0197A"/>
    <w:rsid w:val="00B13EC6"/>
    <w:rsid w:val="00B15DC9"/>
    <w:rsid w:val="00B30FB7"/>
    <w:rsid w:val="00B403EC"/>
    <w:rsid w:val="00B46E0C"/>
    <w:rsid w:val="00B56524"/>
    <w:rsid w:val="00B7325E"/>
    <w:rsid w:val="00B946B8"/>
    <w:rsid w:val="00BB23B8"/>
    <w:rsid w:val="00BB493D"/>
    <w:rsid w:val="00BB58FA"/>
    <w:rsid w:val="00BC7872"/>
    <w:rsid w:val="00BD0835"/>
    <w:rsid w:val="00BE786E"/>
    <w:rsid w:val="00BF3F16"/>
    <w:rsid w:val="00C0104B"/>
    <w:rsid w:val="00C0378A"/>
    <w:rsid w:val="00C215BD"/>
    <w:rsid w:val="00C225EF"/>
    <w:rsid w:val="00C23AF2"/>
    <w:rsid w:val="00C35149"/>
    <w:rsid w:val="00C41C99"/>
    <w:rsid w:val="00C42395"/>
    <w:rsid w:val="00C4297D"/>
    <w:rsid w:val="00C4597C"/>
    <w:rsid w:val="00C53918"/>
    <w:rsid w:val="00C54B97"/>
    <w:rsid w:val="00C64ED5"/>
    <w:rsid w:val="00C66FBF"/>
    <w:rsid w:val="00C74FBE"/>
    <w:rsid w:val="00C80063"/>
    <w:rsid w:val="00C87CD4"/>
    <w:rsid w:val="00C90E66"/>
    <w:rsid w:val="00CA5712"/>
    <w:rsid w:val="00CA62A3"/>
    <w:rsid w:val="00CB23C8"/>
    <w:rsid w:val="00CC7715"/>
    <w:rsid w:val="00CE0761"/>
    <w:rsid w:val="00CE2656"/>
    <w:rsid w:val="00CF1A40"/>
    <w:rsid w:val="00CF44CF"/>
    <w:rsid w:val="00CF5BBA"/>
    <w:rsid w:val="00CF6D0A"/>
    <w:rsid w:val="00D00065"/>
    <w:rsid w:val="00D03237"/>
    <w:rsid w:val="00D05761"/>
    <w:rsid w:val="00D11B4D"/>
    <w:rsid w:val="00D125DB"/>
    <w:rsid w:val="00D23478"/>
    <w:rsid w:val="00D27A7D"/>
    <w:rsid w:val="00D43FFD"/>
    <w:rsid w:val="00D6102C"/>
    <w:rsid w:val="00D626EF"/>
    <w:rsid w:val="00D665A3"/>
    <w:rsid w:val="00D732F4"/>
    <w:rsid w:val="00D80ECD"/>
    <w:rsid w:val="00D818AA"/>
    <w:rsid w:val="00D84B99"/>
    <w:rsid w:val="00D8775C"/>
    <w:rsid w:val="00DA2B9C"/>
    <w:rsid w:val="00DB0CA1"/>
    <w:rsid w:val="00DB38EE"/>
    <w:rsid w:val="00DB6026"/>
    <w:rsid w:val="00DC1825"/>
    <w:rsid w:val="00DD1F46"/>
    <w:rsid w:val="00DE0F9C"/>
    <w:rsid w:val="00DE1E72"/>
    <w:rsid w:val="00DE3EFD"/>
    <w:rsid w:val="00DF4526"/>
    <w:rsid w:val="00DF5589"/>
    <w:rsid w:val="00E14E3D"/>
    <w:rsid w:val="00E26DC9"/>
    <w:rsid w:val="00E31DFB"/>
    <w:rsid w:val="00E35E94"/>
    <w:rsid w:val="00E44E98"/>
    <w:rsid w:val="00E64349"/>
    <w:rsid w:val="00E71736"/>
    <w:rsid w:val="00E80298"/>
    <w:rsid w:val="00E916DD"/>
    <w:rsid w:val="00EA74AC"/>
    <w:rsid w:val="00EB2AA4"/>
    <w:rsid w:val="00EB72C2"/>
    <w:rsid w:val="00EE4C3B"/>
    <w:rsid w:val="00EE617B"/>
    <w:rsid w:val="00F10E42"/>
    <w:rsid w:val="00F15482"/>
    <w:rsid w:val="00F15844"/>
    <w:rsid w:val="00F201EE"/>
    <w:rsid w:val="00F24767"/>
    <w:rsid w:val="00F32BBD"/>
    <w:rsid w:val="00F4304B"/>
    <w:rsid w:val="00F502D3"/>
    <w:rsid w:val="00F53791"/>
    <w:rsid w:val="00F676EB"/>
    <w:rsid w:val="00F8227C"/>
    <w:rsid w:val="00F8266E"/>
    <w:rsid w:val="00F860CE"/>
    <w:rsid w:val="00FB285D"/>
    <w:rsid w:val="00FB4F82"/>
    <w:rsid w:val="00FC6499"/>
    <w:rsid w:val="00FE1949"/>
    <w:rsid w:val="00FE59C0"/>
    <w:rsid w:val="00FF4650"/>
    <w:rsid w:val="00FF63C9"/>
    <w:rsid w:val="00FF77F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AE4D9"/>
  <w15:chartTrackingRefBased/>
  <w15:docId w15:val="{EF85820B-BD90-4370-9515-6F996D3AD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4D76"/>
    <w:pPr>
      <w:widowControl w:val="0"/>
      <w:spacing w:after="0" w:line="240" w:lineRule="auto"/>
    </w:pPr>
    <w:rPr>
      <w:rFonts w:ascii="Times New Roman" w:eastAsia="新細明體" w:hAnsi="Times New Roman" w:cs="Times New Roman"/>
      <w14:ligatures w14:val="none"/>
    </w:rPr>
  </w:style>
  <w:style w:type="paragraph" w:styleId="1">
    <w:name w:val="heading 1"/>
    <w:basedOn w:val="a"/>
    <w:next w:val="a"/>
    <w:link w:val="10"/>
    <w:uiPriority w:val="9"/>
    <w:qFormat/>
    <w:rsid w:val="00766D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66D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66D95"/>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766D95"/>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766D9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66D95"/>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766D95"/>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66D95"/>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766D95"/>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66D95"/>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766D95"/>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766D95"/>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766D95"/>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766D95"/>
    <w:rPr>
      <w:rFonts w:eastAsiaTheme="majorEastAsia" w:cstheme="majorBidi"/>
      <w:color w:val="0F4761" w:themeColor="accent1" w:themeShade="BF"/>
    </w:rPr>
  </w:style>
  <w:style w:type="character" w:customStyle="1" w:styleId="60">
    <w:name w:val="標題 6 字元"/>
    <w:basedOn w:val="a0"/>
    <w:link w:val="6"/>
    <w:uiPriority w:val="9"/>
    <w:semiHidden/>
    <w:rsid w:val="00766D95"/>
    <w:rPr>
      <w:rFonts w:eastAsiaTheme="majorEastAsia" w:cstheme="majorBidi"/>
      <w:color w:val="595959" w:themeColor="text1" w:themeTint="A6"/>
    </w:rPr>
  </w:style>
  <w:style w:type="character" w:customStyle="1" w:styleId="70">
    <w:name w:val="標題 7 字元"/>
    <w:basedOn w:val="a0"/>
    <w:link w:val="7"/>
    <w:uiPriority w:val="9"/>
    <w:semiHidden/>
    <w:rsid w:val="00766D95"/>
    <w:rPr>
      <w:rFonts w:eastAsiaTheme="majorEastAsia" w:cstheme="majorBidi"/>
      <w:color w:val="595959" w:themeColor="text1" w:themeTint="A6"/>
    </w:rPr>
  </w:style>
  <w:style w:type="character" w:customStyle="1" w:styleId="80">
    <w:name w:val="標題 8 字元"/>
    <w:basedOn w:val="a0"/>
    <w:link w:val="8"/>
    <w:uiPriority w:val="9"/>
    <w:semiHidden/>
    <w:rsid w:val="00766D95"/>
    <w:rPr>
      <w:rFonts w:eastAsiaTheme="majorEastAsia" w:cstheme="majorBidi"/>
      <w:color w:val="272727" w:themeColor="text1" w:themeTint="D8"/>
    </w:rPr>
  </w:style>
  <w:style w:type="character" w:customStyle="1" w:styleId="90">
    <w:name w:val="標題 9 字元"/>
    <w:basedOn w:val="a0"/>
    <w:link w:val="9"/>
    <w:uiPriority w:val="9"/>
    <w:semiHidden/>
    <w:rsid w:val="00766D95"/>
    <w:rPr>
      <w:rFonts w:eastAsiaTheme="majorEastAsia" w:cstheme="majorBidi"/>
      <w:color w:val="272727" w:themeColor="text1" w:themeTint="D8"/>
    </w:rPr>
  </w:style>
  <w:style w:type="paragraph" w:styleId="a3">
    <w:name w:val="Title"/>
    <w:basedOn w:val="a"/>
    <w:next w:val="a"/>
    <w:link w:val="a4"/>
    <w:uiPriority w:val="10"/>
    <w:qFormat/>
    <w:rsid w:val="00766D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766D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66D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766D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66D95"/>
    <w:pPr>
      <w:spacing w:before="160"/>
      <w:jc w:val="center"/>
    </w:pPr>
    <w:rPr>
      <w:i/>
      <w:iCs/>
      <w:color w:val="404040" w:themeColor="text1" w:themeTint="BF"/>
    </w:rPr>
  </w:style>
  <w:style w:type="character" w:customStyle="1" w:styleId="a8">
    <w:name w:val="引文 字元"/>
    <w:basedOn w:val="a0"/>
    <w:link w:val="a7"/>
    <w:uiPriority w:val="29"/>
    <w:rsid w:val="00766D95"/>
    <w:rPr>
      <w:i/>
      <w:iCs/>
      <w:color w:val="404040" w:themeColor="text1" w:themeTint="BF"/>
    </w:rPr>
  </w:style>
  <w:style w:type="paragraph" w:styleId="a9">
    <w:name w:val="List Paragraph"/>
    <w:basedOn w:val="a"/>
    <w:uiPriority w:val="34"/>
    <w:qFormat/>
    <w:rsid w:val="00766D95"/>
    <w:pPr>
      <w:ind w:left="720"/>
      <w:contextualSpacing/>
    </w:pPr>
  </w:style>
  <w:style w:type="character" w:styleId="aa">
    <w:name w:val="Intense Emphasis"/>
    <w:basedOn w:val="a0"/>
    <w:uiPriority w:val="21"/>
    <w:qFormat/>
    <w:rsid w:val="00766D95"/>
    <w:rPr>
      <w:i/>
      <w:iCs/>
      <w:color w:val="0F4761" w:themeColor="accent1" w:themeShade="BF"/>
    </w:rPr>
  </w:style>
  <w:style w:type="paragraph" w:styleId="ab">
    <w:name w:val="Intense Quote"/>
    <w:basedOn w:val="a"/>
    <w:next w:val="a"/>
    <w:link w:val="ac"/>
    <w:uiPriority w:val="30"/>
    <w:qFormat/>
    <w:rsid w:val="00766D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766D95"/>
    <w:rPr>
      <w:i/>
      <w:iCs/>
      <w:color w:val="0F4761" w:themeColor="accent1" w:themeShade="BF"/>
    </w:rPr>
  </w:style>
  <w:style w:type="character" w:styleId="ad">
    <w:name w:val="Intense Reference"/>
    <w:basedOn w:val="a0"/>
    <w:uiPriority w:val="32"/>
    <w:qFormat/>
    <w:rsid w:val="00766D95"/>
    <w:rPr>
      <w:b/>
      <w:bCs/>
      <w:smallCaps/>
      <w:color w:val="0F4761" w:themeColor="accent1" w:themeShade="BF"/>
      <w:spacing w:val="5"/>
    </w:rPr>
  </w:style>
  <w:style w:type="paragraph" w:styleId="ae">
    <w:name w:val="annotation text"/>
    <w:basedOn w:val="a"/>
    <w:link w:val="af"/>
    <w:rsid w:val="00766D95"/>
    <w:rPr>
      <w:szCs w:val="20"/>
      <w:lang w:val="x-none" w:eastAsia="x-none"/>
    </w:rPr>
  </w:style>
  <w:style w:type="character" w:customStyle="1" w:styleId="af">
    <w:name w:val="註解文字 字元"/>
    <w:basedOn w:val="a0"/>
    <w:link w:val="ae"/>
    <w:rsid w:val="00766D95"/>
    <w:rPr>
      <w:rFonts w:ascii="Times New Roman" w:eastAsia="新細明體" w:hAnsi="Times New Roman" w:cs="Times New Roman"/>
      <w:szCs w:val="20"/>
      <w:lang w:val="x-none" w:eastAsia="x-none"/>
      <w14:ligatures w14:val="none"/>
    </w:rPr>
  </w:style>
  <w:style w:type="character" w:customStyle="1" w:styleId="daycto1">
    <w:name w:val="day_cto1"/>
    <w:rsid w:val="00822973"/>
    <w:rPr>
      <w:color w:val="000084"/>
      <w:sz w:val="20"/>
      <w:szCs w:val="20"/>
    </w:rPr>
  </w:style>
  <w:style w:type="character" w:styleId="af0">
    <w:name w:val="Hyperlink"/>
    <w:rsid w:val="00822973"/>
    <w:rPr>
      <w:strike w:val="0"/>
      <w:dstrike w:val="0"/>
      <w:color w:val="0000FF"/>
      <w:sz w:val="18"/>
      <w:szCs w:val="18"/>
      <w:u w:val="none"/>
      <w:effect w:val="none"/>
    </w:rPr>
  </w:style>
  <w:style w:type="paragraph" w:styleId="Web">
    <w:name w:val="Normal (Web)"/>
    <w:basedOn w:val="a"/>
    <w:uiPriority w:val="99"/>
    <w:unhideWhenUsed/>
    <w:rsid w:val="00822973"/>
    <w:pPr>
      <w:widowControl/>
      <w:spacing w:before="100" w:beforeAutospacing="1" w:after="100" w:afterAutospacing="1"/>
    </w:pPr>
    <w:rPr>
      <w:rFonts w:ascii="新細明體" w:hAnsi="新細明體" w:cs="新細明體"/>
      <w:kern w:val="0"/>
    </w:rPr>
  </w:style>
  <w:style w:type="character" w:styleId="af1">
    <w:name w:val="Strong"/>
    <w:uiPriority w:val="22"/>
    <w:qFormat/>
    <w:rsid w:val="00822973"/>
    <w:rPr>
      <w:b/>
      <w:bCs/>
    </w:rPr>
  </w:style>
  <w:style w:type="paragraph" w:customStyle="1" w:styleId="green">
    <w:name w:val="green"/>
    <w:basedOn w:val="a"/>
    <w:rsid w:val="00822973"/>
    <w:pPr>
      <w:widowControl/>
      <w:spacing w:before="100" w:beforeAutospacing="1" w:after="100" w:afterAutospacing="1"/>
    </w:pPr>
    <w:rPr>
      <w:rFonts w:ascii="新細明體" w:hAnsi="新細明體" w:cs="新細明體"/>
      <w:color w:val="0484B6"/>
      <w:kern w:val="0"/>
    </w:rPr>
  </w:style>
  <w:style w:type="character" w:styleId="af2">
    <w:name w:val="Unresolved Mention"/>
    <w:basedOn w:val="a0"/>
    <w:uiPriority w:val="99"/>
    <w:semiHidden/>
    <w:unhideWhenUsed/>
    <w:rsid w:val="00822973"/>
    <w:rPr>
      <w:color w:val="605E5C"/>
      <w:shd w:val="clear" w:color="auto" w:fill="E1DFDD"/>
    </w:rPr>
  </w:style>
  <w:style w:type="paragraph" w:styleId="af3">
    <w:name w:val="header"/>
    <w:basedOn w:val="a"/>
    <w:link w:val="af4"/>
    <w:uiPriority w:val="99"/>
    <w:unhideWhenUsed/>
    <w:rsid w:val="00F8266E"/>
    <w:pPr>
      <w:tabs>
        <w:tab w:val="center" w:pos="4153"/>
        <w:tab w:val="right" w:pos="8306"/>
      </w:tabs>
      <w:snapToGrid w:val="0"/>
    </w:pPr>
    <w:rPr>
      <w:sz w:val="20"/>
      <w:szCs w:val="20"/>
    </w:rPr>
  </w:style>
  <w:style w:type="character" w:customStyle="1" w:styleId="af4">
    <w:name w:val="頁首 字元"/>
    <w:basedOn w:val="a0"/>
    <w:link w:val="af3"/>
    <w:uiPriority w:val="99"/>
    <w:rsid w:val="00F8266E"/>
    <w:rPr>
      <w:rFonts w:ascii="Times New Roman" w:eastAsia="新細明體" w:hAnsi="Times New Roman" w:cs="Times New Roman"/>
      <w:sz w:val="20"/>
      <w:szCs w:val="20"/>
      <w14:ligatures w14:val="none"/>
    </w:rPr>
  </w:style>
  <w:style w:type="paragraph" w:styleId="af5">
    <w:name w:val="footer"/>
    <w:basedOn w:val="a"/>
    <w:link w:val="af6"/>
    <w:uiPriority w:val="99"/>
    <w:unhideWhenUsed/>
    <w:rsid w:val="00F8266E"/>
    <w:pPr>
      <w:tabs>
        <w:tab w:val="center" w:pos="4153"/>
        <w:tab w:val="right" w:pos="8306"/>
      </w:tabs>
      <w:snapToGrid w:val="0"/>
    </w:pPr>
    <w:rPr>
      <w:sz w:val="20"/>
      <w:szCs w:val="20"/>
    </w:rPr>
  </w:style>
  <w:style w:type="character" w:customStyle="1" w:styleId="af6">
    <w:name w:val="頁尾 字元"/>
    <w:basedOn w:val="a0"/>
    <w:link w:val="af5"/>
    <w:uiPriority w:val="99"/>
    <w:rsid w:val="00F8266E"/>
    <w:rPr>
      <w:rFonts w:ascii="Times New Roman" w:eastAsia="新細明體" w:hAnsi="Times New Roman" w:cs="Times New Roman"/>
      <w:sz w:val="20"/>
      <w:szCs w:val="20"/>
      <w14:ligatures w14:val="none"/>
    </w:rPr>
  </w:style>
  <w:style w:type="paragraph" w:styleId="af7">
    <w:name w:val="No Spacing"/>
    <w:uiPriority w:val="1"/>
    <w:qFormat/>
    <w:rsid w:val="00580A5E"/>
    <w:pPr>
      <w:widowControl w:val="0"/>
      <w:spacing w:after="0" w:line="240" w:lineRule="auto"/>
    </w:pPr>
    <w:rPr>
      <w:rFonts w:ascii="Times New Roman" w:eastAsia="新細明體" w:hAnsi="Times New Roman"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ipedia.org/wiki/Immaculate_Conception_Cathedral,_Managua" TargetMode="External"/><Relationship Id="rId21" Type="http://schemas.openxmlformats.org/officeDocument/2006/relationships/hyperlink" Target="https://zh.wikipedia.org/wiki/%E8%A8%80%E8%AB%96%E8%87%AA%E7%94%B1" TargetMode="External"/><Relationship Id="rId63" Type="http://schemas.openxmlformats.org/officeDocument/2006/relationships/hyperlink" Target="https://zh.wikipedia.org/wiki/%E5%B7%B4%E6%8B%BF%E9%A6%AC" TargetMode="External"/><Relationship Id="rId159" Type="http://schemas.openxmlformats.org/officeDocument/2006/relationships/hyperlink" Target="https://es.wikipedia.org/wiki/Renacimiento_franc%C3%A9s" TargetMode="External"/><Relationship Id="rId170" Type="http://schemas.openxmlformats.org/officeDocument/2006/relationships/hyperlink" Target="https://zh.wikipedia.org/wiki/%E8%A5%BF%E7%8F%AD%E7%89%99%E7%BE%8E%E6%B4%B2%E6%AE%96%E6%B0%91%E5%9C%B0" TargetMode="External"/><Relationship Id="rId226" Type="http://schemas.openxmlformats.org/officeDocument/2006/relationships/hyperlink" Target="https://zh.wikipedia.org/wiki/%E7%81%AB%E5%B1%B1" TargetMode="External"/><Relationship Id="rId107" Type="http://schemas.openxmlformats.org/officeDocument/2006/relationships/hyperlink" Target="https://zh.wikipedia.org/wiki/%E5%90%84%E5%9B%BD%E4%BA%BA%E5%9D%87%E5%90%8D%E4%B9%89%E5%9B%BD%E5%86%85%E7%94%9F%E4%BA%A7%E6%80%BB%E5%80%BC%E5%88%97%E8%A1%A8" TargetMode="External"/><Relationship Id="rId11" Type="http://schemas.openxmlformats.org/officeDocument/2006/relationships/hyperlink" Target="https://zh.wikipedia.org/wiki/%E5%8A%A0%E5%8B%92%E6%AF%94%E5%9C%B0%E5%8D%80" TargetMode="External"/><Relationship Id="rId32" Type="http://schemas.openxmlformats.org/officeDocument/2006/relationships/hyperlink" Target="https://zh.wikipedia.org/wiki/%E6%8B%89%E4%B8%81%E7%BE%8E%E6%B4%B2" TargetMode="External"/><Relationship Id="rId53" Type="http://schemas.openxmlformats.org/officeDocument/2006/relationships/hyperlink" Target="https://zh.wikipedia.org/wiki/%E5%93%88%E7%93%A6%E9%82%A3%E6%97%A7%E5%9F%8E" TargetMode="External"/><Relationship Id="rId74" Type="http://schemas.openxmlformats.org/officeDocument/2006/relationships/hyperlink" Target="https://zh.wikipedia.org/wiki/%E5%B7%B4%E6%8B%BF%E9%A6%AC%E5%9C%B0%E5%B3%BD" TargetMode="External"/><Relationship Id="rId128" Type="http://schemas.openxmlformats.org/officeDocument/2006/relationships/hyperlink" Target="https://zh.wikipedia.org/wiki/%E4%B8%AD%E7%BE%8E%E6%B4%B2" TargetMode="External"/><Relationship Id="rId149" Type="http://schemas.openxmlformats.org/officeDocument/2006/relationships/hyperlink" Target="https://en.wikipedia.org/wiki/Coat_of_arms_of_El_Salvador" TargetMode="External"/><Relationship Id="rId5" Type="http://schemas.openxmlformats.org/officeDocument/2006/relationships/webSettings" Target="webSettings.xml"/><Relationship Id="rId95" Type="http://schemas.openxmlformats.org/officeDocument/2006/relationships/hyperlink" Target="https://zh.wikipedia.org/wiki/%E7%81%AB%E5%B1%B1%E7%88%86%E7%99%BC" TargetMode="External"/><Relationship Id="rId160" Type="http://schemas.openxmlformats.org/officeDocument/2006/relationships/hyperlink" Target="https://es.wikipedia.org/wiki/Am%C3%A9rica_Central" TargetMode="External"/><Relationship Id="rId181" Type="http://schemas.openxmlformats.org/officeDocument/2006/relationships/hyperlink" Target="https://zh.wikipedia.org/wiki/%E7%93%9C%E5%9C%B0%E9%A6%AC%E6%8B%89" TargetMode="External"/><Relationship Id="rId216" Type="http://schemas.openxmlformats.org/officeDocument/2006/relationships/hyperlink" Target="https://en.wikipedia.org/wiki/Pre-Columbian" TargetMode="External"/><Relationship Id="rId237" Type="http://schemas.openxmlformats.org/officeDocument/2006/relationships/hyperlink" Target="https://en.wikipedia.org/wiki/Guatemala" TargetMode="External"/><Relationship Id="rId258" Type="http://schemas.openxmlformats.org/officeDocument/2006/relationships/hyperlink" Target="https://en.wikipedia.org/wiki/Baron_Bliss" TargetMode="External"/><Relationship Id="rId22" Type="http://schemas.openxmlformats.org/officeDocument/2006/relationships/hyperlink" Target="https://zh.wikipedia.org/wiki/%E4%BA%BA%E6%AC%8A" TargetMode="External"/><Relationship Id="rId43" Type="http://schemas.openxmlformats.org/officeDocument/2006/relationships/hyperlink" Target="https://zh.wikipedia.org/wiki/%E7%A7%81%E6%8E%A0%E8%88%B9" TargetMode="External"/><Relationship Id="rId64" Type="http://schemas.openxmlformats.org/officeDocument/2006/relationships/hyperlink" Target="https://zh.wikipedia.org/wiki/%E5%B7%B4%E6%8B%BF%E9%A6%AC%E5%B8%82" TargetMode="External"/><Relationship Id="rId118" Type="http://schemas.openxmlformats.org/officeDocument/2006/relationships/hyperlink" Target="https://www.lonelyplanet.com/pois/1333276" TargetMode="External"/><Relationship Id="rId139" Type="http://schemas.openxmlformats.org/officeDocument/2006/relationships/hyperlink" Target="https://zh.wikipedia.org/wiki/%E5%90%84%E5%9B%BD%E4%BA%BA%E5%9D%87%E5%90%8D%E4%B9%89%E5%9B%BD%E5%86%85%E7%94%9F%E4%BA%A7%E6%80%BB%E5%80%BC%E5%88%97%E8%A1%A8" TargetMode="External"/><Relationship Id="rId85" Type="http://schemas.openxmlformats.org/officeDocument/2006/relationships/hyperlink" Target="https://zh.wikipedia.org/wiki/%E6%B2%92%E6%9C%89%E8%BB%8D%E9%9A%8A%E7%9A%84%E5%9C%8B%E5%AE%B6%E5%88%97%E8%A1%A8" TargetMode="External"/><Relationship Id="rId150" Type="http://schemas.openxmlformats.org/officeDocument/2006/relationships/hyperlink" Target="https://en.wikipedia.org/wiki/National_Palace_(El_Salvador)" TargetMode="External"/><Relationship Id="rId171" Type="http://schemas.openxmlformats.org/officeDocument/2006/relationships/hyperlink" Target="https://zh.wikipedia.org/wiki/%E6%96%B0%E8%A5%BF%E7%8F%AD%E7%89%99%E7%B8%BD%E7%9D%A3%E8%BD%84%E5%8D%80" TargetMode="External"/><Relationship Id="rId192" Type="http://schemas.openxmlformats.org/officeDocument/2006/relationships/hyperlink" Target="https://en.wikipedia.org/wiki/Kingdom_of_Guatemala" TargetMode="External"/><Relationship Id="rId206" Type="http://schemas.openxmlformats.org/officeDocument/2006/relationships/image" Target="media/image2.wmf"/><Relationship Id="rId227" Type="http://schemas.openxmlformats.org/officeDocument/2006/relationships/hyperlink" Target="https://zh.wikipedia.org/wiki/%E7%A0%B4%E7%81%AB%E5%B1%B1%E5%8F%A3" TargetMode="External"/><Relationship Id="rId248" Type="http://schemas.openxmlformats.org/officeDocument/2006/relationships/hyperlink" Target="http://zh.wikipedia.org/wiki/%E7%9F%B3%E7%81%B0%E5%B2%A9%E6%B4%9E" TargetMode="External"/><Relationship Id="rId12" Type="http://schemas.openxmlformats.org/officeDocument/2006/relationships/hyperlink" Target="https://zh.wikipedia.org/wiki/%E5%B7%B4%E6%8B%BF%E9%A9%AC%E8%BF%90%E6%B2%B3" TargetMode="External"/><Relationship Id="rId33" Type="http://schemas.openxmlformats.org/officeDocument/2006/relationships/hyperlink" Target="https://zh.wikipedia.org/wiki/%E9%83%BD%E5%B8%82%E8%A8%88%E7%95%AB" TargetMode="External"/><Relationship Id="rId108" Type="http://schemas.openxmlformats.org/officeDocument/2006/relationships/hyperlink" Target="https://zh.wikipedia.org/wiki/%E5%90%84%E5%9B%BD%E4%BA%BA%E5%9D%87%E5%AE%9E%E8%B4%A8%E5%9B%BD%E5%86%85%E7%94%9F%E4%BA%A7%E6%80%BB%E5%80%BC%E5%88%97%E8%A1%A8" TargetMode="External"/><Relationship Id="rId129" Type="http://schemas.openxmlformats.org/officeDocument/2006/relationships/hyperlink" Target="https://zh.wikipedia.org/wiki/%E5%A4%A7%E8%A5%BF%E6%B4%8B" TargetMode="External"/><Relationship Id="rId54" Type="http://schemas.openxmlformats.org/officeDocument/2006/relationships/hyperlink" Target="https://zh.wikipedia.org/zh-hk/%E5%93%88%E7%93%A6%E9%82%A3%E4%B8%BB%E6%95%99%E5%BA%A7%E5%A0%82" TargetMode="External"/><Relationship Id="rId75" Type="http://schemas.openxmlformats.org/officeDocument/2006/relationships/hyperlink" Target="https://zh.wikipedia.org/wiki/%E8%88%B9%E9%97%B8" TargetMode="External"/><Relationship Id="rId96" Type="http://schemas.openxmlformats.org/officeDocument/2006/relationships/hyperlink" Target="https://zh.wikipedia.org/wiki/%E7%81%AB%E5%B1%B1%E5%8F%A3" TargetMode="External"/><Relationship Id="rId140" Type="http://schemas.openxmlformats.org/officeDocument/2006/relationships/hyperlink" Target="https://zh.wikipedia.org/zh-tw/%E8%90%A8%E5%B0%94%E7%93%A6%E5%A4%9A" TargetMode="External"/><Relationship Id="rId161" Type="http://schemas.openxmlformats.org/officeDocument/2006/relationships/hyperlink" Target="https://es.wikipedia.org/wiki/Primer_movimiento_independentista_en_San_Salvador_de_1811" TargetMode="External"/><Relationship Id="rId182" Type="http://schemas.openxmlformats.org/officeDocument/2006/relationships/hyperlink" Target="https://zh.wikipedia.org/w/index.php?title=%E7%93%9C%E5%9C%B0%E9%A6%AC%E6%8B%89%E6%AE%96%E6%B0%91%E5%9C%B0&amp;action=edit&amp;redlink=1" TargetMode="External"/><Relationship Id="rId217" Type="http://schemas.openxmlformats.org/officeDocument/2006/relationships/hyperlink" Target="https://en.wikipedia.org/wiki/Maya_civilization" TargetMode="External"/><Relationship Id="rId6" Type="http://schemas.openxmlformats.org/officeDocument/2006/relationships/footnotes" Target="footnotes.xml"/><Relationship Id="rId238" Type="http://schemas.openxmlformats.org/officeDocument/2006/relationships/hyperlink" Target="https://en.wikipedia.org/wiki/Xunantunich" TargetMode="External"/><Relationship Id="rId259" Type="http://schemas.openxmlformats.org/officeDocument/2006/relationships/hyperlink" Target="https://en.wikipedia.org/wiki/Baron_Bliss_Light" TargetMode="External"/><Relationship Id="rId23" Type="http://schemas.openxmlformats.org/officeDocument/2006/relationships/hyperlink" Target="https://zh.wikipedia.org/wiki/%E5%8F%A4%E5%B7%B4" TargetMode="External"/><Relationship Id="rId119" Type="http://schemas.openxmlformats.org/officeDocument/2006/relationships/hyperlink" Target="https://en.wikipedia.org/wiki/Spanish_language" TargetMode="External"/><Relationship Id="rId44" Type="http://schemas.openxmlformats.org/officeDocument/2006/relationships/hyperlink" Target="https://zh.wikipedia.org/wiki/%E6%B5%B7%E7%9B%9C" TargetMode="External"/><Relationship Id="rId65" Type="http://schemas.openxmlformats.org/officeDocument/2006/relationships/hyperlink" Target="https://zh.wikipedia.org/wiki/%E5%A8%81%E7%88%BE%E5%A3%AB" TargetMode="External"/><Relationship Id="rId86" Type="http://schemas.openxmlformats.org/officeDocument/2006/relationships/hyperlink" Target="https://zh.wikipedia.org/zh-tw/%E5%93%A5%E6%96%AF%E8%BE%BE%E9%BB%8E%E5%8A%A0" TargetMode="External"/><Relationship Id="rId130" Type="http://schemas.openxmlformats.org/officeDocument/2006/relationships/hyperlink" Target="https://zh.wikipedia.org/wiki/%E5%9C%A3%E8%90%A8%E5%B0%94%E7%93%A6%E5%A4%9A" TargetMode="External"/><Relationship Id="rId151" Type="http://schemas.openxmlformats.org/officeDocument/2006/relationships/hyperlink" Target="https://en.wikipedia.org/wiki/San_Salvador_Cathedral" TargetMode="External"/><Relationship Id="rId172" Type="http://schemas.openxmlformats.org/officeDocument/2006/relationships/hyperlink" Target="https://zh.wikipedia.org/wiki/%E5%A1%94%E8%83%A1%E6%9C%A8%E8%80%B3%E7%A7%91%E7%81%AB%E5%B1%B1" TargetMode="External"/><Relationship Id="rId193" Type="http://schemas.openxmlformats.org/officeDocument/2006/relationships/hyperlink" Target="https://en.wikipedia.org/wiki/Roman_Catholic_Archdiocese_of_Santiago_de_Guatemala" TargetMode="External"/><Relationship Id="rId207" Type="http://schemas.openxmlformats.org/officeDocument/2006/relationships/hyperlink" Target="https://www.britannica.com/topic/town" TargetMode="External"/><Relationship Id="rId228" Type="http://schemas.openxmlformats.org/officeDocument/2006/relationships/hyperlink" Target="https://zh.wikipedia.org/wiki/%E7%8E%9B%E9%9B%85" TargetMode="External"/><Relationship Id="rId249" Type="http://schemas.openxmlformats.org/officeDocument/2006/relationships/hyperlink" Target="http://zh.wikipedia.org/wiki/%E6%B5%B7%E5%B9%B3%E9%9D%A2" TargetMode="External"/><Relationship Id="rId13" Type="http://schemas.openxmlformats.org/officeDocument/2006/relationships/hyperlink" Target="https://zh.wikipedia.org/wiki/%E7%BE%8E%E6%B4%B2" TargetMode="External"/><Relationship Id="rId109" Type="http://schemas.openxmlformats.org/officeDocument/2006/relationships/hyperlink" Target="https://en.wikipedia.org/wiki/Nicaragua" TargetMode="External"/><Relationship Id="rId260" Type="http://schemas.openxmlformats.org/officeDocument/2006/relationships/hyperlink" Target="https://en.wikipedia.org/wiki/Baron_Bliss_Light" TargetMode="External"/><Relationship Id="rId34" Type="http://schemas.openxmlformats.org/officeDocument/2006/relationships/hyperlink" Target="https://zh.wikipedia.org/wiki/%E5%8F%A4%E5%B7%B4" TargetMode="External"/><Relationship Id="rId55" Type="http://schemas.openxmlformats.org/officeDocument/2006/relationships/hyperlink" Target="https://zh.wikipedia.org/wiki/%E5%B7%B4%E6%B4%9B%E5%85%8B" TargetMode="External"/><Relationship Id="rId76" Type="http://schemas.openxmlformats.org/officeDocument/2006/relationships/hyperlink" Target="https://zh.wikipedia.org/wiki/%E5%8A%A0%E9%80%9A%E6%B9%96" TargetMode="External"/><Relationship Id="rId97" Type="http://schemas.openxmlformats.org/officeDocument/2006/relationships/hyperlink" Target="https://zh.wikipedia.org/wiki/PH%E5%80%BC" TargetMode="External"/><Relationship Id="rId120" Type="http://schemas.openxmlformats.org/officeDocument/2006/relationships/hyperlink" Target="https://en.wikipedia.org/wiki/Nicaragua" TargetMode="External"/><Relationship Id="rId141" Type="http://schemas.openxmlformats.org/officeDocument/2006/relationships/hyperlink" Target="https://zh.wikipedia.org/wiki/%E5%90%84%E5%9B%BD%E4%BA%BA%E5%9D%87%E5%AE%9E%E8%B4%A8%E5%9B%BD%E5%86%85%E7%94%9F%E4%BA%A7%E6%80%BB%E5%80%BC%E5%88%97%E8%A1%A8" TargetMode="External"/><Relationship Id="rId7" Type="http://schemas.openxmlformats.org/officeDocument/2006/relationships/endnotes" Target="endnotes.xml"/><Relationship Id="rId162" Type="http://schemas.openxmlformats.org/officeDocument/2006/relationships/hyperlink" Target="https://zh.wikipedia.org/wiki/%E4%B8%96%E7%95%8C%E5%90%84%E5%9B%BD%E5%92%8C%E5%9C%B0%E5%8C%BA%E9%9D%A2%E7%A7%AF%E5%88%97%E8%A1%A8" TargetMode="External"/><Relationship Id="rId183" Type="http://schemas.openxmlformats.org/officeDocument/2006/relationships/hyperlink" Target="https://zh.wikipedia.org/wiki/%E4%B8%AD%E7%BE%8E%E6%B4%B2" TargetMode="External"/><Relationship Id="rId218" Type="http://schemas.openxmlformats.org/officeDocument/2006/relationships/hyperlink" Target="https://en.wikipedia.org/wiki/Maya_priesthood" TargetMode="External"/><Relationship Id="rId239" Type="http://schemas.openxmlformats.org/officeDocument/2006/relationships/hyperlink" Target="https://en.wikipedia.org/wiki/Xunantunich" TargetMode="External"/><Relationship Id="rId250" Type="http://schemas.openxmlformats.org/officeDocument/2006/relationships/hyperlink" Target="http://zh.wikipedia.org/wiki/%E5%86%B0%E6%B2%B3%E6%99%82%E6%9C%9F" TargetMode="External"/><Relationship Id="rId24" Type="http://schemas.openxmlformats.org/officeDocument/2006/relationships/hyperlink" Target="https://zh.wikipedia.org/wiki/%E5%8A%B3%E5%B0%94%C2%B7%E5%8D%A1%E6%96%AF%E7%89%B9%E7%BD%97" TargetMode="External"/><Relationship Id="rId45" Type="http://schemas.openxmlformats.org/officeDocument/2006/relationships/hyperlink" Target="https://zh.wikipedia.org/wiki/%E6%B3%95%E5%9C%8B" TargetMode="External"/><Relationship Id="rId66" Type="http://schemas.openxmlformats.org/officeDocument/2006/relationships/hyperlink" Target="https://zh.wikipedia.org/wiki/%E4%BA%A8%E5%88%A9%C2%B7%E6%91%A9%E6%A0%B9" TargetMode="External"/><Relationship Id="rId87" Type="http://schemas.openxmlformats.org/officeDocument/2006/relationships/hyperlink" Target="https://zh.wikipedia.org/wiki/%E5%AF%8C%E6%AF%94%E5%A3%AB" TargetMode="External"/><Relationship Id="rId110" Type="http://schemas.openxmlformats.org/officeDocument/2006/relationships/hyperlink" Target="https://en.wikipedia.org/wiki/San_Juan_del_Sur" TargetMode="External"/><Relationship Id="rId131" Type="http://schemas.openxmlformats.org/officeDocument/2006/relationships/hyperlink" Target="https://zh.wikipedia.org/wiki/%E8%A5%BF%E7%8F%AD%E7%89%99" TargetMode="External"/><Relationship Id="rId152" Type="http://schemas.openxmlformats.org/officeDocument/2006/relationships/hyperlink" Target="https://es.wikipedia.org/wiki/San_Salvador" TargetMode="External"/><Relationship Id="rId173" Type="http://schemas.openxmlformats.org/officeDocument/2006/relationships/hyperlink" Target="https://zh.wikipedia.org/wiki/%E4%B8%96%E7%95%8C%E5%90%84%E5%9B%BD%E5%92%8C%E5%9C%B0%E5%8C%BA%E9%9D%A2%E7%A7%AF%E5%88%97%E8%A1%A8" TargetMode="External"/><Relationship Id="rId194" Type="http://schemas.openxmlformats.org/officeDocument/2006/relationships/hyperlink" Target="https://en.wikipedia.org/wiki/1773_Guatemala_earthquake" TargetMode="External"/><Relationship Id="rId208" Type="http://schemas.openxmlformats.org/officeDocument/2006/relationships/hyperlink" Target="https://www.britannica.com/place/Guatemala" TargetMode="External"/><Relationship Id="rId229" Type="http://schemas.openxmlformats.org/officeDocument/2006/relationships/hyperlink" Target="https://zh.wikipedia.org/wiki/%E5%92%96%E5%95%A1" TargetMode="External"/><Relationship Id="rId240" Type="http://schemas.openxmlformats.org/officeDocument/2006/relationships/hyperlink" Target="https://en.wikipedia.org/wiki/Xunantunich" TargetMode="External"/><Relationship Id="rId261" Type="http://schemas.openxmlformats.org/officeDocument/2006/relationships/hyperlink" Target="https://en.wikipedia.org/wiki/Baron_Bliss_Light" TargetMode="External"/><Relationship Id="rId14" Type="http://schemas.openxmlformats.org/officeDocument/2006/relationships/hyperlink" Target="https://zh.wikipedia.org/wiki/%E7%A4%BE%E4%BC%9A%E4%B8%BB%E4%B9%89%E5%9B%BD%E5%AE%B6" TargetMode="External"/><Relationship Id="rId35" Type="http://schemas.openxmlformats.org/officeDocument/2006/relationships/hyperlink" Target="https://zh.wikipedia.org/wiki/%E5%93%88%E7%93%A6%E9%82%A3%E6%97%A7%E5%9F%8E" TargetMode="External"/><Relationship Id="rId56" Type="http://schemas.openxmlformats.org/officeDocument/2006/relationships/hyperlink" Target="https://zh.wikipedia.org/wiki/%E6%96%B0%E5%8F%A4%E5%85%B8%E4%B8%BB%E4%B9%89" TargetMode="External"/><Relationship Id="rId77" Type="http://schemas.openxmlformats.org/officeDocument/2006/relationships/hyperlink" Target="https://zh.wikipedia.org/wiki/%E5%BE%B7%E9%9B%B7%E5%85%8B%E6%B5%B7%E5%B3%A1" TargetMode="External"/><Relationship Id="rId100" Type="http://schemas.openxmlformats.org/officeDocument/2006/relationships/hyperlink" Target="https://zh.wikipedia.org/wiki/%E8%93%AC%E5%A1%94%E9%9B%B7%E7%BA%B3%E6%96%AF%E7%9C%81" TargetMode="External"/><Relationship Id="rId8" Type="http://schemas.openxmlformats.org/officeDocument/2006/relationships/image" Target="media/image1.wmf"/><Relationship Id="rId98" Type="http://schemas.openxmlformats.org/officeDocument/2006/relationships/hyperlink" Target="https://zh.wikipedia.org/wiki/%E9%85%B8%E6%80%A7" TargetMode="External"/><Relationship Id="rId121" Type="http://schemas.openxmlformats.org/officeDocument/2006/relationships/hyperlink" Target="https://en.wikipedia.org/wiki/List_of_national_theatres" TargetMode="External"/><Relationship Id="rId142" Type="http://schemas.openxmlformats.org/officeDocument/2006/relationships/hyperlink" Target="https://es.wikipedia.org/wiki/Plaza_Gerardo_Barrios" TargetMode="External"/><Relationship Id="rId163" Type="http://schemas.openxmlformats.org/officeDocument/2006/relationships/hyperlink" Target="https://zh.wikipedia.org/zh-tw/%E6%B4%AA%E9%83%BD%E6%8B%89%E6%96%AF" TargetMode="External"/><Relationship Id="rId184" Type="http://schemas.openxmlformats.org/officeDocument/2006/relationships/hyperlink" Target="https://zh.wikipedia.org/wiki/%E5%B7%B4%E6%B4%9B%E5%85%8B%E5%BC%8F" TargetMode="External"/><Relationship Id="rId219" Type="http://schemas.openxmlformats.org/officeDocument/2006/relationships/hyperlink" Target="https://en.wikipedia.org/wiki/Incense" TargetMode="External"/><Relationship Id="rId230" Type="http://schemas.openxmlformats.org/officeDocument/2006/relationships/hyperlink" Target="https://zh.wikipedia.org/wiki/%E7%8E%89%E7%B1%B3" TargetMode="External"/><Relationship Id="rId251" Type="http://schemas.openxmlformats.org/officeDocument/2006/relationships/hyperlink" Target="http://zh.wikipedia.org/wiki/%E6%B5%B7%E6%B0%B4" TargetMode="External"/><Relationship Id="rId25" Type="http://schemas.openxmlformats.org/officeDocument/2006/relationships/hyperlink" Target="https://zh.wikipedia.org/wiki/%E5%8F%A4%E5%B7%B4%E5%85%B1%E4%BA%A7%E5%85%9A%E4%B8%AD%E5%A4%AE%E5%A7%94%E5%91%98%E4%BC%9A%E7%AC%AC%E4%B8%80%E4%B9%A6%E8%AE%B0" TargetMode="External"/><Relationship Id="rId46" Type="http://schemas.openxmlformats.org/officeDocument/2006/relationships/hyperlink" Target="https://zh.wikipedia.org/wiki/%E5%93%88%E7%93%A6%E9%82%A3" TargetMode="External"/><Relationship Id="rId67" Type="http://schemas.openxmlformats.org/officeDocument/2006/relationships/hyperlink" Target="https://zh.wikipedia.org/w/index.php?title=%E5%B7%B4%E6%8B%BF%E9%A9%AC%E6%97%A7%E5%9F%8E%E5%8C%BA&amp;action=edit&amp;redlink=1" TargetMode="External"/><Relationship Id="rId88" Type="http://schemas.openxmlformats.org/officeDocument/2006/relationships/hyperlink" Target="https://zh.wikipedia.org/wiki/%E4%B8%96%E7%95%8C%E5%90%84%E5%9B%BD%E5%92%8C%E5%9C%B0%E5%8C%BA%E9%9D%A2%E7%A7%AF%E5%88%97%E8%A1%A8" TargetMode="External"/><Relationship Id="rId111" Type="http://schemas.openxmlformats.org/officeDocument/2006/relationships/hyperlink" Target="https://en.wikipedia.org/wiki/Jesus_Christ" TargetMode="External"/><Relationship Id="rId132" Type="http://schemas.openxmlformats.org/officeDocument/2006/relationships/hyperlink" Target="https://zh.wikipedia.org/wiki/%E8%96%A9%E7%88%BE%E7%93%A6%E5%A4%9A%E5%85%A7%E6%88%B0" TargetMode="External"/><Relationship Id="rId153" Type="http://schemas.openxmlformats.org/officeDocument/2006/relationships/hyperlink" Target="https://es.wikipedia.org/wiki/Colonizaci%C3%B3n_espa%C3%B1ola_de_Am%C3%A9rica" TargetMode="External"/><Relationship Id="rId174" Type="http://schemas.openxmlformats.org/officeDocument/2006/relationships/hyperlink" Target="https://zh.wikipedia.org/wiki/%E5%90%84%E5%9B%BD%E5%AE%B6%E5%92%8C%E5%9C%B0%E5%8C%BA%E4%BA%BA%E5%8F%A3%E5%88%97%E8%A1%A8" TargetMode="External"/><Relationship Id="rId195" Type="http://schemas.openxmlformats.org/officeDocument/2006/relationships/hyperlink" Target="https://en.wikipedia.org/w/index.php?title=Jos%C3%A9_de_Porres&amp;action=edit&amp;redlink=1" TargetMode="External"/><Relationship Id="rId209" Type="http://schemas.openxmlformats.org/officeDocument/2006/relationships/hyperlink" Target="https://www.britannica.com/science/sea-level" TargetMode="External"/><Relationship Id="rId220" Type="http://schemas.openxmlformats.org/officeDocument/2006/relationships/hyperlink" Target="https://en.wikipedia.org/wiki/Maya_calendar" TargetMode="External"/><Relationship Id="rId241" Type="http://schemas.openxmlformats.org/officeDocument/2006/relationships/hyperlink" Target="https://en.wikipedia.org/wiki/Mopan_language" TargetMode="External"/><Relationship Id="rId15" Type="http://schemas.openxmlformats.org/officeDocument/2006/relationships/hyperlink" Target="https://zh.wikipedia.org/wiki/%E9%A2%84%E6%9C%9F%E5%AF%BF%E5%91%BD" TargetMode="External"/><Relationship Id="rId36" Type="http://schemas.openxmlformats.org/officeDocument/2006/relationships/hyperlink" Target="https://zh.wikipedia.org/wiki/%E5%93%A5%E5%80%AB%E5%B8%83" TargetMode="External"/><Relationship Id="rId57" Type="http://schemas.openxmlformats.org/officeDocument/2006/relationships/hyperlink" Target="https://zh.wikipedia.org/wiki/%E7%BE%8E%E5%9B%BD%E5%9B%BD%E4%BC%9A%E5%A4%A7%E5%8E%A6" TargetMode="External"/><Relationship Id="rId262" Type="http://schemas.openxmlformats.org/officeDocument/2006/relationships/hyperlink" Target="mailto:cmc9055@ms38.hinet.net" TargetMode="External"/><Relationship Id="rId78" Type="http://schemas.openxmlformats.org/officeDocument/2006/relationships/hyperlink" Target="https://zh.wikipedia.org/wiki/%E9%BA%A6%E5%93%B2%E4%BC%A6%E6%B5%B7%E5%B3%A1" TargetMode="External"/><Relationship Id="rId99" Type="http://schemas.openxmlformats.org/officeDocument/2006/relationships/hyperlink" Target="https://zh.wikipedia.org/wiki/%E5%93%A5%E6%96%AF%E8%BE%BE%E9%BB%8E%E5%8A%A0" TargetMode="External"/><Relationship Id="rId101" Type="http://schemas.openxmlformats.org/officeDocument/2006/relationships/hyperlink" Target="https://zh.wikipedia.org/wiki/%E9%98%BF%E6%8B%89%E8%83%A1%E5%9F%83%E6%8B%89%E7%9C%81" TargetMode="External"/><Relationship Id="rId122" Type="http://schemas.openxmlformats.org/officeDocument/2006/relationships/hyperlink" Target="https://en.wikipedia.org/wiki/Managua" TargetMode="External"/><Relationship Id="rId143" Type="http://schemas.openxmlformats.org/officeDocument/2006/relationships/hyperlink" Target="https://es.wikipedia.org/wiki/Palacio_Nacional_de_El_Salvador" TargetMode="External"/><Relationship Id="rId164" Type="http://schemas.openxmlformats.org/officeDocument/2006/relationships/hyperlink" Target="https://zh.wikipedia.org/wiki/%E5%90%84%E5%9B%BD%E5%AE%B6%E5%92%8C%E5%9C%B0%E5%8C%BA%E4%BA%BA%E5%8F%A3%E5%88%97%E8%A1%A8" TargetMode="External"/><Relationship Id="rId185" Type="http://schemas.openxmlformats.org/officeDocument/2006/relationships/hyperlink" Target="https://zh.wikipedia.org/wiki/%E6%B0%B4%E7%81%AB%E5%B1%B1" TargetMode="External"/><Relationship Id="rId9" Type="http://schemas.openxmlformats.org/officeDocument/2006/relationships/hyperlink" Target="https://zh.wikipedia.org/wiki/%E5%A2%A8%E8%A5%BF%E5%93%A5%E7%81%A3" TargetMode="External"/><Relationship Id="rId210" Type="http://schemas.openxmlformats.org/officeDocument/2006/relationships/hyperlink" Target="https://www.britannica.com/dictionary/conquest" TargetMode="External"/><Relationship Id="rId26" Type="http://schemas.openxmlformats.org/officeDocument/2006/relationships/hyperlink" Target="https://zh.wikipedia.org/wiki/%E5%8F%A4%E7%BE%8E%E9%97%9C%E4%BF%82" TargetMode="External"/><Relationship Id="rId231" Type="http://schemas.openxmlformats.org/officeDocument/2006/relationships/hyperlink" Target="https://zh.wikipedia.org/wiki/%E5%8E%9F%E4%BD%8F%E6%B0%91" TargetMode="External"/><Relationship Id="rId252" Type="http://schemas.openxmlformats.org/officeDocument/2006/relationships/hyperlink" Target="http://zh.wikipedia.org/wiki/%E6%BD%9B%E6%B0%B4" TargetMode="External"/><Relationship Id="rId47" Type="http://schemas.openxmlformats.org/officeDocument/2006/relationships/hyperlink" Target="https://zh.wikipedia.org/wiki/%E8%8B%B1%E5%9C%8B" TargetMode="External"/><Relationship Id="rId68" Type="http://schemas.openxmlformats.org/officeDocument/2006/relationships/hyperlink" Target="https://zh.wikipedia.org/w/index.php?title=%E4%BD%A9%E5%BE%B7%E7%BE%85%C2%B7%E9%98%BF%E9%87%8C%E4%BA%9E%E6%96%AF%C2%B7%E9%81%94%E7%B6%AD%E6%8B%89&amp;action=edit&amp;redlink=1" TargetMode="External"/><Relationship Id="rId89" Type="http://schemas.openxmlformats.org/officeDocument/2006/relationships/hyperlink" Target="https://zh.wikipedia.org/zh-tw/%E5%93%A5%E6%96%AF%E8%BE%BE%E9%BB%8E%E5%8A%A0" TargetMode="External"/><Relationship Id="rId112" Type="http://schemas.openxmlformats.org/officeDocument/2006/relationships/hyperlink" Target="https://zh.wikipedia.org/wiki/%E5%93%A5%E6%96%AF%E9%81%94%E9%BB%8E%E5%8A%A0" TargetMode="External"/><Relationship Id="rId133" Type="http://schemas.openxmlformats.org/officeDocument/2006/relationships/hyperlink" Target="https://zh.wikipedia.org/w/index.php?title=%E6%9F%A5%E6%99%AE%E7%88%BE%E7%89%B9%E4%BD%A9%E5%85%8B%E5%92%8C%E5%B9%B3%E5%8D%94%E5%AE%9A&amp;action=edit&amp;redlink=1" TargetMode="External"/><Relationship Id="rId154" Type="http://schemas.openxmlformats.org/officeDocument/2006/relationships/hyperlink" Target="https://es.wikipedia.org/wiki/El_Salvador" TargetMode="External"/><Relationship Id="rId175" Type="http://schemas.openxmlformats.org/officeDocument/2006/relationships/hyperlink" Target="https://zh.wikipedia.org/wiki/%E7%93%9C%E5%9C%B0%E9%A6%AC%E6%8B%89" TargetMode="External"/><Relationship Id="rId196" Type="http://schemas.openxmlformats.org/officeDocument/2006/relationships/hyperlink" Target="https://en.wikipedia.org/wiki/Antigua_Guatemala" TargetMode="External"/><Relationship Id="rId200" Type="http://schemas.openxmlformats.org/officeDocument/2006/relationships/hyperlink" Target="https://en.wikipedia.org/wiki/Antigua_Guatemala" TargetMode="External"/><Relationship Id="rId16" Type="http://schemas.openxmlformats.org/officeDocument/2006/relationships/hyperlink" Target="https://zh.wikipedia.org/wiki/%E8%AF%86%E5%AD%97%E7%8E%87" TargetMode="External"/><Relationship Id="rId221" Type="http://schemas.openxmlformats.org/officeDocument/2006/relationships/hyperlink" Target="https://en.wikipedia.org/wiki/Pascual_Abaj" TargetMode="External"/><Relationship Id="rId242" Type="http://schemas.openxmlformats.org/officeDocument/2006/relationships/hyperlink" Target="http://zh.wikipedia.org/wiki/%E8%93%9D%E6%B4%9E" TargetMode="External"/><Relationship Id="rId263" Type="http://schemas.openxmlformats.org/officeDocument/2006/relationships/footer" Target="footer1.xml"/><Relationship Id="rId37" Type="http://schemas.openxmlformats.org/officeDocument/2006/relationships/hyperlink" Target="https://zh.wikipedia.org/wiki/%E6%96%B0%E5%A4%A7%E9%99%B8" TargetMode="External"/><Relationship Id="rId58" Type="http://schemas.openxmlformats.org/officeDocument/2006/relationships/hyperlink" Target="https://zh.wikipedia.org/wiki/%E5%8F%A4%E5%B7%B4%E9%9D%A9%E5%91%BD" TargetMode="External"/><Relationship Id="rId79" Type="http://schemas.openxmlformats.org/officeDocument/2006/relationships/hyperlink" Target="https://zh.wikipedia.org/wiki/%E6%AF%94%E6%A0%BC%E5%B0%94%E6%B5%B7%E5%B3%A1" TargetMode="External"/><Relationship Id="rId102" Type="http://schemas.openxmlformats.org/officeDocument/2006/relationships/hyperlink" Target="https://zh.wikipedia.org/wiki/%E8%92%99%E6%B3%B0%E9%9F%8B%E7%88%BE%E5%BE%B7%E5%8D%80" TargetMode="External"/><Relationship Id="rId123" Type="http://schemas.openxmlformats.org/officeDocument/2006/relationships/hyperlink" Target="https://en.wikipedia.org/wiki/Latin_America" TargetMode="External"/><Relationship Id="rId144" Type="http://schemas.openxmlformats.org/officeDocument/2006/relationships/hyperlink" Target="https://en.wikipedia.org/wiki/National_Palace_(El_Salvador)" TargetMode="External"/><Relationship Id="rId90" Type="http://schemas.openxmlformats.org/officeDocument/2006/relationships/hyperlink" Target="https://zh.wikipedia.org/wiki/%E5%90%84%E5%9B%BD%E4%BA%BA%E5%9D%87%E5%90%8D%E4%B9%89%E5%9B%BD%E5%86%85%E7%94%9F%E4%BA%A7%E6%80%BB%E5%80%BC%E5%88%97%E8%A1%A8" TargetMode="External"/><Relationship Id="rId165" Type="http://schemas.openxmlformats.org/officeDocument/2006/relationships/hyperlink" Target="https://zh.wikipedia.org/wiki/%E5%90%84%E5%9B%BD%E4%BA%BA%E5%9D%87%E5%90%8D%E4%B9%89%E5%9B%BD%E5%86%85%E7%94%9F%E4%BA%A7%E6%80%BB%E5%80%BC%E5%88%97%E8%A1%A8" TargetMode="External"/><Relationship Id="rId186" Type="http://schemas.openxmlformats.org/officeDocument/2006/relationships/hyperlink" Target="https://zh.wikipedia.org/wiki/%E6%B0%B4%E7%81%AB%E5%B1%B1" TargetMode="External"/><Relationship Id="rId211" Type="http://schemas.openxmlformats.org/officeDocument/2006/relationships/hyperlink" Target="https://www.britannica.com/topic/Popol-Vuh" TargetMode="External"/><Relationship Id="rId232" Type="http://schemas.openxmlformats.org/officeDocument/2006/relationships/hyperlink" Target="https://zh.wikipedia.org/wiki/%E8%B2%9D%E7%99%BB%E7%9C%81" TargetMode="External"/><Relationship Id="rId253" Type="http://schemas.openxmlformats.org/officeDocument/2006/relationships/hyperlink" Target="http://zh.wikipedia.org/wiki/%E6%B0%B4%E8%82%BA%E6%BD%9B%E6%B0%B4" TargetMode="External"/><Relationship Id="rId27" Type="http://schemas.openxmlformats.org/officeDocument/2006/relationships/hyperlink" Target="https://zh.wikipedia.org/wiki/%E5%8F%A4%E5%B7%B4%E8%A7%A3%E5%87%8D" TargetMode="External"/><Relationship Id="rId48" Type="http://schemas.openxmlformats.org/officeDocument/2006/relationships/hyperlink" Target="https://zh.wikipedia.org/wiki/%E5%8D%9A%E7%89%A9%E9%A4%A8" TargetMode="External"/><Relationship Id="rId69" Type="http://schemas.openxmlformats.org/officeDocument/2006/relationships/hyperlink" Target="https://en.wikipedia.org/wiki/List_of_heads_of_state_of_Panama" TargetMode="External"/><Relationship Id="rId113" Type="http://schemas.openxmlformats.org/officeDocument/2006/relationships/hyperlink" Target="https://zh.wikipedia.org/wiki/%E5%93%BA%E4%B9%B3%E9%A1%9E%E5%8B%95%E7%89%A9" TargetMode="External"/><Relationship Id="rId134" Type="http://schemas.openxmlformats.org/officeDocument/2006/relationships/hyperlink" Target="https://zh.wikipedia.org/wiki/%E6%AF%94%E7%89%B9%E5%B8%81" TargetMode="External"/><Relationship Id="rId80" Type="http://schemas.openxmlformats.org/officeDocument/2006/relationships/hyperlink" Target="https://zh.wikipedia.org/wiki/%E5%8F%91%E8%BE%BE%E5%9B%BD%E5%AE%B6" TargetMode="External"/><Relationship Id="rId155" Type="http://schemas.openxmlformats.org/officeDocument/2006/relationships/hyperlink" Target="https://es.wikipedia.org/wiki/Terremoto_de_San_Salvador_de_1986" TargetMode="External"/><Relationship Id="rId176" Type="http://schemas.openxmlformats.org/officeDocument/2006/relationships/hyperlink" Target="https://zh.wikipedia.org/wiki/%E7%93%9C%E5%9C%B0%E9%A6%AC%E6%8B%89%E7%9C%81" TargetMode="External"/><Relationship Id="rId197" Type="http://schemas.openxmlformats.org/officeDocument/2006/relationships/hyperlink" Target="https://en.wikipedia.org/wiki/Guatemala" TargetMode="External"/><Relationship Id="rId201" Type="http://schemas.openxmlformats.org/officeDocument/2006/relationships/hyperlink" Target="https://en.wikipedia.org/wiki/Felipe_V_of_Spain" TargetMode="External"/><Relationship Id="rId222" Type="http://schemas.openxmlformats.org/officeDocument/2006/relationships/hyperlink" Target="https://en.wikipedia.org/wiki/Tohil" TargetMode="External"/><Relationship Id="rId243" Type="http://schemas.openxmlformats.org/officeDocument/2006/relationships/hyperlink" Target="http://zh.wikipedia.org/wiki/%E8%B2%9D%E9%87%8C%E6%96%AF" TargetMode="External"/><Relationship Id="rId264" Type="http://schemas.openxmlformats.org/officeDocument/2006/relationships/fontTable" Target="fontTable.xml"/><Relationship Id="rId17" Type="http://schemas.openxmlformats.org/officeDocument/2006/relationships/hyperlink" Target="https://zh.wikipedia.org/wiki/%E7%94%9F%E6%85%8B%E8%B6%B3%E8%B7%A1" TargetMode="External"/><Relationship Id="rId38" Type="http://schemas.openxmlformats.org/officeDocument/2006/relationships/hyperlink" Target="https://zh.wikipedia.org/wiki/%E8%A5%BF%E7%8F%AD%E7%89%99" TargetMode="External"/><Relationship Id="rId59" Type="http://schemas.openxmlformats.org/officeDocument/2006/relationships/hyperlink" Target="https://zh.wikipedia.org/wiki/%E4%B8%96%E7%95%8C%E5%90%84%E5%9B%BD%E5%92%8C%E5%9C%B0%E5%8C%BA%E9%9D%A2%E7%A7%AF%E5%88%97%E8%A1%A8" TargetMode="External"/><Relationship Id="rId103" Type="http://schemas.openxmlformats.org/officeDocument/2006/relationships/hyperlink" Target="https://zh.wikipedia.org/wiki/%E4%BA%91%E9%9B%BE%E6%A3%AE%E6%9E%97" TargetMode="External"/><Relationship Id="rId124" Type="http://schemas.openxmlformats.org/officeDocument/2006/relationships/hyperlink" Target="https://en.wikipedia.org/wiki/Rub%C3%A9n_Dar%C3%ADo" TargetMode="External"/><Relationship Id="rId70" Type="http://schemas.openxmlformats.org/officeDocument/2006/relationships/hyperlink" Target="https://en.wikipedia.org/wiki/Heron" TargetMode="External"/><Relationship Id="rId91" Type="http://schemas.openxmlformats.org/officeDocument/2006/relationships/hyperlink" Target="https://zh.wikipedia.org/zh-tw/%E5%93%A5%E6%96%AF%E8%BE%BE%E9%BB%8E%E5%8A%A0" TargetMode="External"/><Relationship Id="rId145" Type="http://schemas.openxmlformats.org/officeDocument/2006/relationships/hyperlink" Target="https://en.wikipedia.org/wiki/Salvadoran_col%C3%B3n" TargetMode="External"/><Relationship Id="rId166" Type="http://schemas.openxmlformats.org/officeDocument/2006/relationships/hyperlink" Target="https://zh.wikipedia.org/wiki/%E5%90%84%E5%9B%BD%E4%BA%BA%E5%9D%87%E5%AE%9E%E8%B4%A8%E5%9B%BD%E5%86%85%E7%94%9F%E4%BA%A7%E6%80%BB%E5%80%BC%E5%88%97%E8%A1%A8" TargetMode="External"/><Relationship Id="rId187" Type="http://schemas.openxmlformats.org/officeDocument/2006/relationships/hyperlink" Target="https://zh.wikipedia.org/w/index.php?title=%E7%93%9C%E5%9C%B0%E9%A6%AC%E6%8B%89%E5%9C%B0%E9%9C%87_(1717%E5%B9%B4)&amp;action=edit&amp;redlink=1" TargetMode="External"/><Relationship Id="rId1" Type="http://schemas.openxmlformats.org/officeDocument/2006/relationships/customXml" Target="../customXml/item1.xml"/><Relationship Id="rId212" Type="http://schemas.openxmlformats.org/officeDocument/2006/relationships/hyperlink" Target="https://www.lonelyplanet.com/pois/1338461" TargetMode="External"/><Relationship Id="rId233" Type="http://schemas.openxmlformats.org/officeDocument/2006/relationships/hyperlink" Target="https://zh.wikipedia.org/wiki/%E5%8D%B1%E5%9C%B0%E9%A9%AC%E6%8B%89%E5%B8%82" TargetMode="External"/><Relationship Id="rId254" Type="http://schemas.openxmlformats.org/officeDocument/2006/relationships/hyperlink" Target="https://en.wikipedia.org/wiki/Battle_of_St._George%27s_Caye" TargetMode="External"/><Relationship Id="rId28" Type="http://schemas.openxmlformats.org/officeDocument/2006/relationships/hyperlink" Target="https://zh.wikipedia.org/wiki/%E4%B8%96%E7%95%8C%E5%90%84%E5%9B%BD%E5%92%8C%E5%9C%B0%E5%8C%BA%E9%9D%A2%E7%A7%AF%E5%88%97%E8%A1%A8" TargetMode="External"/><Relationship Id="rId49" Type="http://schemas.openxmlformats.org/officeDocument/2006/relationships/hyperlink" Target="https://zh.wikipedia.org/wiki/%E7%BD%97%E9%A9%AC%E5%A4%A9%E4%B8%BB%E6%95%99" TargetMode="External"/><Relationship Id="rId114" Type="http://schemas.openxmlformats.org/officeDocument/2006/relationships/hyperlink" Target="https://en.wikipedia.org/wiki/1931_Nicaragua_earthquake" TargetMode="External"/><Relationship Id="rId60" Type="http://schemas.openxmlformats.org/officeDocument/2006/relationships/hyperlink" Target="https://zh.wikipedia.org/wiki/%E5%90%84%E5%9B%BD%E4%BA%BA%E5%9D%87%E5%AE%9E%E8%B4%A8%E5%9B%BD%E5%86%85%E7%94%9F%E4%BA%A7%E6%80%BB%E5%80%BC%E5%88%97%E8%A1%A8" TargetMode="External"/><Relationship Id="rId81" Type="http://schemas.openxmlformats.org/officeDocument/2006/relationships/hyperlink" Target="https://zh.wikipedia.org/wiki/%E5%8F%91%E5%B1%95%E4%B8%AD%E5%9B%BD%E5%AE%B6" TargetMode="External"/><Relationship Id="rId135" Type="http://schemas.openxmlformats.org/officeDocument/2006/relationships/hyperlink" Target="https://zh.wikipedia.org/zh-tw/%E8%90%A8%E5%B0%94%E7%93%A6%E5%A4%9A" TargetMode="External"/><Relationship Id="rId156" Type="http://schemas.openxmlformats.org/officeDocument/2006/relationships/hyperlink" Target="https://es.wikipedia.org/wiki/San_Salvador" TargetMode="External"/><Relationship Id="rId177" Type="http://schemas.openxmlformats.org/officeDocument/2006/relationships/hyperlink" Target="https://zh.wikipedia.org/wiki/%E4%B8%AD%E7%BE%8E%E6%B4%B2" TargetMode="External"/><Relationship Id="rId198" Type="http://schemas.openxmlformats.org/officeDocument/2006/relationships/hyperlink" Target="https://en.wikipedia.org/wiki/Iglesia_y_Convento_de_las_Capuchinas,_Antigua_Guatemala" TargetMode="External"/><Relationship Id="rId202" Type="http://schemas.openxmlformats.org/officeDocument/2006/relationships/hyperlink" Target="https://en.wikipedia.org/wiki/Iglesia_y_Convento_de_las_Capuchinas,_Antigua_Guatemala" TargetMode="External"/><Relationship Id="rId223" Type="http://schemas.openxmlformats.org/officeDocument/2006/relationships/hyperlink" Target="https://zh.wikipedia.org/wiki/%E5%8D%B1%E5%9C%B0%E9%A6%AC%E6%8B%89" TargetMode="External"/><Relationship Id="rId244" Type="http://schemas.openxmlformats.org/officeDocument/2006/relationships/hyperlink" Target="http://zh.wikipedia.org/wiki/%E5%85%AC%E9%87%8C" TargetMode="External"/><Relationship Id="rId18" Type="http://schemas.openxmlformats.org/officeDocument/2006/relationships/hyperlink" Target="https://zh.wikipedia.org/wiki/%E4%B8%96%E7%95%8C%E8%87%AA%E7%84%B6%E5%9F%BA%E9%87%91%E6%9C%83" TargetMode="External"/><Relationship Id="rId39" Type="http://schemas.openxmlformats.org/officeDocument/2006/relationships/hyperlink" Target="https://zh.wikipedia.org/wiki/%E5%8D%97%E7%BE%8E" TargetMode="External"/><Relationship Id="rId265" Type="http://schemas.openxmlformats.org/officeDocument/2006/relationships/theme" Target="theme/theme1.xml"/><Relationship Id="rId50" Type="http://schemas.openxmlformats.org/officeDocument/2006/relationships/hyperlink" Target="https://zh.wikipedia.org/wiki/%E5%93%88%E7%93%A6%E9%82%A3" TargetMode="External"/><Relationship Id="rId104" Type="http://schemas.openxmlformats.org/officeDocument/2006/relationships/hyperlink" Target="https://zh.wikipedia.org/zh-tw/%E8%92%99%E7%89%B9%E7%BB%B4%E5%A4%9A%E4%BA%91%E9%9B%BE%E6%A3%AE%E6%9E%97" TargetMode="External"/><Relationship Id="rId125" Type="http://schemas.openxmlformats.org/officeDocument/2006/relationships/hyperlink" Target="https://en.wikipedia.org/wiki/Concert" TargetMode="External"/><Relationship Id="rId146" Type="http://schemas.openxmlformats.org/officeDocument/2006/relationships/hyperlink" Target="https://en.wikipedia.org/wiki/Maximiliano_Hern%C3%A1ndez_Mart%C3%ADnez" TargetMode="External"/><Relationship Id="rId167" Type="http://schemas.openxmlformats.org/officeDocument/2006/relationships/hyperlink" Target="https://zh.wikipedia.org/wiki/%E7%93%9C%E5%9C%B0%E9%A6%AC%E6%8B%89%E5%B8%82" TargetMode="External"/><Relationship Id="rId188" Type="http://schemas.openxmlformats.org/officeDocument/2006/relationships/hyperlink" Target="https://zh.wikipedia.org/w/index.php?title=%E7%93%9C%E5%9C%B0%E9%A6%AC%E6%8B%89%E5%9C%B0%E9%9C%87_(1773%E5%B9%B4)&amp;action=edit&amp;redlink=1" TargetMode="External"/><Relationship Id="rId71" Type="http://schemas.openxmlformats.org/officeDocument/2006/relationships/hyperlink" Target="https://en.wikipedia.org/wiki/Belisario_Porras_Barahona" TargetMode="External"/><Relationship Id="rId92" Type="http://schemas.openxmlformats.org/officeDocument/2006/relationships/hyperlink" Target="https://zh.wikipedia.org/wiki/%E5%90%84%E5%9B%BD%E4%BA%BA%E5%9D%87%E5%AE%9E%E8%B4%A8%E5%9B%BD%E5%86%85%E7%94%9F%E4%BA%A7%E6%80%BB%E5%80%BC%E5%88%97%E8%A1%A8" TargetMode="External"/><Relationship Id="rId213" Type="http://schemas.openxmlformats.org/officeDocument/2006/relationships/hyperlink" Target="https://en.wikipedia.org/wiki/Chichicastenango" TargetMode="External"/><Relationship Id="rId234" Type="http://schemas.openxmlformats.org/officeDocument/2006/relationships/hyperlink" Target="https://zh.wikipedia.org/wiki/%E4%B8%96%E7%95%8C%E5%90%84%E5%9B%BD%E5%92%8C%E5%9C%B0%E5%8C%BA%E9%9D%A2%E7%A7%AF%E5%88%97%E8%A1%A8" TargetMode="External"/><Relationship Id="rId2" Type="http://schemas.openxmlformats.org/officeDocument/2006/relationships/numbering" Target="numbering.xml"/><Relationship Id="rId29" Type="http://schemas.openxmlformats.org/officeDocument/2006/relationships/hyperlink" Target="https://zh.wikipedia.org/wiki/%E5%90%84%E5%9B%BD%E5%AE%B6%E5%92%8C%E5%9C%B0%E5%8C%BA%E4%BA%BA%E5%8F%A3%E5%88%97%E8%A1%A8" TargetMode="External"/><Relationship Id="rId255" Type="http://schemas.openxmlformats.org/officeDocument/2006/relationships/hyperlink" Target="https://en.wikipedia.org/wiki/Baron_Bliss_Light" TargetMode="External"/><Relationship Id="rId40" Type="http://schemas.openxmlformats.org/officeDocument/2006/relationships/hyperlink" Target="https://zh.wikipedia.org/wiki/%E9%BB%83%E9%87%91" TargetMode="External"/><Relationship Id="rId115" Type="http://schemas.openxmlformats.org/officeDocument/2006/relationships/hyperlink" Target="https://en.wikipedia.org/wiki/Old_Cathedral_of_Managua" TargetMode="External"/><Relationship Id="rId136" Type="http://schemas.openxmlformats.org/officeDocument/2006/relationships/hyperlink" Target="https://zh.wikipedia.org/wiki/%E4%B8%96%E7%95%8C%E5%90%84%E5%9B%BD%E5%92%8C%E5%9C%B0%E5%8C%BA%E9%9D%A2%E7%A7%AF%E5%88%97%E8%A1%A8" TargetMode="External"/><Relationship Id="rId157" Type="http://schemas.openxmlformats.org/officeDocument/2006/relationships/hyperlink" Target="https://es.wikipedia.org/wiki/Centro_Hist%C3%B3rico_de_San_Salvador" TargetMode="External"/><Relationship Id="rId178" Type="http://schemas.openxmlformats.org/officeDocument/2006/relationships/hyperlink" Target="https://zh.wikipedia.org/wiki/%E7%93%9C%E5%9C%B0%E9%A6%AC%E6%8B%89" TargetMode="External"/><Relationship Id="rId61" Type="http://schemas.openxmlformats.org/officeDocument/2006/relationships/hyperlink" Target="https://zh.wikipedia.org/wiki/%E5%90%84%E5%9B%BD%E4%BA%BA%E5%9D%87%E5%90%8D%E4%B9%89%E5%9B%BD%E5%86%85%E7%94%9F%E4%BA%A7%E6%80%BB%E5%80%BC%E5%88%97%E8%A1%A8" TargetMode="External"/><Relationship Id="rId82" Type="http://schemas.openxmlformats.org/officeDocument/2006/relationships/hyperlink" Target="https://zh.wikipedia.org/zh-tw/%E5%B7%B4%E6%8B%BF%E9%A9%AC%E8%BF%90%E6%B2%B3" TargetMode="External"/><Relationship Id="rId199" Type="http://schemas.openxmlformats.org/officeDocument/2006/relationships/hyperlink" Target="https://en.wikipedia.org/wiki/Santa_Marta_earthquake" TargetMode="External"/><Relationship Id="rId203" Type="http://schemas.openxmlformats.org/officeDocument/2006/relationships/hyperlink" Target="https://en.wikipedia.org/wiki/Iglesia_y_Convento_de_las_Capuchinas,_Antigua_Guatemala" TargetMode="External"/><Relationship Id="rId19" Type="http://schemas.openxmlformats.org/officeDocument/2006/relationships/hyperlink" Target="https://zh.wikipedia.org/wiki/%E5%8F%AF%E6%8C%81%E7%BB%AD%E5%8F%91%E5%B1%95" TargetMode="External"/><Relationship Id="rId224" Type="http://schemas.openxmlformats.org/officeDocument/2006/relationships/hyperlink" Target="https://zh.wikipedia.org/wiki/%E5%85%A7%E6%B5%81%E6%B9%96" TargetMode="External"/><Relationship Id="rId245" Type="http://schemas.openxmlformats.org/officeDocument/2006/relationships/hyperlink" Target="http://zh.wikipedia.org/w/index.php?title=%E7%87%88%E5%A1%94%E7%A4%81&amp;action=edit&amp;redlink=1" TargetMode="External"/><Relationship Id="rId30" Type="http://schemas.openxmlformats.org/officeDocument/2006/relationships/hyperlink" Target="https://zh.wikipedia.org/wiki/%E5%90%84%E5%9B%BD%E4%BA%BA%E5%9D%87%E5%AE%9E%E8%B4%A8%E5%9B%BD%E5%86%85%E7%94%9F%E4%BA%A7%E6%80%BB%E5%80%BC%E5%88%97%E8%A1%A8" TargetMode="External"/><Relationship Id="rId105" Type="http://schemas.openxmlformats.org/officeDocument/2006/relationships/hyperlink" Target="https://zh.wikipedia.org/wiki/%E4%B8%96%E7%95%8C%E5%90%84%E5%9B%BD%E5%92%8C%E5%9C%B0%E5%8C%BA%E9%9D%A2%E7%A7%AF%E5%88%97%E8%A1%A8" TargetMode="External"/><Relationship Id="rId126" Type="http://schemas.openxmlformats.org/officeDocument/2006/relationships/hyperlink" Target="https://zh.wikipedia.org/wiki/%E5%BC%97%E6%9C%97%E8%A5%BF%E6%96%AF%E7%A7%91%C2%B7%E5%9F%83%E7%88%BE%E5%8D%97%E5%BE%B7%E6%96%AF%C2%B7%E5%BE%B7%C2%B7%E7%A7%91%E7%88%BE%E5%A4%9A%E7%93%A6_(%E5%B0%BC%E5%8A%A0%E6%8B%89%E7%93%9C%E5%89%B5%E7%AB%8B%E8%80%85)" TargetMode="External"/><Relationship Id="rId147" Type="http://schemas.openxmlformats.org/officeDocument/2006/relationships/hyperlink" Target="https://en.wikipedia.org/wiki/San_Salvador" TargetMode="External"/><Relationship Id="rId168" Type="http://schemas.openxmlformats.org/officeDocument/2006/relationships/hyperlink" Target="https://zh.wikipedia.org/wiki/%E7%91%AA%E9%9B%85%E6%96%87%E6%98%8E" TargetMode="External"/><Relationship Id="rId51" Type="http://schemas.openxmlformats.org/officeDocument/2006/relationships/hyperlink" Target="https://zh.wikipedia.org/wiki/%E4%B8%BB%E6%95%99%E5%BA%A7%E5%A0%82" TargetMode="External"/><Relationship Id="rId72" Type="http://schemas.openxmlformats.org/officeDocument/2006/relationships/hyperlink" Target="https://en.wikipedia.org/wiki/Ricardo_Mir%C3%B3" TargetMode="External"/><Relationship Id="rId93" Type="http://schemas.openxmlformats.org/officeDocument/2006/relationships/hyperlink" Target="https://zh.wikipedia.org/wiki/%E5%93%A5%E6%96%AF%E9%81%94%E9%BB%8E%E5%8A%A0" TargetMode="External"/><Relationship Id="rId189" Type="http://schemas.openxmlformats.org/officeDocument/2006/relationships/hyperlink" Target="https://zh.wikipedia.org/wiki/%E7%93%9C%E5%9C%B0%E9%A6%AC%E6%8B%89%E5%B8%82" TargetMode="External"/><Relationship Id="rId3" Type="http://schemas.openxmlformats.org/officeDocument/2006/relationships/styles" Target="styles.xml"/><Relationship Id="rId214" Type="http://schemas.openxmlformats.org/officeDocument/2006/relationships/hyperlink" Target="https://en.wikipedia.org/wiki/Guatemala" TargetMode="External"/><Relationship Id="rId235" Type="http://schemas.openxmlformats.org/officeDocument/2006/relationships/hyperlink" Target="https://en.wikipedia.org/wiki/Maya_civilization" TargetMode="External"/><Relationship Id="rId256" Type="http://schemas.openxmlformats.org/officeDocument/2006/relationships/hyperlink" Target="https://en.wikipedia.org/wiki/Baron_Bliss_Light" TargetMode="External"/><Relationship Id="rId116" Type="http://schemas.openxmlformats.org/officeDocument/2006/relationships/hyperlink" Target="https://en.wikipedia.org/wiki/1972_Nicaragua_earthquake" TargetMode="External"/><Relationship Id="rId137" Type="http://schemas.openxmlformats.org/officeDocument/2006/relationships/hyperlink" Target="https://zh.wikipedia.org/wiki/%E5%90%84%E5%9B%BD%E5%AE%B6%E5%92%8C%E5%9C%B0%E5%8C%BA%E4%BA%BA%E5%8F%A3%E5%88%97%E8%A1%A8" TargetMode="External"/><Relationship Id="rId158" Type="http://schemas.openxmlformats.org/officeDocument/2006/relationships/hyperlink" Target="https://es.wikipedia.org/wiki/El_Salvador" TargetMode="External"/><Relationship Id="rId20" Type="http://schemas.openxmlformats.org/officeDocument/2006/relationships/hyperlink" Target="https://zh.wikipedia.org/wiki/%E6%8B%89%E4%B8%81%E7%BE%8E%E6%B4%B2" TargetMode="External"/><Relationship Id="rId41" Type="http://schemas.openxmlformats.org/officeDocument/2006/relationships/hyperlink" Target="https://zh.wikipedia.org/wiki/%E7%83%9F%E8%8D%89" TargetMode="External"/><Relationship Id="rId62" Type="http://schemas.openxmlformats.org/officeDocument/2006/relationships/hyperlink" Target="https://maya.go2c.info/view.php?doc=paPanamaCascoViejoSights" TargetMode="External"/><Relationship Id="rId83" Type="http://schemas.openxmlformats.org/officeDocument/2006/relationships/hyperlink" Target="https://zh.wikipedia.org/wiki/%E5%90%83%E6%B0%B4%E6%B7%B1%E5%BA%A6" TargetMode="External"/><Relationship Id="rId179" Type="http://schemas.openxmlformats.org/officeDocument/2006/relationships/hyperlink" Target="https://zh.wikipedia.org/wiki/%E7%93%9C%E5%9C%B0%E9%A6%AC%E6%8B%89%E5%B8%82" TargetMode="External"/><Relationship Id="rId190" Type="http://schemas.openxmlformats.org/officeDocument/2006/relationships/hyperlink" Target="https://en.wikipedia.org/wiki/Antigua_Guatemala" TargetMode="External"/><Relationship Id="rId204" Type="http://schemas.openxmlformats.org/officeDocument/2006/relationships/hyperlink" Target="https://en.wikipedia.org/wiki/Iglesia_y_Convento_de_las_Capuchinas,_Antigua_Guatemala" TargetMode="External"/><Relationship Id="rId225" Type="http://schemas.openxmlformats.org/officeDocument/2006/relationships/hyperlink" Target="https://zh.wikipedia.org/wiki/%E4%B8%AD%E7%BE%8E%E6%B4%B2" TargetMode="External"/><Relationship Id="rId246" Type="http://schemas.openxmlformats.org/officeDocument/2006/relationships/hyperlink" Target="http://zh.wikipedia.org/wiki/%E5%9C%93%E5%BD%A2" TargetMode="External"/><Relationship Id="rId106" Type="http://schemas.openxmlformats.org/officeDocument/2006/relationships/hyperlink" Target="https://zh.wikipedia.org/wiki/%E5%90%84%E5%9B%BD%E5%AE%B6%E5%92%8C%E5%9C%B0%E5%8C%BA%E4%BA%BA%E5%8F%A3%E5%88%97%E8%A1%A8" TargetMode="External"/><Relationship Id="rId127" Type="http://schemas.openxmlformats.org/officeDocument/2006/relationships/hyperlink" Target="https://zh.wikipedia.org/wiki/%E6%A0%BC%E6%8B%89%E7%BA%B3%E8%BE%BE" TargetMode="External"/><Relationship Id="rId10" Type="http://schemas.openxmlformats.org/officeDocument/2006/relationships/hyperlink" Target="https://zh.wikipedia.org/wiki/%E5%9F%BA%E9%9F%A6%E6%96%AF%E7%89%B9_(%E4%BD%9B%E7%BD%97%E9%87%8C%E8%BE%BE%E5%B7%9E)" TargetMode="External"/><Relationship Id="rId31" Type="http://schemas.openxmlformats.org/officeDocument/2006/relationships/hyperlink" Target="https://zh.wikipedia.org/wiki/%E5%90%84%E5%9B%BD%E4%BA%BA%E5%9D%87%E5%90%8D%E4%B9%89%E5%9B%BD%E5%86%85%E7%94%9F%E4%BA%A7%E6%80%BB%E5%80%BC%E5%88%97%E8%A1%A8" TargetMode="External"/><Relationship Id="rId52" Type="http://schemas.openxmlformats.org/officeDocument/2006/relationships/hyperlink" Target="https://zh.wikipedia.org/wiki/%E5%8F%A4%E5%B7%B4" TargetMode="External"/><Relationship Id="rId73" Type="http://schemas.openxmlformats.org/officeDocument/2006/relationships/hyperlink" Target="https://zh.wikipedia.org/wiki/%E5%8A%A0%E5%8B%92%E6%AF%94%E6%B5%B7" TargetMode="External"/><Relationship Id="rId94" Type="http://schemas.openxmlformats.org/officeDocument/2006/relationships/hyperlink" Target="https://zh.wikipedia.org/wiki/%E6%B4%BB%E7%81%AB%E5%B1%B1" TargetMode="External"/><Relationship Id="rId148" Type="http://schemas.openxmlformats.org/officeDocument/2006/relationships/hyperlink" Target="https://en.wikipedia.org/wiki/Equestrian_statue" TargetMode="External"/><Relationship Id="rId169" Type="http://schemas.openxmlformats.org/officeDocument/2006/relationships/hyperlink" Target="https://zh.wikipedia.org/wiki/%E4%BD%A9%E6%BB%95%E7%9B%86%E5%9C%B0" TargetMode="External"/><Relationship Id="rId4" Type="http://schemas.openxmlformats.org/officeDocument/2006/relationships/settings" Target="settings.xml"/><Relationship Id="rId180" Type="http://schemas.openxmlformats.org/officeDocument/2006/relationships/hyperlink" Target="https://zh.wikipedia.org/zh-tw/%E7%93%9C%E5%9C%B0%E9%A6%AC%E6%8B%89%E5%9C%8B%E5%AE%B6%E5%AE%AE" TargetMode="External"/><Relationship Id="rId215" Type="http://schemas.openxmlformats.org/officeDocument/2006/relationships/hyperlink" Target="https://en.wikipedia.org/wiki/Roman_Catholic" TargetMode="External"/><Relationship Id="rId236" Type="http://schemas.openxmlformats.org/officeDocument/2006/relationships/hyperlink" Target="https://en.wikipedia.org/wiki/Mopan_River" TargetMode="External"/><Relationship Id="rId257" Type="http://schemas.openxmlformats.org/officeDocument/2006/relationships/hyperlink" Target="https://en.wikipedia.org/wiki/Baron_Bliss_Light" TargetMode="External"/><Relationship Id="rId42" Type="http://schemas.openxmlformats.org/officeDocument/2006/relationships/hyperlink" Target="https://zh.wikipedia.org/wiki/%E6%AD%90%E6%B4%B2" TargetMode="External"/><Relationship Id="rId84" Type="http://schemas.openxmlformats.org/officeDocument/2006/relationships/hyperlink" Target="https://zh.wikipedia.org/wiki/%E8%81%96%E8%8D%B7%E8%A5%BF_(%E5%93%A5%E6%96%AF%E5%A4%A7%E9%BB%8E%E5%8A%A0)" TargetMode="External"/><Relationship Id="rId138" Type="http://schemas.openxmlformats.org/officeDocument/2006/relationships/hyperlink" Target="https://zh.wikipedia.org/zh-tw/%E8%90%A8%E5%B0%94%E7%93%A6%E5%A4%9A" TargetMode="External"/><Relationship Id="rId191" Type="http://schemas.openxmlformats.org/officeDocument/2006/relationships/hyperlink" Target="https://en.wikipedia.org/wiki/National_Museum_of_Guatemalan_Art" TargetMode="External"/><Relationship Id="rId205" Type="http://schemas.openxmlformats.org/officeDocument/2006/relationships/hyperlink" Target="https://en.wikipedia.org/wiki/Antigua_Guatemala" TargetMode="External"/><Relationship Id="rId247" Type="http://schemas.openxmlformats.org/officeDocument/2006/relationships/hyperlink" Target="http://zh.wikipedia.org/wiki/%E5%85%AC%E5%B0%BA"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2FCCC7-A6E6-4E2F-9538-1B72FB468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9468</Words>
  <Characters>53972</Characters>
  <Application>Microsoft Office Word</Application>
  <DocSecurity>0</DocSecurity>
  <Lines>449</Lines>
  <Paragraphs>126</Paragraphs>
  <ScaleCrop>false</ScaleCrop>
  <Company/>
  <LinksUpToDate>false</LinksUpToDate>
  <CharactersWithSpaces>63314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Wu</dc:creator>
  <cp:keywords/>
  <dc:description/>
  <cp:lastModifiedBy>明記 莊</cp:lastModifiedBy>
  <cp:revision>2</cp:revision>
  <cp:lastPrinted>2025-08-25T12:55:00Z</cp:lastPrinted>
  <dcterms:created xsi:type="dcterms:W3CDTF">2025-10-15T10:01:00Z</dcterms:created>
  <dcterms:modified xsi:type="dcterms:W3CDTF">2025-10-15T10:01:00Z</dcterms:modified>
</cp:coreProperties>
</file>